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C0F2F" w14:textId="10A83A71" w:rsidR="00D76FC2" w:rsidRPr="008930FE" w:rsidRDefault="008930FE" w:rsidP="002E6A42">
      <w:pPr>
        <w:overflowPunct/>
        <w:autoSpaceDE/>
        <w:autoSpaceDN/>
        <w:adjustRightInd/>
        <w:spacing w:line="276" w:lineRule="auto"/>
        <w:jc w:val="center"/>
        <w:textAlignment w:val="auto"/>
        <w:rPr>
          <w:rFonts w:ascii="Verdana" w:eastAsia="Calibri" w:hAnsi="Verdana"/>
          <w:b/>
          <w:iCs/>
        </w:rPr>
      </w:pPr>
      <w:r>
        <w:rPr>
          <w:rFonts w:ascii="Verdana" w:hAnsi="Verdana"/>
          <w:b/>
        </w:rPr>
        <w:t xml:space="preserve">SCOPE 41 </w:t>
      </w:r>
      <w:r>
        <w:rPr>
          <w:rFonts w:ascii="Verdana" w:hAnsi="Verdana"/>
          <w:b/>
          <w:lang w:val="bg-BG"/>
        </w:rPr>
        <w:t>ЛИ</w:t>
      </w:r>
    </w:p>
    <w:p w14:paraId="7DDEC847" w14:textId="77777777" w:rsidR="00216E17" w:rsidRDefault="00216E17" w:rsidP="002E6A42">
      <w:pPr>
        <w:overflowPunct/>
        <w:autoSpaceDE/>
        <w:autoSpaceDN/>
        <w:adjustRightInd/>
        <w:spacing w:line="276" w:lineRule="auto"/>
        <w:jc w:val="center"/>
        <w:textAlignment w:val="auto"/>
        <w:rPr>
          <w:rFonts w:ascii="Verdana" w:eastAsia="Calibri" w:hAnsi="Verdana"/>
          <w:b/>
          <w:iCs/>
        </w:rPr>
      </w:pPr>
    </w:p>
    <w:p w14:paraId="241F33E0" w14:textId="4AA2248B" w:rsidR="003B4DA2" w:rsidRPr="0023629D" w:rsidRDefault="00D76FC2" w:rsidP="002E6A42">
      <w:pPr>
        <w:overflowPunct/>
        <w:autoSpaceDE/>
        <w:autoSpaceDN/>
        <w:adjustRightInd/>
        <w:spacing w:line="276" w:lineRule="auto"/>
        <w:jc w:val="center"/>
        <w:textAlignment w:val="auto"/>
        <w:rPr>
          <w:rFonts w:ascii="Verdana" w:eastAsia="Calibri" w:hAnsi="Verdana"/>
          <w:b/>
          <w:iCs/>
        </w:rPr>
      </w:pPr>
      <w:r w:rsidRPr="0023629D">
        <w:rPr>
          <w:rFonts w:ascii="Verdana" w:eastAsia="Calibri" w:hAnsi="Verdana"/>
          <w:b/>
          <w:iCs/>
        </w:rPr>
        <w:t xml:space="preserve">Sofia, </w:t>
      </w:r>
      <w:r w:rsidR="00EB0663">
        <w:rPr>
          <w:rFonts w:ascii="Verdana" w:eastAsia="Calibri" w:hAnsi="Verdana"/>
          <w:b/>
          <w:iCs/>
        </w:rPr>
        <w:t>10</w:t>
      </w:r>
      <w:r w:rsidRPr="0023629D">
        <w:rPr>
          <w:rFonts w:ascii="Verdana" w:eastAsia="Calibri" w:hAnsi="Verdana"/>
          <w:b/>
          <w:iCs/>
        </w:rPr>
        <w:t>.</w:t>
      </w:r>
      <w:r w:rsidR="00261064">
        <w:rPr>
          <w:rFonts w:ascii="Verdana" w:eastAsia="Calibri" w:hAnsi="Verdana"/>
          <w:b/>
          <w:iCs/>
        </w:rPr>
        <w:t>0</w:t>
      </w:r>
      <w:r w:rsidR="00EB0663">
        <w:rPr>
          <w:rFonts w:ascii="Verdana" w:eastAsia="Calibri" w:hAnsi="Verdana"/>
          <w:b/>
          <w:iCs/>
        </w:rPr>
        <w:t>7</w:t>
      </w:r>
      <w:r w:rsidRPr="0023629D">
        <w:rPr>
          <w:rFonts w:ascii="Verdana" w:eastAsia="Calibri" w:hAnsi="Verdana"/>
          <w:b/>
          <w:iCs/>
        </w:rPr>
        <w:t>.202</w:t>
      </w:r>
      <w:r w:rsidR="00543C21">
        <w:rPr>
          <w:rFonts w:ascii="Verdana" w:eastAsia="Calibri" w:hAnsi="Verdana"/>
          <w:b/>
          <w:iCs/>
        </w:rPr>
        <w:t>4</w:t>
      </w:r>
    </w:p>
    <w:p w14:paraId="5C15DBE2" w14:textId="77777777" w:rsidR="00893C9B" w:rsidRPr="0023629D" w:rsidRDefault="00893C9B" w:rsidP="00D76FC2">
      <w:pPr>
        <w:overflowPunct/>
        <w:autoSpaceDE/>
        <w:autoSpaceDN/>
        <w:adjustRightInd/>
        <w:jc w:val="center"/>
        <w:textAlignment w:val="auto"/>
        <w:rPr>
          <w:rFonts w:ascii="Verdana" w:eastAsia="Calibri" w:hAnsi="Verdana"/>
          <w:b/>
          <w:iCs/>
          <w:lang w:val="bg-BG"/>
        </w:rPr>
      </w:pPr>
    </w:p>
    <w:p w14:paraId="122CF3AA" w14:textId="77777777" w:rsidR="0097519E" w:rsidRPr="0097519E" w:rsidRDefault="0097519E" w:rsidP="0097519E">
      <w:pPr>
        <w:jc w:val="center"/>
        <w:rPr>
          <w:rFonts w:ascii="Verdana" w:hAnsi="Verdana"/>
          <w:b/>
          <w:bCs/>
        </w:rPr>
      </w:pPr>
      <w:r w:rsidRPr="0097519E">
        <w:rPr>
          <w:rFonts w:ascii="Verdana" w:hAnsi="Verdana"/>
          <w:b/>
        </w:rPr>
        <w:t>TECHNOTEST AD</w:t>
      </w:r>
    </w:p>
    <w:p w14:paraId="37BCB9D5" w14:textId="618C6FD0" w:rsidR="007951FF" w:rsidRPr="0097519E" w:rsidRDefault="0097519E" w:rsidP="0097519E">
      <w:pPr>
        <w:pStyle w:val="NoSpacing"/>
        <w:jc w:val="center"/>
        <w:rPr>
          <w:rFonts w:ascii="Verdana" w:hAnsi="Verdana"/>
          <w:b/>
        </w:rPr>
      </w:pPr>
      <w:r w:rsidRPr="0097519E">
        <w:rPr>
          <w:rFonts w:ascii="Verdana" w:hAnsi="Verdana"/>
          <w:b/>
        </w:rPr>
        <w:t>TESTS DIRECTORATE</w:t>
      </w:r>
      <w:r w:rsidR="007951FF" w:rsidRPr="0097519E">
        <w:rPr>
          <w:rFonts w:ascii="Verdana" w:hAnsi="Verdana"/>
          <w:b/>
        </w:rPr>
        <w:t xml:space="preserve"> </w:t>
      </w:r>
    </w:p>
    <w:p w14:paraId="5E320142" w14:textId="77777777" w:rsidR="007951FF" w:rsidRPr="007951FF" w:rsidRDefault="007951FF" w:rsidP="007951FF">
      <w:pPr>
        <w:pStyle w:val="NoSpacing"/>
        <w:jc w:val="center"/>
        <w:rPr>
          <w:rFonts w:ascii="Verdana" w:hAnsi="Verdana"/>
        </w:rPr>
      </w:pPr>
    </w:p>
    <w:p w14:paraId="76703C90" w14:textId="607F6039" w:rsidR="00D970B3" w:rsidRDefault="007951FF" w:rsidP="00216E17">
      <w:pPr>
        <w:jc w:val="center"/>
        <w:rPr>
          <w:rFonts w:ascii="Verdana" w:hAnsi="Verdana"/>
        </w:rPr>
      </w:pPr>
      <w:r w:rsidRPr="007951FF">
        <w:rPr>
          <w:rFonts w:ascii="Verdana" w:hAnsi="Verdana"/>
          <w:b/>
        </w:rPr>
        <w:t>Management address</w:t>
      </w:r>
      <w:r w:rsidRPr="007951FF">
        <w:rPr>
          <w:rFonts w:ascii="Verdana" w:hAnsi="Verdana"/>
        </w:rPr>
        <w:t xml:space="preserve">: 1528 Sofia, Iskar District, 10 </w:t>
      </w:r>
      <w:proofErr w:type="spellStart"/>
      <w:r w:rsidRPr="007951FF">
        <w:rPr>
          <w:rFonts w:ascii="Verdana" w:hAnsi="Verdana"/>
        </w:rPr>
        <w:t>Poruchik</w:t>
      </w:r>
      <w:proofErr w:type="spellEnd"/>
      <w:r w:rsidRPr="007951FF">
        <w:rPr>
          <w:rFonts w:ascii="Verdana" w:hAnsi="Verdana"/>
        </w:rPr>
        <w:t xml:space="preserve"> Nedelcho </w:t>
      </w:r>
      <w:proofErr w:type="spellStart"/>
      <w:r w:rsidRPr="007951FF">
        <w:rPr>
          <w:rFonts w:ascii="Verdana" w:hAnsi="Verdana"/>
        </w:rPr>
        <w:t>Bonchev</w:t>
      </w:r>
      <w:proofErr w:type="spellEnd"/>
      <w:r w:rsidRPr="007951FF">
        <w:rPr>
          <w:rFonts w:ascii="Verdana" w:hAnsi="Verdana"/>
        </w:rPr>
        <w:t xml:space="preserve"> Str.</w:t>
      </w:r>
    </w:p>
    <w:p w14:paraId="0E8C837F" w14:textId="351C1745" w:rsidR="00216E17" w:rsidRDefault="00216E17" w:rsidP="00216E17">
      <w:pPr>
        <w:jc w:val="center"/>
        <w:rPr>
          <w:rFonts w:ascii="Verdana" w:hAnsi="Verdana"/>
        </w:rPr>
      </w:pPr>
      <w:r>
        <w:rPr>
          <w:rFonts w:ascii="Verdana" w:hAnsi="Verdana"/>
          <w:b/>
        </w:rPr>
        <w:t>L</w:t>
      </w:r>
      <w:r w:rsidRPr="007951FF">
        <w:rPr>
          <w:rFonts w:ascii="Verdana" w:hAnsi="Verdana"/>
          <w:b/>
        </w:rPr>
        <w:t>aboratory address</w:t>
      </w:r>
      <w:r w:rsidRPr="007951FF">
        <w:rPr>
          <w:rFonts w:ascii="Verdana" w:hAnsi="Verdana"/>
        </w:rPr>
        <w:t xml:space="preserve">: 1528 Sofia, Iskar District, 10 </w:t>
      </w:r>
      <w:proofErr w:type="spellStart"/>
      <w:r w:rsidRPr="007951FF">
        <w:rPr>
          <w:rFonts w:ascii="Verdana" w:hAnsi="Verdana"/>
        </w:rPr>
        <w:t>Poruchik</w:t>
      </w:r>
      <w:proofErr w:type="spellEnd"/>
      <w:r w:rsidRPr="007951FF">
        <w:rPr>
          <w:rFonts w:ascii="Verdana" w:hAnsi="Verdana"/>
        </w:rPr>
        <w:t xml:space="preserve"> Nedelcho </w:t>
      </w:r>
      <w:proofErr w:type="spellStart"/>
      <w:r w:rsidRPr="007951FF">
        <w:rPr>
          <w:rFonts w:ascii="Verdana" w:hAnsi="Verdana"/>
        </w:rPr>
        <w:t>Bonchev</w:t>
      </w:r>
      <w:proofErr w:type="spellEnd"/>
      <w:r w:rsidRPr="007951FF">
        <w:rPr>
          <w:rFonts w:ascii="Verdana" w:hAnsi="Verdana"/>
        </w:rPr>
        <w:t xml:space="preserve"> Str.</w:t>
      </w:r>
    </w:p>
    <w:p w14:paraId="4AD051C1" w14:textId="77777777" w:rsidR="005B4FEA" w:rsidRPr="007951FF" w:rsidRDefault="005B4FEA" w:rsidP="007951FF">
      <w:pPr>
        <w:spacing w:line="276" w:lineRule="auto"/>
        <w:jc w:val="center"/>
        <w:rPr>
          <w:rFonts w:ascii="Verdana" w:hAnsi="Verdana"/>
        </w:rPr>
      </w:pPr>
    </w:p>
    <w:p w14:paraId="6B5A4566" w14:textId="22F30551" w:rsidR="005D5CEF" w:rsidRDefault="00CD52E1" w:rsidP="00CD52E1">
      <w:pPr>
        <w:pStyle w:val="Footer"/>
        <w:ind w:right="-99"/>
        <w:rPr>
          <w:rFonts w:ascii="Verdana" w:hAnsi="Verdana"/>
          <w:b/>
        </w:rPr>
      </w:pPr>
      <w:r w:rsidRPr="0023629D">
        <w:rPr>
          <w:rFonts w:ascii="Verdana" w:hAnsi="Verdana"/>
          <w:b/>
        </w:rPr>
        <w:t>To perform testing of:</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28" w:type="dxa"/>
        </w:tblCellMar>
        <w:tblLook w:val="04A0" w:firstRow="1" w:lastRow="0" w:firstColumn="1" w:lastColumn="0" w:noHBand="0" w:noVBand="1"/>
      </w:tblPr>
      <w:tblGrid>
        <w:gridCol w:w="567"/>
        <w:gridCol w:w="1985"/>
        <w:gridCol w:w="2551"/>
        <w:gridCol w:w="4395"/>
      </w:tblGrid>
      <w:tr w:rsidR="004B5098" w:rsidRPr="004B5098" w14:paraId="28CBB320" w14:textId="77777777" w:rsidTr="00AC1636">
        <w:trPr>
          <w:tblHeader/>
        </w:trPr>
        <w:tc>
          <w:tcPr>
            <w:tcW w:w="9498" w:type="dxa"/>
            <w:gridSpan w:val="4"/>
            <w:shd w:val="clear" w:color="auto" w:fill="FFFFFF"/>
            <w:tcMar>
              <w:left w:w="85" w:type="dxa"/>
              <w:right w:w="28" w:type="dxa"/>
            </w:tcMar>
            <w:vAlign w:val="center"/>
          </w:tcPr>
          <w:p w14:paraId="47CD66D1" w14:textId="1ECD7FFE" w:rsidR="004B5098" w:rsidRPr="008323AF" w:rsidRDefault="004B5098" w:rsidP="00707C71">
            <w:pPr>
              <w:pStyle w:val="Footer"/>
              <w:ind w:right="-99"/>
              <w:rPr>
                <w:rFonts w:ascii="Verdana" w:hAnsi="Verdana"/>
                <w:b/>
                <w:sz w:val="18"/>
                <w:szCs w:val="18"/>
              </w:rPr>
            </w:pPr>
            <w:r w:rsidRPr="008323AF">
              <w:rPr>
                <w:rFonts w:ascii="Verdana" w:hAnsi="Verdana"/>
                <w:b/>
                <w:sz w:val="18"/>
                <w:szCs w:val="18"/>
              </w:rPr>
              <w:t xml:space="preserve">Type of the scope: </w:t>
            </w:r>
            <w:r w:rsidRPr="008323AF">
              <w:rPr>
                <w:rFonts w:ascii="Verdana" w:hAnsi="Verdana"/>
                <w:bCs/>
                <w:sz w:val="18"/>
                <w:szCs w:val="18"/>
              </w:rPr>
              <w:t>fixed</w:t>
            </w:r>
          </w:p>
        </w:tc>
      </w:tr>
      <w:tr w:rsidR="004B5098" w:rsidRPr="004B5098" w14:paraId="77492B33" w14:textId="77777777" w:rsidTr="00AC1636">
        <w:trPr>
          <w:tblHeader/>
        </w:trPr>
        <w:tc>
          <w:tcPr>
            <w:tcW w:w="567" w:type="dxa"/>
            <w:shd w:val="clear" w:color="auto" w:fill="FFFFFF"/>
            <w:tcMar>
              <w:left w:w="85" w:type="dxa"/>
              <w:right w:w="28" w:type="dxa"/>
            </w:tcMar>
            <w:vAlign w:val="center"/>
          </w:tcPr>
          <w:p w14:paraId="1AFB7A5F" w14:textId="4A8309DB" w:rsidR="004B5098" w:rsidRPr="008323AF" w:rsidRDefault="004B5098" w:rsidP="00707C71">
            <w:pPr>
              <w:pStyle w:val="Footer"/>
              <w:ind w:right="-99"/>
              <w:rPr>
                <w:rFonts w:ascii="Verdana" w:hAnsi="Verdana"/>
                <w:b/>
                <w:sz w:val="18"/>
                <w:szCs w:val="18"/>
              </w:rPr>
            </w:pPr>
            <w:r w:rsidRPr="008323AF">
              <w:rPr>
                <w:rFonts w:ascii="Verdana" w:hAnsi="Verdana"/>
                <w:b/>
                <w:sz w:val="18"/>
                <w:szCs w:val="18"/>
              </w:rPr>
              <w:t>№</w:t>
            </w:r>
          </w:p>
        </w:tc>
        <w:tc>
          <w:tcPr>
            <w:tcW w:w="1985" w:type="dxa"/>
            <w:shd w:val="clear" w:color="auto" w:fill="FFFFFF"/>
            <w:tcMar>
              <w:left w:w="85" w:type="dxa"/>
              <w:right w:w="28" w:type="dxa"/>
            </w:tcMar>
            <w:vAlign w:val="center"/>
          </w:tcPr>
          <w:p w14:paraId="3C925EAF" w14:textId="201DEA8E" w:rsidR="004B5098" w:rsidRPr="008323AF" w:rsidRDefault="004B5098" w:rsidP="00707C71">
            <w:pPr>
              <w:pStyle w:val="Footer"/>
              <w:ind w:right="-99"/>
              <w:rPr>
                <w:rFonts w:ascii="Verdana" w:hAnsi="Verdana"/>
                <w:b/>
                <w:sz w:val="18"/>
                <w:szCs w:val="18"/>
              </w:rPr>
            </w:pPr>
            <w:r w:rsidRPr="008323AF">
              <w:rPr>
                <w:rFonts w:ascii="Verdana" w:hAnsi="Verdana"/>
                <w:b/>
                <w:sz w:val="18"/>
                <w:szCs w:val="18"/>
              </w:rPr>
              <w:t>Tested Products</w:t>
            </w:r>
          </w:p>
        </w:tc>
        <w:tc>
          <w:tcPr>
            <w:tcW w:w="2551" w:type="dxa"/>
            <w:shd w:val="clear" w:color="auto" w:fill="FFFFFF"/>
            <w:tcMar>
              <w:left w:w="85" w:type="dxa"/>
              <w:right w:w="28" w:type="dxa"/>
            </w:tcMar>
            <w:vAlign w:val="center"/>
          </w:tcPr>
          <w:p w14:paraId="5647470D" w14:textId="36BC14D1" w:rsidR="004B5098" w:rsidRPr="008323AF" w:rsidRDefault="004B5098" w:rsidP="00707C71">
            <w:pPr>
              <w:pStyle w:val="Footer"/>
              <w:ind w:right="-99"/>
              <w:rPr>
                <w:rFonts w:ascii="Verdana" w:hAnsi="Verdana"/>
                <w:b/>
                <w:sz w:val="18"/>
                <w:szCs w:val="18"/>
              </w:rPr>
            </w:pPr>
            <w:r w:rsidRPr="008323AF">
              <w:rPr>
                <w:rFonts w:ascii="Verdana" w:hAnsi="Verdana"/>
                <w:b/>
                <w:sz w:val="18"/>
                <w:szCs w:val="18"/>
              </w:rPr>
              <w:t>Type of Test/Characteristic</w:t>
            </w:r>
          </w:p>
        </w:tc>
        <w:tc>
          <w:tcPr>
            <w:tcW w:w="4395" w:type="dxa"/>
            <w:shd w:val="clear" w:color="auto" w:fill="FFFFFF"/>
            <w:vAlign w:val="center"/>
          </w:tcPr>
          <w:p w14:paraId="3CE48F1C" w14:textId="77777777" w:rsidR="004B5098" w:rsidRPr="008323AF" w:rsidRDefault="004B5098" w:rsidP="00707C71">
            <w:pPr>
              <w:pStyle w:val="Footer"/>
              <w:ind w:right="-99"/>
              <w:rPr>
                <w:rFonts w:ascii="Verdana" w:hAnsi="Verdana"/>
                <w:b/>
                <w:sz w:val="18"/>
                <w:szCs w:val="18"/>
              </w:rPr>
            </w:pPr>
            <w:r w:rsidRPr="008323AF">
              <w:rPr>
                <w:rFonts w:ascii="Verdana" w:hAnsi="Verdana"/>
                <w:b/>
                <w:sz w:val="18"/>
                <w:szCs w:val="18"/>
              </w:rPr>
              <w:t>Testing methods</w:t>
            </w:r>
          </w:p>
          <w:p w14:paraId="285F64F2" w14:textId="2752FBB7" w:rsidR="004B5098" w:rsidRPr="008323AF" w:rsidRDefault="004B5098" w:rsidP="00707C71">
            <w:pPr>
              <w:pStyle w:val="Footer"/>
              <w:ind w:right="-99"/>
              <w:rPr>
                <w:rFonts w:ascii="Verdana" w:hAnsi="Verdana"/>
                <w:b/>
                <w:sz w:val="18"/>
                <w:szCs w:val="18"/>
              </w:rPr>
            </w:pPr>
            <w:r w:rsidRPr="008323AF">
              <w:rPr>
                <w:rFonts w:ascii="Verdana" w:hAnsi="Verdana"/>
                <w:b/>
                <w:sz w:val="18"/>
                <w:szCs w:val="18"/>
              </w:rPr>
              <w:t>(standard / validated method)</w:t>
            </w:r>
          </w:p>
        </w:tc>
      </w:tr>
      <w:tr w:rsidR="004B5098" w:rsidRPr="004B5098" w14:paraId="4A8D9398" w14:textId="77777777" w:rsidTr="00AC1636">
        <w:trPr>
          <w:tblHeader/>
        </w:trPr>
        <w:tc>
          <w:tcPr>
            <w:tcW w:w="567" w:type="dxa"/>
            <w:shd w:val="clear" w:color="auto" w:fill="FFFFFF"/>
            <w:tcMar>
              <w:left w:w="85" w:type="dxa"/>
              <w:right w:w="28" w:type="dxa"/>
            </w:tcMar>
          </w:tcPr>
          <w:p w14:paraId="176EBE81" w14:textId="34640CB4" w:rsidR="004B5098" w:rsidRPr="008323AF" w:rsidRDefault="004B5098" w:rsidP="00707C71">
            <w:pPr>
              <w:pStyle w:val="Footer"/>
              <w:ind w:right="-99"/>
              <w:jc w:val="center"/>
              <w:rPr>
                <w:rFonts w:ascii="Verdana" w:hAnsi="Verdana"/>
                <w:b/>
                <w:sz w:val="18"/>
                <w:szCs w:val="18"/>
              </w:rPr>
            </w:pPr>
            <w:r w:rsidRPr="008323AF">
              <w:rPr>
                <w:rFonts w:ascii="Verdana" w:hAnsi="Verdana"/>
                <w:b/>
                <w:sz w:val="18"/>
                <w:szCs w:val="18"/>
              </w:rPr>
              <w:t>1</w:t>
            </w:r>
          </w:p>
        </w:tc>
        <w:tc>
          <w:tcPr>
            <w:tcW w:w="1985" w:type="dxa"/>
            <w:shd w:val="clear" w:color="auto" w:fill="FFFFFF"/>
            <w:tcMar>
              <w:left w:w="85" w:type="dxa"/>
              <w:right w:w="28" w:type="dxa"/>
            </w:tcMar>
          </w:tcPr>
          <w:p w14:paraId="0E8F0B7F" w14:textId="7D483119" w:rsidR="004B5098" w:rsidRPr="008323AF" w:rsidRDefault="004B5098" w:rsidP="00707C71">
            <w:pPr>
              <w:pStyle w:val="Footer"/>
              <w:ind w:right="-99"/>
              <w:jc w:val="center"/>
              <w:rPr>
                <w:rFonts w:ascii="Verdana" w:hAnsi="Verdana"/>
                <w:b/>
                <w:sz w:val="18"/>
                <w:szCs w:val="18"/>
              </w:rPr>
            </w:pPr>
            <w:r w:rsidRPr="008323AF">
              <w:rPr>
                <w:rFonts w:ascii="Verdana" w:hAnsi="Verdana"/>
                <w:b/>
                <w:sz w:val="18"/>
                <w:szCs w:val="18"/>
              </w:rPr>
              <w:t>2</w:t>
            </w:r>
          </w:p>
        </w:tc>
        <w:tc>
          <w:tcPr>
            <w:tcW w:w="2551" w:type="dxa"/>
            <w:shd w:val="clear" w:color="auto" w:fill="FFFFFF"/>
            <w:tcMar>
              <w:left w:w="85" w:type="dxa"/>
              <w:right w:w="28" w:type="dxa"/>
            </w:tcMar>
          </w:tcPr>
          <w:p w14:paraId="20B8B632" w14:textId="559098DF" w:rsidR="004B5098" w:rsidRPr="008323AF" w:rsidRDefault="004B5098" w:rsidP="00707C71">
            <w:pPr>
              <w:pStyle w:val="Footer"/>
              <w:ind w:right="-99"/>
              <w:jc w:val="center"/>
              <w:rPr>
                <w:rFonts w:ascii="Verdana" w:hAnsi="Verdana"/>
                <w:b/>
                <w:sz w:val="18"/>
                <w:szCs w:val="18"/>
              </w:rPr>
            </w:pPr>
            <w:r w:rsidRPr="008323AF">
              <w:rPr>
                <w:rFonts w:ascii="Verdana" w:hAnsi="Verdana"/>
                <w:b/>
                <w:sz w:val="18"/>
                <w:szCs w:val="18"/>
              </w:rPr>
              <w:t>3</w:t>
            </w:r>
          </w:p>
        </w:tc>
        <w:tc>
          <w:tcPr>
            <w:tcW w:w="4395" w:type="dxa"/>
            <w:shd w:val="clear" w:color="auto" w:fill="FFFFFF"/>
          </w:tcPr>
          <w:p w14:paraId="7E03B915" w14:textId="358F6D74" w:rsidR="004B5098" w:rsidRPr="008323AF" w:rsidRDefault="004B5098" w:rsidP="00707C71">
            <w:pPr>
              <w:pStyle w:val="Footer"/>
              <w:ind w:right="-99"/>
              <w:jc w:val="center"/>
              <w:rPr>
                <w:rFonts w:ascii="Verdana" w:hAnsi="Verdana"/>
                <w:b/>
                <w:sz w:val="18"/>
                <w:szCs w:val="18"/>
              </w:rPr>
            </w:pPr>
            <w:r w:rsidRPr="008323AF">
              <w:rPr>
                <w:rFonts w:ascii="Verdana" w:hAnsi="Verdana"/>
                <w:b/>
                <w:sz w:val="18"/>
                <w:szCs w:val="18"/>
              </w:rPr>
              <w:t>4</w:t>
            </w:r>
          </w:p>
        </w:tc>
      </w:tr>
      <w:tr w:rsidR="00707C71" w:rsidRPr="004B5098" w14:paraId="1B570BD9" w14:textId="77777777" w:rsidTr="00AC1636">
        <w:tc>
          <w:tcPr>
            <w:tcW w:w="567" w:type="dxa"/>
            <w:vMerge w:val="restart"/>
            <w:shd w:val="clear" w:color="auto" w:fill="FFFFFF"/>
            <w:tcMar>
              <w:left w:w="85" w:type="dxa"/>
              <w:right w:w="28" w:type="dxa"/>
            </w:tcMar>
          </w:tcPr>
          <w:p w14:paraId="0BBE10CF" w14:textId="77777777" w:rsidR="00707C71" w:rsidRPr="004B5098" w:rsidRDefault="00707C71" w:rsidP="008323AF">
            <w:pPr>
              <w:pStyle w:val="Other0"/>
              <w:spacing w:after="0"/>
              <w:jc w:val="center"/>
              <w:rPr>
                <w:rFonts w:ascii="Verdana" w:hAnsi="Verdana"/>
                <w:sz w:val="20"/>
                <w:szCs w:val="20"/>
              </w:rPr>
            </w:pPr>
            <w:r w:rsidRPr="004B5098">
              <w:rPr>
                <w:rFonts w:ascii="Verdana" w:hAnsi="Verdana"/>
                <w:color w:val="000000"/>
                <w:sz w:val="20"/>
                <w:szCs w:val="20"/>
              </w:rPr>
              <w:t>1.</w:t>
            </w:r>
          </w:p>
        </w:tc>
        <w:tc>
          <w:tcPr>
            <w:tcW w:w="1985" w:type="dxa"/>
            <w:vMerge w:val="restart"/>
            <w:shd w:val="clear" w:color="auto" w:fill="FFFFFF"/>
            <w:tcMar>
              <w:left w:w="85" w:type="dxa"/>
              <w:right w:w="28" w:type="dxa"/>
            </w:tcMar>
          </w:tcPr>
          <w:p w14:paraId="159795B7" w14:textId="77777777" w:rsidR="00707C71" w:rsidRPr="004B5098" w:rsidRDefault="00707C71" w:rsidP="008323AF">
            <w:pPr>
              <w:pStyle w:val="Other0"/>
              <w:spacing w:after="0"/>
              <w:ind w:left="82"/>
              <w:jc w:val="center"/>
              <w:rPr>
                <w:rFonts w:ascii="Verdana" w:hAnsi="Verdana"/>
                <w:sz w:val="20"/>
                <w:szCs w:val="20"/>
              </w:rPr>
            </w:pPr>
            <w:r w:rsidRPr="004B5098">
              <w:rPr>
                <w:rFonts w:ascii="Verdana" w:hAnsi="Verdana"/>
                <w:color w:val="000000"/>
                <w:sz w:val="20"/>
                <w:szCs w:val="20"/>
              </w:rPr>
              <w:t>Passenger Cars (category M1)</w:t>
            </w:r>
          </w:p>
        </w:tc>
        <w:tc>
          <w:tcPr>
            <w:tcW w:w="2551" w:type="dxa"/>
            <w:shd w:val="clear" w:color="auto" w:fill="FFFFFF"/>
            <w:tcMar>
              <w:left w:w="85" w:type="dxa"/>
              <w:right w:w="28" w:type="dxa"/>
            </w:tcMar>
          </w:tcPr>
          <w:p w14:paraId="73575004" w14:textId="66AEB5A6" w:rsidR="00707C71" w:rsidRPr="004B5098" w:rsidRDefault="00351E0B" w:rsidP="008323AF">
            <w:pPr>
              <w:pStyle w:val="Other0"/>
              <w:spacing w:after="0"/>
              <w:ind w:left="124"/>
              <w:rPr>
                <w:rFonts w:ascii="Verdana" w:hAnsi="Verdana"/>
                <w:sz w:val="20"/>
                <w:szCs w:val="20"/>
              </w:rPr>
            </w:pPr>
            <w:r>
              <w:rPr>
                <w:rFonts w:ascii="Verdana" w:hAnsi="Verdana"/>
                <w:color w:val="000000"/>
                <w:sz w:val="20"/>
                <w:szCs w:val="20"/>
              </w:rPr>
              <w:t>1</w:t>
            </w:r>
            <w:r w:rsidR="00707C71" w:rsidRPr="004B5098">
              <w:rPr>
                <w:rFonts w:ascii="Verdana" w:hAnsi="Verdana"/>
                <w:color w:val="000000"/>
                <w:sz w:val="20"/>
                <w:szCs w:val="20"/>
              </w:rPr>
              <w:t>.1. linear and/or angular dimensions</w:t>
            </w:r>
          </w:p>
        </w:tc>
        <w:tc>
          <w:tcPr>
            <w:tcW w:w="4395" w:type="dxa"/>
            <w:shd w:val="clear" w:color="auto" w:fill="FFFFFF"/>
          </w:tcPr>
          <w:p w14:paraId="5A66CA0A" w14:textId="129AD161" w:rsidR="00707C71" w:rsidRPr="004B5098" w:rsidRDefault="00DC6E98" w:rsidP="008323AF">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1789:2020+A1:2024;</w:t>
            </w:r>
          </w:p>
          <w:p w14:paraId="3461C5BD" w14:textId="77777777" w:rsidR="00707C71" w:rsidRPr="004B5098" w:rsidRDefault="00707C71" w:rsidP="008323AF">
            <w:pPr>
              <w:pStyle w:val="Other0"/>
              <w:spacing w:after="0"/>
              <w:ind w:left="79"/>
              <w:rPr>
                <w:rFonts w:ascii="Verdana" w:hAnsi="Verdana"/>
                <w:sz w:val="20"/>
                <w:szCs w:val="20"/>
              </w:rPr>
            </w:pPr>
          </w:p>
          <w:p w14:paraId="25EBB0EA"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ISO 3208:1974</w:t>
            </w:r>
          </w:p>
          <w:p w14:paraId="5DEEBEE6" w14:textId="77777777" w:rsidR="00707C71" w:rsidRPr="004B5098" w:rsidRDefault="00707C71" w:rsidP="008323AF">
            <w:pPr>
              <w:pStyle w:val="Other0"/>
              <w:spacing w:after="0"/>
              <w:ind w:left="79"/>
              <w:rPr>
                <w:rFonts w:ascii="Verdana" w:hAnsi="Verdana"/>
                <w:sz w:val="20"/>
                <w:szCs w:val="20"/>
              </w:rPr>
            </w:pPr>
          </w:p>
          <w:p w14:paraId="2B1E58BE" w14:textId="1D273AFA"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Ordinance </w:t>
            </w:r>
            <w:r w:rsidR="00DC6E98">
              <w:rPr>
                <w:rFonts w:ascii="Verdana" w:hAnsi="Verdana"/>
                <w:sz w:val="20"/>
                <w:szCs w:val="20"/>
              </w:rPr>
              <w:t>№</w:t>
            </w:r>
            <w:r w:rsidRPr="004B5098">
              <w:rPr>
                <w:rFonts w:ascii="Verdana" w:hAnsi="Verdana"/>
                <w:sz w:val="20"/>
                <w:szCs w:val="20"/>
              </w:rPr>
              <w:t xml:space="preserve"> 60/ 2009, </w:t>
            </w:r>
          </w:p>
          <w:p w14:paraId="463F4D09"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last amended 09.10.2020 </w:t>
            </w:r>
            <w:r w:rsidRPr="004B5098">
              <w:rPr>
                <w:rFonts w:ascii="Verdana" w:hAnsi="Verdana"/>
                <w:sz w:val="20"/>
                <w:szCs w:val="20"/>
                <w:vertAlign w:val="superscript"/>
              </w:rPr>
              <w:t>48)</w:t>
            </w:r>
          </w:p>
          <w:p w14:paraId="057B2E36" w14:textId="77777777" w:rsidR="00707C71" w:rsidRPr="004B5098" w:rsidRDefault="00707C71" w:rsidP="008323AF">
            <w:pPr>
              <w:pStyle w:val="Other0"/>
              <w:spacing w:after="0"/>
              <w:ind w:left="79"/>
              <w:rPr>
                <w:rFonts w:ascii="Verdana" w:hAnsi="Verdana"/>
                <w:sz w:val="20"/>
                <w:szCs w:val="20"/>
              </w:rPr>
            </w:pPr>
          </w:p>
          <w:p w14:paraId="61A87C39"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Regulation (EU) 2018/858, </w:t>
            </w:r>
          </w:p>
          <w:p w14:paraId="17B26FCD"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last amended 06.09.2021 </w:t>
            </w:r>
            <w:r w:rsidRPr="004B5098">
              <w:rPr>
                <w:rFonts w:ascii="Verdana" w:hAnsi="Verdana"/>
                <w:sz w:val="20"/>
                <w:szCs w:val="20"/>
                <w:vertAlign w:val="superscript"/>
              </w:rPr>
              <w:t>46)</w:t>
            </w:r>
          </w:p>
          <w:p w14:paraId="3377BDD3" w14:textId="77777777" w:rsidR="00707C71" w:rsidRPr="004B5098" w:rsidRDefault="00707C71" w:rsidP="008323AF">
            <w:pPr>
              <w:pStyle w:val="Other0"/>
              <w:spacing w:after="0"/>
              <w:ind w:left="79"/>
              <w:rPr>
                <w:rFonts w:ascii="Verdana" w:hAnsi="Verdana"/>
                <w:sz w:val="20"/>
                <w:szCs w:val="20"/>
              </w:rPr>
            </w:pPr>
          </w:p>
          <w:p w14:paraId="13BA23E4" w14:textId="124DD1B1"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21 </w:t>
            </w:r>
          </w:p>
          <w:p w14:paraId="66FFAC4E"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2/12.10.1993 </w:t>
            </w:r>
            <w:r w:rsidRPr="004B5098">
              <w:rPr>
                <w:rFonts w:ascii="Verdana" w:hAnsi="Verdana"/>
                <w:sz w:val="20"/>
                <w:szCs w:val="20"/>
                <w:vertAlign w:val="superscript"/>
              </w:rPr>
              <w:t>5)</w:t>
            </w:r>
          </w:p>
          <w:p w14:paraId="79821B4D" w14:textId="77777777" w:rsidR="00707C71" w:rsidRPr="004B5098" w:rsidRDefault="00707C71" w:rsidP="008323AF">
            <w:pPr>
              <w:pStyle w:val="Other0"/>
              <w:spacing w:after="0"/>
              <w:ind w:left="79"/>
              <w:rPr>
                <w:rFonts w:ascii="Verdana" w:hAnsi="Verdana"/>
                <w:sz w:val="20"/>
                <w:szCs w:val="20"/>
              </w:rPr>
            </w:pPr>
          </w:p>
          <w:p w14:paraId="0F5E598E" w14:textId="0EE713B5"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26 </w:t>
            </w:r>
          </w:p>
          <w:p w14:paraId="319E4460"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2/03.02.2023 </w:t>
            </w:r>
            <w:r w:rsidRPr="004B5098">
              <w:rPr>
                <w:rFonts w:ascii="Verdana" w:hAnsi="Verdana"/>
                <w:sz w:val="20"/>
                <w:szCs w:val="20"/>
                <w:vertAlign w:val="superscript"/>
              </w:rPr>
              <w:t>б)</w:t>
            </w:r>
          </w:p>
          <w:p w14:paraId="1FB1DBA9" w14:textId="77777777" w:rsidR="00707C71" w:rsidRPr="004B5098" w:rsidRDefault="00707C71" w:rsidP="008323AF">
            <w:pPr>
              <w:pStyle w:val="Other0"/>
              <w:spacing w:after="0"/>
              <w:ind w:left="79"/>
              <w:rPr>
                <w:rFonts w:ascii="Verdana" w:hAnsi="Verdana"/>
                <w:sz w:val="20"/>
                <w:szCs w:val="20"/>
              </w:rPr>
            </w:pPr>
          </w:p>
          <w:p w14:paraId="0544B27F" w14:textId="5A79C4EF"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43 </w:t>
            </w:r>
          </w:p>
          <w:p w14:paraId="37806C48"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4/08.10.2015 </w:t>
            </w:r>
            <w:r w:rsidRPr="004B5098">
              <w:rPr>
                <w:rFonts w:ascii="Verdana" w:hAnsi="Verdana"/>
                <w:sz w:val="20"/>
                <w:szCs w:val="20"/>
                <w:vertAlign w:val="superscript"/>
              </w:rPr>
              <w:t>10)</w:t>
            </w:r>
          </w:p>
          <w:p w14:paraId="54C6DE32" w14:textId="77777777" w:rsidR="00707C71" w:rsidRPr="004B5098" w:rsidRDefault="00707C71" w:rsidP="008323AF">
            <w:pPr>
              <w:pStyle w:val="Other0"/>
              <w:spacing w:after="0"/>
              <w:ind w:left="79"/>
              <w:rPr>
                <w:rFonts w:ascii="Verdana" w:hAnsi="Verdana"/>
                <w:sz w:val="20"/>
                <w:szCs w:val="20"/>
              </w:rPr>
            </w:pPr>
          </w:p>
          <w:p w14:paraId="6C470E69" w14:textId="613F275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 </w:t>
            </w:r>
          </w:p>
          <w:p w14:paraId="7D00C1B6"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21144ECB" w14:textId="77777777" w:rsidR="00707C71" w:rsidRPr="004B5098" w:rsidRDefault="00707C71" w:rsidP="008323AF">
            <w:pPr>
              <w:pStyle w:val="Other0"/>
              <w:spacing w:after="0"/>
              <w:ind w:left="79"/>
              <w:rPr>
                <w:rFonts w:ascii="Verdana" w:hAnsi="Verdana"/>
                <w:sz w:val="20"/>
                <w:szCs w:val="20"/>
              </w:rPr>
            </w:pPr>
          </w:p>
          <w:p w14:paraId="231F75F9" w14:textId="6218D4BC"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48 </w:t>
            </w:r>
          </w:p>
          <w:p w14:paraId="08FD9C17"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12/09.10 2014 </w:t>
            </w:r>
            <w:r w:rsidRPr="004B5098">
              <w:rPr>
                <w:rFonts w:ascii="Verdana" w:hAnsi="Verdana"/>
                <w:sz w:val="20"/>
                <w:szCs w:val="20"/>
                <w:vertAlign w:val="superscript"/>
              </w:rPr>
              <w:t>13)</w:t>
            </w:r>
          </w:p>
          <w:p w14:paraId="0459CE8A" w14:textId="77777777" w:rsidR="00707C71" w:rsidRPr="004B5098" w:rsidRDefault="00707C71" w:rsidP="008323AF">
            <w:pPr>
              <w:pStyle w:val="Other0"/>
              <w:spacing w:after="0"/>
              <w:ind w:left="79"/>
              <w:rPr>
                <w:rFonts w:ascii="Verdana" w:hAnsi="Verdana"/>
                <w:sz w:val="20"/>
                <w:szCs w:val="20"/>
              </w:rPr>
            </w:pPr>
          </w:p>
          <w:p w14:paraId="04552FBF" w14:textId="18975318"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67 </w:t>
            </w:r>
          </w:p>
          <w:p w14:paraId="53155AEC"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6/31.01.2023 </w:t>
            </w:r>
            <w:r w:rsidRPr="004B5098">
              <w:rPr>
                <w:rFonts w:ascii="Verdana" w:hAnsi="Verdana"/>
                <w:sz w:val="20"/>
                <w:szCs w:val="20"/>
                <w:vertAlign w:val="superscript"/>
              </w:rPr>
              <w:t>22)</w:t>
            </w:r>
          </w:p>
          <w:p w14:paraId="754DF3D6" w14:textId="77777777" w:rsidR="00707C71" w:rsidRPr="004B5098" w:rsidRDefault="00707C71" w:rsidP="008323AF">
            <w:pPr>
              <w:pStyle w:val="Other0"/>
              <w:spacing w:after="0"/>
              <w:ind w:left="79"/>
              <w:rPr>
                <w:rFonts w:ascii="Verdana" w:hAnsi="Verdana"/>
                <w:sz w:val="20"/>
                <w:szCs w:val="20"/>
              </w:rPr>
            </w:pPr>
          </w:p>
          <w:p w14:paraId="4A904C5B" w14:textId="4F53975A"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1CCE2364"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2B306F1F" w14:textId="77777777" w:rsidR="00707C71" w:rsidRPr="004B5098" w:rsidRDefault="00707C71" w:rsidP="008323AF">
            <w:pPr>
              <w:pStyle w:val="Other0"/>
              <w:spacing w:after="0"/>
              <w:ind w:left="79"/>
              <w:rPr>
                <w:rFonts w:ascii="Verdana" w:hAnsi="Verdana"/>
                <w:sz w:val="20"/>
                <w:szCs w:val="20"/>
              </w:rPr>
            </w:pPr>
          </w:p>
          <w:p w14:paraId="7C23D026" w14:textId="06FA5928"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100 </w:t>
            </w:r>
          </w:p>
          <w:p w14:paraId="04F5447C" w14:textId="77777777" w:rsidR="00707C71" w:rsidRPr="004B5098" w:rsidRDefault="00707C71" w:rsidP="008323AF">
            <w:pPr>
              <w:pStyle w:val="Other0"/>
              <w:spacing w:after="0"/>
              <w:ind w:left="79"/>
              <w:rPr>
                <w:rFonts w:ascii="Verdana" w:hAnsi="Verdana"/>
                <w:sz w:val="20"/>
                <w:szCs w:val="20"/>
                <w:vertAlign w:val="superscript"/>
              </w:rPr>
            </w:pPr>
            <w:r w:rsidRPr="004B5098">
              <w:rPr>
                <w:rFonts w:ascii="Verdana" w:hAnsi="Verdana"/>
                <w:sz w:val="20"/>
                <w:szCs w:val="20"/>
              </w:rPr>
              <w:t xml:space="preserve">Revision 3/23.03.2022 </w:t>
            </w:r>
            <w:r w:rsidRPr="004B5098">
              <w:rPr>
                <w:rFonts w:ascii="Verdana" w:hAnsi="Verdana"/>
                <w:sz w:val="20"/>
                <w:szCs w:val="20"/>
                <w:vertAlign w:val="superscript"/>
              </w:rPr>
              <w:t>30)</w:t>
            </w:r>
          </w:p>
          <w:p w14:paraId="5050F421" w14:textId="77777777" w:rsidR="00707C71" w:rsidRPr="004B5098" w:rsidRDefault="00707C71" w:rsidP="008323AF">
            <w:pPr>
              <w:pStyle w:val="Other0"/>
              <w:spacing w:after="0"/>
              <w:ind w:left="79"/>
              <w:rPr>
                <w:rFonts w:ascii="Verdana" w:hAnsi="Verdana"/>
                <w:sz w:val="20"/>
                <w:szCs w:val="20"/>
                <w:lang w:val="bg-BG"/>
              </w:rPr>
            </w:pPr>
          </w:p>
          <w:p w14:paraId="4CB280D6" w14:textId="6BD0B1AC"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110 </w:t>
            </w:r>
          </w:p>
          <w:p w14:paraId="77056C54"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7/22.06.2022 </w:t>
            </w:r>
            <w:r w:rsidRPr="004B5098">
              <w:rPr>
                <w:rFonts w:ascii="Verdana" w:hAnsi="Verdana"/>
                <w:sz w:val="20"/>
                <w:szCs w:val="20"/>
                <w:vertAlign w:val="superscript"/>
              </w:rPr>
              <w:t>35)</w:t>
            </w:r>
          </w:p>
          <w:p w14:paraId="2619C382" w14:textId="77777777" w:rsidR="00707C71" w:rsidRPr="004B5098" w:rsidRDefault="00707C71" w:rsidP="008323AF">
            <w:pPr>
              <w:pStyle w:val="Other0"/>
              <w:spacing w:after="0"/>
              <w:ind w:left="79"/>
              <w:rPr>
                <w:rFonts w:ascii="Verdana" w:hAnsi="Verdana"/>
                <w:sz w:val="20"/>
                <w:szCs w:val="20"/>
                <w:lang w:val="bg-BG"/>
              </w:rPr>
            </w:pPr>
          </w:p>
          <w:p w14:paraId="456E28C5" w14:textId="015FE1BE"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121 </w:t>
            </w:r>
          </w:p>
          <w:p w14:paraId="2E1EDF8A"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2/15.06.2015 </w:t>
            </w:r>
            <w:r w:rsidRPr="004B5098">
              <w:rPr>
                <w:rFonts w:ascii="Verdana" w:hAnsi="Verdana"/>
                <w:sz w:val="20"/>
                <w:szCs w:val="20"/>
                <w:vertAlign w:val="superscript"/>
              </w:rPr>
              <w:t>37)</w:t>
            </w:r>
          </w:p>
          <w:p w14:paraId="71728008" w14:textId="77777777" w:rsidR="00707C71" w:rsidRPr="004B5098" w:rsidRDefault="00707C71" w:rsidP="008323AF">
            <w:pPr>
              <w:pStyle w:val="Other0"/>
              <w:spacing w:after="0"/>
              <w:ind w:left="79"/>
              <w:rPr>
                <w:rFonts w:ascii="Verdana" w:hAnsi="Verdana"/>
                <w:sz w:val="20"/>
                <w:szCs w:val="20"/>
                <w:lang w:val="bg-BG"/>
              </w:rPr>
            </w:pPr>
          </w:p>
          <w:p w14:paraId="50A69702" w14:textId="503899BC"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125 </w:t>
            </w:r>
          </w:p>
          <w:p w14:paraId="21FC1B58" w14:textId="77777777"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Revision 3/08.10.2022 </w:t>
            </w:r>
            <w:r w:rsidRPr="004B5098">
              <w:rPr>
                <w:rFonts w:ascii="Verdana" w:hAnsi="Verdana"/>
                <w:sz w:val="20"/>
                <w:szCs w:val="20"/>
                <w:vertAlign w:val="superscript"/>
              </w:rPr>
              <w:t>38)</w:t>
            </w:r>
          </w:p>
          <w:p w14:paraId="5FB1BCDC" w14:textId="77777777" w:rsidR="00707C71" w:rsidRPr="004B5098" w:rsidRDefault="00707C71" w:rsidP="008323AF">
            <w:pPr>
              <w:pStyle w:val="Other0"/>
              <w:spacing w:after="0"/>
              <w:ind w:left="79"/>
              <w:rPr>
                <w:rFonts w:ascii="Verdana" w:hAnsi="Verdana"/>
                <w:sz w:val="20"/>
                <w:szCs w:val="20"/>
                <w:lang w:val="bg-BG"/>
              </w:rPr>
            </w:pPr>
          </w:p>
          <w:p w14:paraId="40A71F1C" w14:textId="231C0EB3"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Implementing Regulation (EU) 2021/535, </w:t>
            </w:r>
            <w:r w:rsidRPr="004B5098">
              <w:rPr>
                <w:rFonts w:ascii="Verdana" w:hAnsi="Verdana"/>
                <w:sz w:val="20"/>
                <w:szCs w:val="20"/>
              </w:rPr>
              <w:lastRenderedPageBreak/>
              <w:t xml:space="preserve">Annexes III, V, II, VIII, X, XIII </w:t>
            </w:r>
            <w:r w:rsidRPr="004B5098">
              <w:rPr>
                <w:rFonts w:ascii="Verdana" w:hAnsi="Verdana"/>
                <w:sz w:val="20"/>
                <w:szCs w:val="20"/>
                <w:vertAlign w:val="superscript"/>
              </w:rPr>
              <w:t>39)</w:t>
            </w:r>
          </w:p>
          <w:p w14:paraId="6661512F" w14:textId="77777777" w:rsidR="00707C71" w:rsidRPr="004B5098" w:rsidRDefault="00707C71" w:rsidP="008323AF">
            <w:pPr>
              <w:pStyle w:val="Other0"/>
              <w:spacing w:after="0"/>
              <w:ind w:left="79"/>
              <w:rPr>
                <w:rFonts w:ascii="Verdana" w:hAnsi="Verdana"/>
                <w:sz w:val="20"/>
                <w:szCs w:val="20"/>
                <w:lang w:val="bg-BG"/>
              </w:rPr>
            </w:pPr>
          </w:p>
          <w:p w14:paraId="09D913DC" w14:textId="3E745403" w:rsidR="00707C71" w:rsidRPr="004B5098" w:rsidRDefault="00707C71" w:rsidP="008323AF">
            <w:pPr>
              <w:pStyle w:val="Other0"/>
              <w:spacing w:after="0"/>
              <w:ind w:left="79"/>
              <w:rPr>
                <w:rFonts w:ascii="Verdana" w:hAnsi="Verdana"/>
                <w:sz w:val="20"/>
                <w:szCs w:val="20"/>
              </w:rPr>
            </w:pPr>
            <w:r w:rsidRPr="004B5098">
              <w:rPr>
                <w:rFonts w:ascii="Verdana" w:hAnsi="Verdana"/>
                <w:sz w:val="20"/>
                <w:szCs w:val="20"/>
              </w:rPr>
              <w:t xml:space="preserve">Metrology &amp; Measuring Tools, ISBN 978-954-334-093-4, vol. 2, Chapter 6 </w:t>
            </w:r>
            <w:r w:rsidRPr="004B5098">
              <w:rPr>
                <w:rFonts w:ascii="Verdana" w:hAnsi="Verdana"/>
                <w:sz w:val="20"/>
                <w:szCs w:val="20"/>
                <w:vertAlign w:val="superscript"/>
              </w:rPr>
              <w:t>50)</w:t>
            </w:r>
          </w:p>
        </w:tc>
      </w:tr>
      <w:tr w:rsidR="00707C71" w:rsidRPr="004B5098" w14:paraId="00E6712B" w14:textId="77777777" w:rsidTr="00AC1636">
        <w:tc>
          <w:tcPr>
            <w:tcW w:w="567" w:type="dxa"/>
            <w:vMerge/>
            <w:shd w:val="clear" w:color="auto" w:fill="FFFFFF"/>
            <w:tcMar>
              <w:left w:w="85" w:type="dxa"/>
              <w:right w:w="28" w:type="dxa"/>
            </w:tcMar>
          </w:tcPr>
          <w:p w14:paraId="756E41B8"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21DC3166"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51197433" w14:textId="77777777" w:rsidR="00707C71" w:rsidRPr="004B5098" w:rsidRDefault="00707C71" w:rsidP="00707C71">
            <w:pPr>
              <w:pStyle w:val="Other0"/>
              <w:spacing w:after="0"/>
              <w:ind w:left="82"/>
              <w:rPr>
                <w:rFonts w:ascii="Verdana" w:hAnsi="Verdana"/>
                <w:sz w:val="20"/>
                <w:szCs w:val="20"/>
              </w:rPr>
            </w:pPr>
            <w:r w:rsidRPr="004B5098">
              <w:rPr>
                <w:rFonts w:ascii="Verdana" w:hAnsi="Verdana"/>
                <w:color w:val="000000"/>
                <w:sz w:val="20"/>
                <w:szCs w:val="20"/>
              </w:rPr>
              <w:t>1.2. mass, load, strength**</w:t>
            </w:r>
          </w:p>
        </w:tc>
        <w:tc>
          <w:tcPr>
            <w:tcW w:w="4395" w:type="dxa"/>
            <w:shd w:val="clear" w:color="auto" w:fill="FFFFFF"/>
            <w:vAlign w:val="bottom"/>
          </w:tcPr>
          <w:p w14:paraId="0FC7CC10" w14:textId="576850C9" w:rsidR="00707C71" w:rsidRPr="004B5098" w:rsidRDefault="00DC6E98" w:rsidP="00707C71">
            <w:pPr>
              <w:pStyle w:val="Other0"/>
              <w:spacing w:after="0"/>
              <w:ind w:left="79"/>
              <w:rPr>
                <w:rFonts w:ascii="Verdana" w:hAnsi="Verdana"/>
                <w:sz w:val="20"/>
                <w:szCs w:val="20"/>
                <w:lang w:val="es-ES"/>
              </w:rPr>
            </w:pPr>
            <w:r>
              <w:rPr>
                <w:rFonts w:ascii="Verdana" w:hAnsi="Verdana"/>
                <w:sz w:val="20"/>
                <w:szCs w:val="20"/>
                <w:lang w:val="es-ES"/>
              </w:rPr>
              <w:t>БДС</w:t>
            </w:r>
            <w:r w:rsidR="00707C71" w:rsidRPr="004B5098">
              <w:rPr>
                <w:rFonts w:ascii="Verdana" w:hAnsi="Verdana"/>
                <w:sz w:val="20"/>
                <w:szCs w:val="20"/>
                <w:lang w:val="es-ES"/>
              </w:rPr>
              <w:t xml:space="preserve"> 16225:1985;</w:t>
            </w:r>
          </w:p>
          <w:p w14:paraId="7EEC3489" w14:textId="77777777" w:rsidR="00707C71" w:rsidRPr="004B5098" w:rsidRDefault="00707C71" w:rsidP="00707C71">
            <w:pPr>
              <w:pStyle w:val="Other0"/>
              <w:spacing w:after="0"/>
              <w:ind w:left="79"/>
              <w:rPr>
                <w:rFonts w:ascii="Verdana" w:hAnsi="Verdana"/>
                <w:sz w:val="20"/>
                <w:szCs w:val="20"/>
                <w:lang w:val="bg-BG"/>
              </w:rPr>
            </w:pPr>
          </w:p>
          <w:p w14:paraId="46A86AD9" w14:textId="32C980F8" w:rsidR="00707C71" w:rsidRPr="004B5098" w:rsidRDefault="00DC6E98" w:rsidP="00707C71">
            <w:pPr>
              <w:pStyle w:val="Other0"/>
              <w:spacing w:after="0"/>
              <w:ind w:left="79"/>
              <w:rPr>
                <w:rFonts w:ascii="Verdana" w:hAnsi="Verdana"/>
                <w:sz w:val="20"/>
                <w:szCs w:val="20"/>
                <w:lang w:val="es-ES"/>
              </w:rPr>
            </w:pPr>
            <w:r>
              <w:rPr>
                <w:rFonts w:ascii="Verdana" w:hAnsi="Verdana"/>
                <w:sz w:val="20"/>
                <w:szCs w:val="20"/>
                <w:lang w:val="es-ES"/>
              </w:rPr>
              <w:t>БДС</w:t>
            </w:r>
            <w:r w:rsidR="00707C71" w:rsidRPr="004B5098">
              <w:rPr>
                <w:rFonts w:ascii="Verdana" w:hAnsi="Verdana"/>
                <w:sz w:val="20"/>
                <w:szCs w:val="20"/>
                <w:lang w:val="es-ES"/>
              </w:rPr>
              <w:t xml:space="preserve"> EN 1789:2020+A1:2024;</w:t>
            </w:r>
          </w:p>
          <w:p w14:paraId="4617E312" w14:textId="77777777" w:rsidR="00707C71" w:rsidRPr="004B5098" w:rsidRDefault="00707C71" w:rsidP="00707C71">
            <w:pPr>
              <w:pStyle w:val="Other0"/>
              <w:spacing w:after="0"/>
              <w:ind w:left="79"/>
              <w:rPr>
                <w:rFonts w:ascii="Verdana" w:hAnsi="Verdana"/>
                <w:sz w:val="20"/>
                <w:szCs w:val="20"/>
                <w:lang w:val="bg-BG"/>
              </w:rPr>
            </w:pPr>
          </w:p>
          <w:p w14:paraId="1D6EF405" w14:textId="77777777" w:rsidR="00707C71" w:rsidRPr="004B5098" w:rsidRDefault="00707C71" w:rsidP="00707C71">
            <w:pPr>
              <w:pStyle w:val="Other0"/>
              <w:spacing w:after="0"/>
              <w:ind w:left="79"/>
              <w:rPr>
                <w:rFonts w:ascii="Verdana" w:hAnsi="Verdana"/>
                <w:sz w:val="20"/>
                <w:szCs w:val="20"/>
                <w:lang w:val="es-ES"/>
              </w:rPr>
            </w:pPr>
            <w:r w:rsidRPr="004B5098">
              <w:rPr>
                <w:rFonts w:ascii="Verdana" w:hAnsi="Verdana"/>
                <w:sz w:val="20"/>
                <w:szCs w:val="20"/>
                <w:lang w:val="es-ES"/>
              </w:rPr>
              <w:t>ISO 10392:2011;</w:t>
            </w:r>
          </w:p>
          <w:p w14:paraId="44942C6C" w14:textId="77777777" w:rsidR="00707C71" w:rsidRPr="004B5098" w:rsidRDefault="00707C71" w:rsidP="00707C71">
            <w:pPr>
              <w:pStyle w:val="Other0"/>
              <w:spacing w:after="0"/>
              <w:ind w:left="79"/>
              <w:rPr>
                <w:rFonts w:ascii="Verdana" w:hAnsi="Verdana"/>
                <w:sz w:val="20"/>
                <w:szCs w:val="20"/>
                <w:lang w:val="bg-BG"/>
              </w:rPr>
            </w:pPr>
          </w:p>
          <w:p w14:paraId="03790574" w14:textId="7E5EC712"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 </w:t>
            </w:r>
          </w:p>
          <w:p w14:paraId="54D2DAED"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3825A13F" w14:textId="77777777" w:rsidR="00707C71" w:rsidRPr="004B5098" w:rsidRDefault="00707C71" w:rsidP="00707C71">
            <w:pPr>
              <w:pStyle w:val="Other0"/>
              <w:spacing w:after="0"/>
              <w:ind w:left="79"/>
              <w:rPr>
                <w:rFonts w:ascii="Verdana" w:hAnsi="Verdana"/>
                <w:sz w:val="20"/>
                <w:szCs w:val="20"/>
                <w:lang w:val="bg-BG"/>
              </w:rPr>
            </w:pPr>
          </w:p>
          <w:p w14:paraId="16A7BDFD" w14:textId="6D6D817A"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w:t>
            </w:r>
          </w:p>
          <w:p w14:paraId="3C304D0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2408EA21" w14:textId="77777777" w:rsidR="00707C71" w:rsidRPr="004B5098" w:rsidRDefault="00707C71" w:rsidP="00707C71">
            <w:pPr>
              <w:pStyle w:val="Other0"/>
              <w:spacing w:after="0"/>
              <w:ind w:left="79"/>
              <w:rPr>
                <w:rFonts w:ascii="Verdana" w:hAnsi="Verdana"/>
                <w:sz w:val="20"/>
                <w:szCs w:val="20"/>
                <w:lang w:val="bg-BG"/>
              </w:rPr>
            </w:pPr>
          </w:p>
          <w:p w14:paraId="6BB4B9EF" w14:textId="050AB7E1" w:rsidR="00707C71" w:rsidRPr="004B5098" w:rsidRDefault="00707C71" w:rsidP="00707C71">
            <w:pPr>
              <w:pStyle w:val="Other0"/>
              <w:spacing w:after="0"/>
              <w:ind w:left="79"/>
              <w:rPr>
                <w:rFonts w:ascii="Verdana" w:hAnsi="Verdana"/>
                <w:sz w:val="20"/>
                <w:szCs w:val="20"/>
                <w:lang w:val="es-ES"/>
              </w:rPr>
            </w:pPr>
            <w:r w:rsidRPr="004B5098">
              <w:rPr>
                <w:rFonts w:ascii="Verdana" w:hAnsi="Verdana"/>
                <w:sz w:val="20"/>
                <w:szCs w:val="20"/>
              </w:rPr>
              <w:t xml:space="preserve">Implementing Regulation (EU) 2021/535, Annexes VII, XIII </w:t>
            </w:r>
            <w:r w:rsidRPr="004B5098">
              <w:rPr>
                <w:rFonts w:ascii="Verdana" w:hAnsi="Verdana"/>
                <w:sz w:val="20"/>
                <w:szCs w:val="20"/>
                <w:vertAlign w:val="superscript"/>
              </w:rPr>
              <w:t>39)</w:t>
            </w:r>
          </w:p>
        </w:tc>
      </w:tr>
      <w:tr w:rsidR="00707C71" w:rsidRPr="004B5098" w14:paraId="0B9A0AF6" w14:textId="77777777" w:rsidTr="00AC1636">
        <w:tc>
          <w:tcPr>
            <w:tcW w:w="567" w:type="dxa"/>
            <w:vMerge/>
            <w:shd w:val="clear" w:color="auto" w:fill="FFFFFF"/>
            <w:tcMar>
              <w:left w:w="85" w:type="dxa"/>
              <w:right w:w="28" w:type="dxa"/>
            </w:tcMar>
          </w:tcPr>
          <w:p w14:paraId="23902536"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BF050FF"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70301779" w14:textId="77777777" w:rsidR="00707C71" w:rsidRPr="004B5098" w:rsidRDefault="00707C71" w:rsidP="00707C71">
            <w:pPr>
              <w:pStyle w:val="Other0"/>
              <w:spacing w:after="0"/>
              <w:ind w:left="82"/>
              <w:rPr>
                <w:rFonts w:ascii="Verdana" w:hAnsi="Verdana"/>
                <w:sz w:val="20"/>
                <w:szCs w:val="20"/>
              </w:rPr>
            </w:pPr>
            <w:r w:rsidRPr="004B5098">
              <w:rPr>
                <w:rFonts w:ascii="Verdana" w:hAnsi="Verdana"/>
                <w:color w:val="000000"/>
                <w:sz w:val="20"/>
                <w:szCs w:val="20"/>
              </w:rPr>
              <w:t>1.3. time*</w:t>
            </w:r>
          </w:p>
        </w:tc>
        <w:tc>
          <w:tcPr>
            <w:tcW w:w="4395" w:type="dxa"/>
            <w:shd w:val="clear" w:color="auto" w:fill="FFFFFF"/>
            <w:vAlign w:val="bottom"/>
          </w:tcPr>
          <w:p w14:paraId="073CD595" w14:textId="0A331424"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43DA7A5D" w14:textId="77777777" w:rsidR="00707C71" w:rsidRPr="004B5098" w:rsidRDefault="00707C71" w:rsidP="00707C71">
            <w:pPr>
              <w:pStyle w:val="Other0"/>
              <w:spacing w:after="0"/>
              <w:ind w:left="79"/>
              <w:rPr>
                <w:rFonts w:ascii="Verdana" w:hAnsi="Verdana"/>
                <w:sz w:val="20"/>
                <w:szCs w:val="20"/>
                <w:lang w:val="bg-BG"/>
              </w:rPr>
            </w:pPr>
          </w:p>
          <w:p w14:paraId="2F951555"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6597:2005;</w:t>
            </w:r>
          </w:p>
          <w:p w14:paraId="056025AA" w14:textId="77777777" w:rsidR="00707C71" w:rsidRPr="004B5098" w:rsidRDefault="00707C71" w:rsidP="00707C71">
            <w:pPr>
              <w:pStyle w:val="Other0"/>
              <w:spacing w:after="0"/>
              <w:ind w:left="79"/>
              <w:rPr>
                <w:rFonts w:ascii="Verdana" w:hAnsi="Verdana"/>
                <w:sz w:val="20"/>
                <w:szCs w:val="20"/>
                <w:lang w:val="bg-BG"/>
              </w:rPr>
            </w:pPr>
          </w:p>
          <w:p w14:paraId="54919EAF" w14:textId="19D8D4B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w:t>
            </w:r>
          </w:p>
          <w:p w14:paraId="3D05666A" w14:textId="718174B1"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tc>
      </w:tr>
      <w:tr w:rsidR="00707C71" w:rsidRPr="004B5098" w14:paraId="17EB80C9" w14:textId="77777777" w:rsidTr="00AC1636">
        <w:tc>
          <w:tcPr>
            <w:tcW w:w="567" w:type="dxa"/>
            <w:vMerge/>
            <w:shd w:val="clear" w:color="auto" w:fill="FFFFFF"/>
            <w:tcMar>
              <w:left w:w="85" w:type="dxa"/>
              <w:right w:w="28" w:type="dxa"/>
            </w:tcMar>
          </w:tcPr>
          <w:p w14:paraId="2FA33D69"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2477A7E8"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vAlign w:val="center"/>
          </w:tcPr>
          <w:p w14:paraId="1D71430E" w14:textId="77777777" w:rsidR="00707C71" w:rsidRPr="004B5098" w:rsidRDefault="00707C71" w:rsidP="00707C71">
            <w:pPr>
              <w:pStyle w:val="Other0"/>
              <w:spacing w:after="0"/>
              <w:ind w:left="82"/>
              <w:rPr>
                <w:rFonts w:ascii="Verdana" w:hAnsi="Verdana"/>
                <w:sz w:val="20"/>
                <w:szCs w:val="20"/>
              </w:rPr>
            </w:pPr>
            <w:r w:rsidRPr="004B5098">
              <w:rPr>
                <w:rFonts w:ascii="Verdana" w:hAnsi="Verdana"/>
                <w:color w:val="000000"/>
                <w:sz w:val="20"/>
                <w:szCs w:val="20"/>
              </w:rPr>
              <w:t>1.4. driving distance*</w:t>
            </w:r>
          </w:p>
        </w:tc>
        <w:tc>
          <w:tcPr>
            <w:tcW w:w="4395" w:type="dxa"/>
            <w:shd w:val="clear" w:color="auto" w:fill="FFFFFF"/>
            <w:vAlign w:val="bottom"/>
          </w:tcPr>
          <w:p w14:paraId="0E669155" w14:textId="44CFFD80"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373CF2AB" w14:textId="0FE21411"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6597:2005</w:t>
            </w:r>
          </w:p>
        </w:tc>
      </w:tr>
      <w:tr w:rsidR="00707C71" w:rsidRPr="004B5098" w14:paraId="28421F25" w14:textId="77777777" w:rsidTr="00AC1636">
        <w:tc>
          <w:tcPr>
            <w:tcW w:w="567" w:type="dxa"/>
            <w:vMerge/>
            <w:shd w:val="clear" w:color="auto" w:fill="FFFFFF"/>
            <w:tcMar>
              <w:left w:w="85" w:type="dxa"/>
              <w:right w:w="28" w:type="dxa"/>
            </w:tcMar>
          </w:tcPr>
          <w:p w14:paraId="40B8551E"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7AA63F47"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0056072F" w14:textId="77777777" w:rsidR="00707C71" w:rsidRPr="004B5098" w:rsidRDefault="00707C71" w:rsidP="00707C71">
            <w:pPr>
              <w:pStyle w:val="Other0"/>
              <w:spacing w:after="0"/>
              <w:ind w:left="82"/>
              <w:rPr>
                <w:rFonts w:ascii="Verdana" w:hAnsi="Verdana"/>
                <w:sz w:val="20"/>
                <w:szCs w:val="20"/>
              </w:rPr>
            </w:pPr>
            <w:r w:rsidRPr="004B5098">
              <w:rPr>
                <w:rFonts w:ascii="Verdana" w:hAnsi="Verdana"/>
                <w:color w:val="000000"/>
                <w:sz w:val="20"/>
                <w:szCs w:val="20"/>
              </w:rPr>
              <w:t>1.5. driving speed*</w:t>
            </w:r>
          </w:p>
        </w:tc>
        <w:tc>
          <w:tcPr>
            <w:tcW w:w="4395" w:type="dxa"/>
            <w:shd w:val="clear" w:color="auto" w:fill="FFFFFF"/>
            <w:vAlign w:val="bottom"/>
          </w:tcPr>
          <w:p w14:paraId="6F288DC4" w14:textId="0C62C68B"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01D37DE3" w14:textId="77777777" w:rsidR="00707C71" w:rsidRPr="004B5098" w:rsidRDefault="00707C71" w:rsidP="00707C71">
            <w:pPr>
              <w:pStyle w:val="Other0"/>
              <w:spacing w:after="0"/>
              <w:ind w:left="79"/>
              <w:rPr>
                <w:rFonts w:ascii="Verdana" w:hAnsi="Verdana"/>
                <w:sz w:val="20"/>
                <w:szCs w:val="20"/>
                <w:lang w:val="bg-BG"/>
              </w:rPr>
            </w:pPr>
          </w:p>
          <w:p w14:paraId="29910D50"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6597:2005</w:t>
            </w:r>
          </w:p>
          <w:p w14:paraId="3CB8711C" w14:textId="77777777" w:rsidR="00707C71" w:rsidRPr="004B5098" w:rsidRDefault="00707C71" w:rsidP="00707C71">
            <w:pPr>
              <w:pStyle w:val="Other0"/>
              <w:spacing w:after="0"/>
              <w:ind w:left="79"/>
              <w:rPr>
                <w:rFonts w:ascii="Verdana" w:hAnsi="Verdana"/>
                <w:sz w:val="20"/>
                <w:szCs w:val="20"/>
                <w:lang w:val="bg-BG"/>
              </w:rPr>
            </w:pPr>
          </w:p>
          <w:p w14:paraId="0AD80EC0" w14:textId="7586893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39</w:t>
            </w:r>
          </w:p>
          <w:p w14:paraId="1DBA8B7B"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2/18.06.2016 </w:t>
            </w:r>
            <w:r w:rsidRPr="004B5098">
              <w:rPr>
                <w:rFonts w:ascii="Verdana" w:hAnsi="Verdana"/>
                <w:sz w:val="20"/>
                <w:szCs w:val="20"/>
                <w:vertAlign w:val="superscript"/>
              </w:rPr>
              <w:t>8)</w:t>
            </w:r>
          </w:p>
          <w:p w14:paraId="1885BC36" w14:textId="77777777" w:rsidR="00707C71" w:rsidRPr="004B5098" w:rsidRDefault="00707C71" w:rsidP="00707C71">
            <w:pPr>
              <w:pStyle w:val="Other0"/>
              <w:spacing w:after="0"/>
              <w:ind w:left="79"/>
              <w:rPr>
                <w:rFonts w:ascii="Verdana" w:hAnsi="Verdana"/>
                <w:sz w:val="20"/>
                <w:szCs w:val="20"/>
                <w:lang w:val="bg-BG"/>
              </w:rPr>
            </w:pPr>
          </w:p>
          <w:p w14:paraId="5D9224E1" w14:textId="3E7CC64C"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w:t>
            </w:r>
          </w:p>
          <w:p w14:paraId="4A9DAD9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1E19829A" w14:textId="77777777" w:rsidR="00707C71" w:rsidRPr="004B5098" w:rsidRDefault="00707C71" w:rsidP="00707C71">
            <w:pPr>
              <w:pStyle w:val="Other0"/>
              <w:spacing w:after="0"/>
              <w:ind w:left="79"/>
              <w:rPr>
                <w:rFonts w:ascii="Verdana" w:hAnsi="Verdana"/>
                <w:sz w:val="20"/>
                <w:szCs w:val="20"/>
                <w:lang w:val="bg-BG"/>
              </w:rPr>
            </w:pPr>
          </w:p>
          <w:p w14:paraId="53B41461" w14:textId="74B245DA"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w:t>
            </w:r>
          </w:p>
          <w:p w14:paraId="1AB6B9C1" w14:textId="3E7E9D3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2б)</w:t>
            </w:r>
          </w:p>
        </w:tc>
      </w:tr>
      <w:tr w:rsidR="00707C71" w:rsidRPr="004B5098" w14:paraId="16E9F201" w14:textId="77777777" w:rsidTr="00AC1636">
        <w:tc>
          <w:tcPr>
            <w:tcW w:w="567" w:type="dxa"/>
            <w:vMerge/>
            <w:shd w:val="clear" w:color="auto" w:fill="FFFFFF"/>
            <w:tcMar>
              <w:left w:w="85" w:type="dxa"/>
              <w:right w:w="28" w:type="dxa"/>
            </w:tcMar>
          </w:tcPr>
          <w:p w14:paraId="0BB186A4"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3486FDE5"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39C71C7F" w14:textId="77777777" w:rsidR="00707C71" w:rsidRPr="004B5098" w:rsidRDefault="00707C71" w:rsidP="00707C71">
            <w:pPr>
              <w:pStyle w:val="Other0"/>
              <w:spacing w:after="0"/>
              <w:ind w:left="82"/>
              <w:rPr>
                <w:rFonts w:ascii="Verdana" w:hAnsi="Verdana"/>
                <w:sz w:val="20"/>
                <w:szCs w:val="20"/>
              </w:rPr>
            </w:pPr>
            <w:r w:rsidRPr="004B5098">
              <w:rPr>
                <w:rFonts w:ascii="Verdana" w:hAnsi="Verdana"/>
                <w:color w:val="000000"/>
                <w:sz w:val="20"/>
                <w:szCs w:val="20"/>
              </w:rPr>
              <w:t>1.6. fuel consumption*</w:t>
            </w:r>
          </w:p>
        </w:tc>
        <w:tc>
          <w:tcPr>
            <w:tcW w:w="4395" w:type="dxa"/>
            <w:shd w:val="clear" w:color="auto" w:fill="FFFFFF"/>
            <w:vAlign w:val="bottom"/>
          </w:tcPr>
          <w:p w14:paraId="1A610D03" w14:textId="50DD9ADA"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183CE603" w14:textId="77777777" w:rsidR="00707C71" w:rsidRPr="004B5098" w:rsidRDefault="00707C71" w:rsidP="00707C71">
            <w:pPr>
              <w:pStyle w:val="Other0"/>
              <w:spacing w:after="0"/>
              <w:ind w:left="79"/>
              <w:rPr>
                <w:rFonts w:ascii="Verdana" w:hAnsi="Verdana"/>
                <w:sz w:val="20"/>
                <w:szCs w:val="20"/>
                <w:lang w:val="bg-BG"/>
              </w:rPr>
            </w:pPr>
          </w:p>
          <w:p w14:paraId="126922AC" w14:textId="772CE72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21/15.07.1990 (</w:t>
            </w:r>
            <w:proofErr w:type="spellStart"/>
            <w:r w:rsidRPr="004B5098">
              <w:rPr>
                <w:rFonts w:ascii="Verdana" w:hAnsi="Verdana"/>
                <w:sz w:val="20"/>
                <w:szCs w:val="20"/>
              </w:rPr>
              <w:t>asnnex</w:t>
            </w:r>
            <w:proofErr w:type="spellEnd"/>
            <w:r w:rsidRPr="004B5098">
              <w:rPr>
                <w:rFonts w:ascii="Verdana" w:hAnsi="Verdana"/>
                <w:sz w:val="20"/>
                <w:szCs w:val="20"/>
              </w:rPr>
              <w:t xml:space="preserve"> 4, item 3.3.1.) </w:t>
            </w:r>
            <w:r w:rsidRPr="004B5098">
              <w:rPr>
                <w:rFonts w:ascii="Verdana" w:hAnsi="Verdana"/>
                <w:sz w:val="20"/>
                <w:szCs w:val="20"/>
                <w:vertAlign w:val="superscript"/>
              </w:rPr>
              <w:t>28)</w:t>
            </w:r>
          </w:p>
        </w:tc>
      </w:tr>
      <w:tr w:rsidR="00707C71" w:rsidRPr="004B5098" w14:paraId="4E80506A" w14:textId="77777777" w:rsidTr="00AC1636">
        <w:tc>
          <w:tcPr>
            <w:tcW w:w="567" w:type="dxa"/>
            <w:vMerge/>
            <w:shd w:val="clear" w:color="auto" w:fill="FFFFFF"/>
            <w:tcMar>
              <w:left w:w="85" w:type="dxa"/>
              <w:right w:w="28" w:type="dxa"/>
            </w:tcMar>
          </w:tcPr>
          <w:p w14:paraId="27F5C8B6"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1B21B860"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738F63FA" w14:textId="77777777" w:rsidR="00707C71" w:rsidRPr="004B5098" w:rsidRDefault="00707C71" w:rsidP="00707C71">
            <w:pPr>
              <w:pStyle w:val="Other0"/>
              <w:spacing w:after="0"/>
              <w:ind w:left="82"/>
              <w:rPr>
                <w:rFonts w:ascii="Verdana" w:hAnsi="Verdana"/>
                <w:sz w:val="20"/>
                <w:szCs w:val="20"/>
              </w:rPr>
            </w:pPr>
            <w:r w:rsidRPr="004B5098">
              <w:rPr>
                <w:rFonts w:ascii="Verdana" w:hAnsi="Verdana"/>
                <w:color w:val="000000"/>
                <w:sz w:val="20"/>
                <w:szCs w:val="20"/>
              </w:rPr>
              <w:t>1.7. noise level*</w:t>
            </w:r>
          </w:p>
        </w:tc>
        <w:tc>
          <w:tcPr>
            <w:tcW w:w="4395" w:type="dxa"/>
            <w:shd w:val="clear" w:color="auto" w:fill="FFFFFF"/>
            <w:vAlign w:val="bottom"/>
          </w:tcPr>
          <w:p w14:paraId="7C84B551" w14:textId="3BAC1E71" w:rsidR="00707C71" w:rsidRPr="004B5098" w:rsidRDefault="00DC6E98" w:rsidP="00707C71">
            <w:pPr>
              <w:pStyle w:val="Other0"/>
              <w:spacing w:after="0"/>
              <w:ind w:left="79"/>
              <w:rPr>
                <w:rFonts w:ascii="Verdana" w:hAnsi="Verdana"/>
                <w:sz w:val="20"/>
                <w:szCs w:val="20"/>
                <w:lang w:val="pt-BR"/>
              </w:rPr>
            </w:pPr>
            <w:r>
              <w:rPr>
                <w:rFonts w:ascii="Verdana" w:hAnsi="Verdana"/>
                <w:sz w:val="20"/>
                <w:szCs w:val="20"/>
                <w:lang w:val="pt-BR"/>
              </w:rPr>
              <w:t>БДС</w:t>
            </w:r>
            <w:r w:rsidR="00707C71" w:rsidRPr="004B5098">
              <w:rPr>
                <w:rFonts w:ascii="Verdana" w:hAnsi="Verdana"/>
                <w:sz w:val="20"/>
                <w:szCs w:val="20"/>
                <w:lang w:val="pt-BR"/>
              </w:rPr>
              <w:t xml:space="preserve"> 12948:1986;</w:t>
            </w:r>
          </w:p>
          <w:p w14:paraId="0A2CD2F3" w14:textId="77777777" w:rsidR="00707C71" w:rsidRPr="004B5098" w:rsidRDefault="00707C71" w:rsidP="00707C71">
            <w:pPr>
              <w:pStyle w:val="Other0"/>
              <w:spacing w:after="0"/>
              <w:ind w:left="79"/>
              <w:rPr>
                <w:rFonts w:ascii="Verdana" w:hAnsi="Verdana"/>
                <w:sz w:val="20"/>
                <w:szCs w:val="20"/>
                <w:lang w:val="bg-BG"/>
              </w:rPr>
            </w:pPr>
          </w:p>
          <w:p w14:paraId="74A564C1" w14:textId="1DFB31D4" w:rsidR="00707C71" w:rsidRPr="004B5098" w:rsidRDefault="00DC6E98" w:rsidP="00707C71">
            <w:pPr>
              <w:pStyle w:val="Other0"/>
              <w:spacing w:after="0"/>
              <w:ind w:left="79"/>
              <w:rPr>
                <w:rFonts w:ascii="Verdana" w:hAnsi="Verdana"/>
                <w:sz w:val="20"/>
                <w:szCs w:val="20"/>
                <w:lang w:val="pt-BR"/>
              </w:rPr>
            </w:pPr>
            <w:r>
              <w:rPr>
                <w:rFonts w:ascii="Verdana" w:hAnsi="Verdana"/>
                <w:sz w:val="20"/>
                <w:szCs w:val="20"/>
                <w:lang w:val="pt-BR"/>
              </w:rPr>
              <w:t>БДС</w:t>
            </w:r>
            <w:r w:rsidR="00707C71" w:rsidRPr="004B5098">
              <w:rPr>
                <w:rFonts w:ascii="Verdana" w:hAnsi="Verdana"/>
                <w:sz w:val="20"/>
                <w:szCs w:val="20"/>
                <w:lang w:val="pt-BR"/>
              </w:rPr>
              <w:t xml:space="preserve"> ISO 5128:</w:t>
            </w:r>
            <w:r w:rsidR="00EC4EF1">
              <w:rPr>
                <w:rFonts w:ascii="Verdana" w:hAnsi="Verdana"/>
                <w:sz w:val="20"/>
                <w:szCs w:val="20"/>
                <w:lang w:val="pt-BR"/>
              </w:rPr>
              <w:t>2023</w:t>
            </w:r>
            <w:r w:rsidR="00707C71" w:rsidRPr="004B5098">
              <w:rPr>
                <w:rFonts w:ascii="Verdana" w:hAnsi="Verdana"/>
                <w:sz w:val="20"/>
                <w:szCs w:val="20"/>
                <w:lang w:val="pt-BR"/>
              </w:rPr>
              <w:t>;</w:t>
            </w:r>
          </w:p>
          <w:p w14:paraId="08172DF6" w14:textId="77777777" w:rsidR="00707C71" w:rsidRPr="004B5098" w:rsidRDefault="00707C71" w:rsidP="00707C71">
            <w:pPr>
              <w:pStyle w:val="Other0"/>
              <w:spacing w:after="0"/>
              <w:ind w:left="79"/>
              <w:rPr>
                <w:rFonts w:ascii="Verdana" w:hAnsi="Verdana"/>
                <w:sz w:val="20"/>
                <w:szCs w:val="20"/>
                <w:lang w:val="bg-BG"/>
              </w:rPr>
            </w:pPr>
          </w:p>
          <w:p w14:paraId="7C4AF4EE" w14:textId="77777777"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lang w:val="pt-BR"/>
              </w:rPr>
              <w:t>ISO 5130:2019:2019</w:t>
            </w:r>
          </w:p>
          <w:p w14:paraId="62A34200" w14:textId="77777777" w:rsidR="00707C71" w:rsidRPr="004B5098" w:rsidRDefault="00707C71" w:rsidP="00707C71">
            <w:pPr>
              <w:pStyle w:val="Other0"/>
              <w:spacing w:after="0"/>
              <w:ind w:left="79"/>
              <w:rPr>
                <w:rFonts w:ascii="Verdana" w:hAnsi="Verdana"/>
                <w:sz w:val="20"/>
                <w:szCs w:val="20"/>
                <w:lang w:val="bg-BG"/>
              </w:rPr>
            </w:pPr>
          </w:p>
          <w:p w14:paraId="2C27D770" w14:textId="5EF14F84"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lang w:val="pt-BR"/>
              </w:rPr>
              <w:t xml:space="preserve">Ordinance </w:t>
            </w:r>
            <w:r w:rsidR="00DC6E98">
              <w:rPr>
                <w:rFonts w:ascii="Verdana" w:hAnsi="Verdana"/>
                <w:sz w:val="20"/>
                <w:szCs w:val="20"/>
                <w:lang w:val="pt-BR"/>
              </w:rPr>
              <w:t>№</w:t>
            </w:r>
            <w:r w:rsidRPr="004B5098">
              <w:rPr>
                <w:rFonts w:ascii="Verdana" w:hAnsi="Verdana"/>
                <w:sz w:val="20"/>
                <w:szCs w:val="20"/>
                <w:lang w:val="pt-BR"/>
              </w:rPr>
              <w:t xml:space="preserve"> 61/2003, </w:t>
            </w:r>
          </w:p>
          <w:p w14:paraId="0F80AA93" w14:textId="088B315C"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last amended 01</w:t>
            </w:r>
            <w:r w:rsidR="00E152B3">
              <w:rPr>
                <w:rFonts w:ascii="Verdana" w:hAnsi="Verdana"/>
                <w:sz w:val="20"/>
                <w:szCs w:val="20"/>
              </w:rPr>
              <w:t>.</w:t>
            </w:r>
            <w:r w:rsidRPr="004B5098">
              <w:rPr>
                <w:rFonts w:ascii="Verdana" w:hAnsi="Verdana"/>
                <w:sz w:val="20"/>
                <w:szCs w:val="20"/>
              </w:rPr>
              <w:t>07</w:t>
            </w:r>
            <w:r w:rsidR="00E152B3">
              <w:rPr>
                <w:rFonts w:ascii="Verdana" w:hAnsi="Verdana"/>
                <w:sz w:val="20"/>
                <w:szCs w:val="20"/>
              </w:rPr>
              <w:t>.</w:t>
            </w:r>
            <w:r w:rsidRPr="004B5098">
              <w:rPr>
                <w:rFonts w:ascii="Verdana" w:hAnsi="Verdana"/>
                <w:sz w:val="20"/>
                <w:szCs w:val="20"/>
              </w:rPr>
              <w:t xml:space="preserve">2013 </w:t>
            </w:r>
            <w:r w:rsidRPr="004B5098">
              <w:rPr>
                <w:rFonts w:ascii="Verdana" w:hAnsi="Verdana"/>
                <w:sz w:val="20"/>
                <w:szCs w:val="20"/>
                <w:vertAlign w:val="superscript"/>
              </w:rPr>
              <w:t>49)</w:t>
            </w:r>
          </w:p>
          <w:p w14:paraId="561C766F" w14:textId="77777777" w:rsidR="00707C71" w:rsidRPr="004B5098" w:rsidRDefault="00707C71" w:rsidP="00707C71">
            <w:pPr>
              <w:pStyle w:val="Other0"/>
              <w:spacing w:after="0"/>
              <w:ind w:left="79"/>
              <w:rPr>
                <w:rFonts w:ascii="Verdana" w:hAnsi="Verdana"/>
                <w:sz w:val="20"/>
                <w:szCs w:val="20"/>
                <w:lang w:val="bg-BG"/>
              </w:rPr>
            </w:pPr>
          </w:p>
          <w:p w14:paraId="1CF8608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Directive 70/157/EEC, </w:t>
            </w:r>
          </w:p>
          <w:p w14:paraId="7F9C23EF" w14:textId="68EC4638"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last amended 10</w:t>
            </w:r>
            <w:r w:rsidR="00E152B3">
              <w:rPr>
                <w:rFonts w:ascii="Verdana" w:hAnsi="Verdana"/>
                <w:sz w:val="20"/>
                <w:szCs w:val="20"/>
              </w:rPr>
              <w:t>.</w:t>
            </w:r>
            <w:r w:rsidRPr="004B5098">
              <w:rPr>
                <w:rFonts w:ascii="Verdana" w:hAnsi="Verdana"/>
                <w:sz w:val="20"/>
                <w:szCs w:val="20"/>
              </w:rPr>
              <w:t>06</w:t>
            </w:r>
            <w:r w:rsidR="00E152B3">
              <w:rPr>
                <w:rFonts w:ascii="Verdana" w:hAnsi="Verdana"/>
                <w:sz w:val="20"/>
                <w:szCs w:val="20"/>
              </w:rPr>
              <w:t>.</w:t>
            </w:r>
            <w:r w:rsidRPr="004B5098">
              <w:rPr>
                <w:rFonts w:ascii="Verdana" w:hAnsi="Verdana"/>
                <w:sz w:val="20"/>
                <w:szCs w:val="20"/>
              </w:rPr>
              <w:t xml:space="preserve">2013 </w:t>
            </w:r>
            <w:r w:rsidRPr="004B5098">
              <w:rPr>
                <w:rFonts w:ascii="Verdana" w:hAnsi="Verdana"/>
                <w:sz w:val="20"/>
                <w:szCs w:val="20"/>
                <w:vertAlign w:val="superscript"/>
              </w:rPr>
              <w:t>45)</w:t>
            </w:r>
          </w:p>
          <w:p w14:paraId="241B828F" w14:textId="77777777" w:rsidR="00707C71" w:rsidRPr="004B5098" w:rsidRDefault="00707C71" w:rsidP="00707C71">
            <w:pPr>
              <w:pStyle w:val="Other0"/>
              <w:spacing w:after="0"/>
              <w:ind w:left="79"/>
              <w:rPr>
                <w:rFonts w:ascii="Verdana" w:hAnsi="Verdana"/>
                <w:sz w:val="20"/>
                <w:szCs w:val="20"/>
                <w:lang w:val="bg-BG"/>
              </w:rPr>
            </w:pPr>
          </w:p>
          <w:p w14:paraId="4E6C6FCE" w14:textId="019E682A"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51</w:t>
            </w:r>
          </w:p>
          <w:p w14:paraId="310A131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Revision 3/20.01.2016</w:t>
            </w:r>
            <w:r w:rsidRPr="004B5098">
              <w:rPr>
                <w:rFonts w:ascii="Verdana" w:hAnsi="Verdana"/>
                <w:sz w:val="20"/>
                <w:szCs w:val="20"/>
                <w:vertAlign w:val="superscript"/>
              </w:rPr>
              <w:t>14)</w:t>
            </w:r>
          </w:p>
          <w:p w14:paraId="6A8B50B7" w14:textId="77777777" w:rsidR="00707C71" w:rsidRPr="004B5098" w:rsidRDefault="00707C71" w:rsidP="00707C71">
            <w:pPr>
              <w:pStyle w:val="Other0"/>
              <w:spacing w:after="0"/>
              <w:ind w:left="79"/>
              <w:rPr>
                <w:rFonts w:ascii="Verdana" w:hAnsi="Verdana"/>
                <w:sz w:val="20"/>
                <w:szCs w:val="20"/>
                <w:lang w:val="bg-BG"/>
              </w:rPr>
            </w:pPr>
          </w:p>
          <w:p w14:paraId="7DA463E1" w14:textId="141E7E2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lastRenderedPageBreak/>
              <w:t xml:space="preserve">UNECE Regulation </w:t>
            </w:r>
            <w:r w:rsidR="00DC6E98">
              <w:rPr>
                <w:rFonts w:ascii="Verdana" w:hAnsi="Verdana"/>
                <w:sz w:val="20"/>
                <w:szCs w:val="20"/>
              </w:rPr>
              <w:t>№</w:t>
            </w:r>
            <w:r w:rsidRPr="004B5098">
              <w:rPr>
                <w:rFonts w:ascii="Verdana" w:hAnsi="Verdana"/>
                <w:sz w:val="20"/>
                <w:szCs w:val="20"/>
              </w:rPr>
              <w:t xml:space="preserve"> 59 </w:t>
            </w:r>
          </w:p>
          <w:p w14:paraId="2698A20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3/25.09.2020 </w:t>
            </w:r>
            <w:r w:rsidRPr="004B5098">
              <w:rPr>
                <w:rFonts w:ascii="Verdana" w:hAnsi="Verdana"/>
                <w:sz w:val="20"/>
                <w:szCs w:val="20"/>
                <w:vertAlign w:val="superscript"/>
              </w:rPr>
              <w:t>18)</w:t>
            </w:r>
          </w:p>
          <w:p w14:paraId="488DBB8B" w14:textId="77777777" w:rsidR="00707C71" w:rsidRPr="004B5098" w:rsidRDefault="00707C71" w:rsidP="00707C71">
            <w:pPr>
              <w:pStyle w:val="Other0"/>
              <w:spacing w:after="0"/>
              <w:ind w:left="79"/>
              <w:rPr>
                <w:rFonts w:ascii="Verdana" w:hAnsi="Verdana"/>
                <w:sz w:val="20"/>
                <w:szCs w:val="20"/>
                <w:lang w:val="bg-BG"/>
              </w:rPr>
            </w:pPr>
          </w:p>
          <w:p w14:paraId="00608FC7" w14:textId="6A4CBF1D"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103</w:t>
            </w:r>
          </w:p>
          <w:p w14:paraId="1E48DBBB" w14:textId="13787553"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rPr>
              <w:t xml:space="preserve">Revision 1/23.02.1997 </w:t>
            </w:r>
            <w:r w:rsidRPr="004B5098">
              <w:rPr>
                <w:rFonts w:ascii="Verdana" w:hAnsi="Verdana"/>
                <w:sz w:val="20"/>
                <w:szCs w:val="20"/>
                <w:vertAlign w:val="superscript"/>
              </w:rPr>
              <w:t>32)</w:t>
            </w:r>
          </w:p>
        </w:tc>
      </w:tr>
      <w:tr w:rsidR="00707C71" w:rsidRPr="004B5098" w14:paraId="7122ED5F" w14:textId="77777777" w:rsidTr="00AC1636">
        <w:tc>
          <w:tcPr>
            <w:tcW w:w="567" w:type="dxa"/>
            <w:vMerge/>
            <w:shd w:val="clear" w:color="auto" w:fill="FFFFFF"/>
            <w:tcMar>
              <w:left w:w="85" w:type="dxa"/>
              <w:right w:w="28" w:type="dxa"/>
            </w:tcMar>
          </w:tcPr>
          <w:p w14:paraId="2B99DC15"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489CE8D8"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469D90CB"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1.8. audible alarm sound level*</w:t>
            </w:r>
          </w:p>
        </w:tc>
        <w:tc>
          <w:tcPr>
            <w:tcW w:w="4395" w:type="dxa"/>
            <w:shd w:val="clear" w:color="auto" w:fill="FFFFFF"/>
          </w:tcPr>
          <w:p w14:paraId="0F39B531" w14:textId="053FECEA"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ISO 6969:2015</w:t>
            </w:r>
          </w:p>
          <w:p w14:paraId="7E5CC67B" w14:textId="4B4EC0CA" w:rsidR="00707C71" w:rsidRPr="004B5098" w:rsidRDefault="00707C71" w:rsidP="00E152B3">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28/31.10.1972 </w:t>
            </w:r>
            <w:r w:rsidRPr="004B5098">
              <w:rPr>
                <w:rFonts w:ascii="Verdana" w:hAnsi="Verdana"/>
                <w:sz w:val="20"/>
                <w:szCs w:val="20"/>
                <w:vertAlign w:val="superscript"/>
              </w:rPr>
              <w:t>7)</w:t>
            </w:r>
          </w:p>
        </w:tc>
      </w:tr>
      <w:tr w:rsidR="00707C71" w:rsidRPr="004B5098" w14:paraId="237B53CA" w14:textId="77777777" w:rsidTr="00AC1636">
        <w:tc>
          <w:tcPr>
            <w:tcW w:w="567" w:type="dxa"/>
            <w:vMerge/>
            <w:shd w:val="clear" w:color="auto" w:fill="FFFFFF"/>
            <w:tcMar>
              <w:left w:w="85" w:type="dxa"/>
              <w:right w:w="28" w:type="dxa"/>
            </w:tcMar>
          </w:tcPr>
          <w:p w14:paraId="63F9418E"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C54E217"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0F726FB7"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1.9. light transmission through the windows</w:t>
            </w:r>
          </w:p>
        </w:tc>
        <w:tc>
          <w:tcPr>
            <w:tcW w:w="4395" w:type="dxa"/>
            <w:shd w:val="clear" w:color="auto" w:fill="FFFFFF"/>
            <w:vAlign w:val="bottom"/>
          </w:tcPr>
          <w:p w14:paraId="59BD481C" w14:textId="77777777" w:rsidR="00707C71" w:rsidRPr="004B5098" w:rsidRDefault="00707C71" w:rsidP="00707C71">
            <w:pPr>
              <w:pStyle w:val="Other0"/>
              <w:spacing w:after="0"/>
              <w:ind w:left="79"/>
              <w:rPr>
                <w:rFonts w:ascii="Verdana" w:hAnsi="Verdana"/>
                <w:sz w:val="20"/>
                <w:szCs w:val="20"/>
                <w:lang w:val="es-ES"/>
              </w:rPr>
            </w:pPr>
            <w:r w:rsidRPr="004B5098">
              <w:rPr>
                <w:rFonts w:ascii="Verdana" w:hAnsi="Verdana"/>
                <w:sz w:val="20"/>
                <w:szCs w:val="20"/>
                <w:lang w:val="es-ES"/>
              </w:rPr>
              <w:t>ISO 3538:1997</w:t>
            </w:r>
          </w:p>
          <w:p w14:paraId="4D843489" w14:textId="77777777" w:rsidR="00707C71" w:rsidRPr="004B5098" w:rsidRDefault="00707C71" w:rsidP="00707C71">
            <w:pPr>
              <w:pStyle w:val="Other0"/>
              <w:spacing w:after="0"/>
              <w:ind w:left="79"/>
              <w:rPr>
                <w:rFonts w:ascii="Verdana" w:hAnsi="Verdana"/>
                <w:sz w:val="20"/>
                <w:szCs w:val="20"/>
                <w:lang w:val="bg-BG"/>
              </w:rPr>
            </w:pPr>
          </w:p>
          <w:p w14:paraId="0D1057F1" w14:textId="4B4B5C0B" w:rsidR="00707C71" w:rsidRPr="004B5098" w:rsidRDefault="00707C71" w:rsidP="00707C71">
            <w:pPr>
              <w:pStyle w:val="Other0"/>
              <w:spacing w:after="0"/>
              <w:ind w:left="79"/>
              <w:rPr>
                <w:rFonts w:ascii="Verdana" w:hAnsi="Verdana"/>
                <w:sz w:val="20"/>
                <w:szCs w:val="20"/>
                <w:lang w:val="es-ES"/>
              </w:rPr>
            </w:pPr>
            <w:r w:rsidRPr="004B5098">
              <w:rPr>
                <w:rFonts w:ascii="Verdana" w:hAnsi="Verdana"/>
                <w:sz w:val="20"/>
                <w:szCs w:val="20"/>
                <w:lang w:val="es-ES"/>
              </w:rPr>
              <w:t xml:space="preserve">UNECE </w:t>
            </w:r>
            <w:proofErr w:type="spellStart"/>
            <w:r w:rsidRPr="004B5098">
              <w:rPr>
                <w:rFonts w:ascii="Verdana" w:hAnsi="Verdana"/>
                <w:sz w:val="20"/>
                <w:szCs w:val="20"/>
                <w:lang w:val="es-ES"/>
              </w:rPr>
              <w:t>Regulation</w:t>
            </w:r>
            <w:proofErr w:type="spellEnd"/>
            <w:r w:rsidRPr="004B5098">
              <w:rPr>
                <w:rFonts w:ascii="Verdana" w:hAnsi="Verdana"/>
                <w:sz w:val="20"/>
                <w:szCs w:val="20"/>
                <w:lang w:val="es-ES"/>
              </w:rPr>
              <w:t xml:space="preserve"> </w:t>
            </w:r>
            <w:r w:rsidR="00DC6E98">
              <w:rPr>
                <w:rFonts w:ascii="Verdana" w:hAnsi="Verdana"/>
                <w:sz w:val="20"/>
                <w:szCs w:val="20"/>
                <w:lang w:val="es-ES"/>
              </w:rPr>
              <w:t>№</w:t>
            </w:r>
            <w:r w:rsidRPr="004B5098">
              <w:rPr>
                <w:rFonts w:ascii="Verdana" w:hAnsi="Verdana"/>
                <w:sz w:val="20"/>
                <w:szCs w:val="20"/>
                <w:lang w:val="es-ES"/>
              </w:rPr>
              <w:t xml:space="preserve"> 43 </w:t>
            </w:r>
            <w:proofErr w:type="spellStart"/>
            <w:r w:rsidRPr="004B5098">
              <w:rPr>
                <w:rFonts w:ascii="Verdana" w:hAnsi="Verdana"/>
                <w:sz w:val="20"/>
                <w:szCs w:val="20"/>
                <w:lang w:val="es-ES"/>
              </w:rPr>
              <w:t>Revision</w:t>
            </w:r>
            <w:proofErr w:type="spellEnd"/>
            <w:r w:rsidRPr="004B5098">
              <w:rPr>
                <w:rFonts w:ascii="Verdana" w:hAnsi="Verdana"/>
                <w:sz w:val="20"/>
                <w:szCs w:val="20"/>
                <w:lang w:val="es-ES"/>
              </w:rPr>
              <w:t xml:space="preserve"> 4/08.10.2015 </w:t>
            </w:r>
            <w:r w:rsidRPr="004B5098">
              <w:rPr>
                <w:rFonts w:ascii="Verdana" w:hAnsi="Verdana"/>
                <w:sz w:val="20"/>
                <w:szCs w:val="20"/>
                <w:vertAlign w:val="superscript"/>
                <w:lang w:val="es-ES"/>
              </w:rPr>
              <w:t>10)</w:t>
            </w:r>
          </w:p>
        </w:tc>
      </w:tr>
      <w:tr w:rsidR="00707C71" w:rsidRPr="004B5098" w14:paraId="00F9D259" w14:textId="77777777" w:rsidTr="00AC1636">
        <w:tc>
          <w:tcPr>
            <w:tcW w:w="567" w:type="dxa"/>
            <w:vMerge/>
            <w:shd w:val="clear" w:color="auto" w:fill="FFFFFF"/>
            <w:tcMar>
              <w:left w:w="85" w:type="dxa"/>
              <w:right w:w="28" w:type="dxa"/>
            </w:tcMar>
          </w:tcPr>
          <w:p w14:paraId="4D4A2926" w14:textId="77777777" w:rsidR="00707C71" w:rsidRPr="004B5098" w:rsidRDefault="00707C71" w:rsidP="00707C71">
            <w:pPr>
              <w:pStyle w:val="Other0"/>
              <w:spacing w:after="0"/>
              <w:jc w:val="center"/>
              <w:rPr>
                <w:rFonts w:ascii="Verdana" w:hAnsi="Verdana"/>
                <w:color w:val="000000"/>
                <w:sz w:val="20"/>
                <w:szCs w:val="20"/>
                <w:lang w:val="es-ES"/>
              </w:rPr>
            </w:pPr>
          </w:p>
        </w:tc>
        <w:tc>
          <w:tcPr>
            <w:tcW w:w="1985" w:type="dxa"/>
            <w:vMerge/>
            <w:shd w:val="clear" w:color="auto" w:fill="FFFFFF"/>
            <w:tcMar>
              <w:left w:w="85" w:type="dxa"/>
              <w:right w:w="28" w:type="dxa"/>
            </w:tcMar>
            <w:vAlign w:val="bottom"/>
          </w:tcPr>
          <w:p w14:paraId="31197C8F" w14:textId="77777777" w:rsidR="00707C71" w:rsidRPr="004B5098" w:rsidRDefault="00707C71" w:rsidP="00707C71">
            <w:pPr>
              <w:pStyle w:val="Other0"/>
              <w:spacing w:after="0"/>
              <w:ind w:left="82"/>
              <w:rPr>
                <w:rFonts w:ascii="Verdana" w:hAnsi="Verdana"/>
                <w:sz w:val="20"/>
                <w:szCs w:val="20"/>
                <w:lang w:val="es-ES"/>
              </w:rPr>
            </w:pPr>
          </w:p>
        </w:tc>
        <w:tc>
          <w:tcPr>
            <w:tcW w:w="2551" w:type="dxa"/>
            <w:shd w:val="clear" w:color="auto" w:fill="FFFFFF"/>
            <w:tcMar>
              <w:left w:w="85" w:type="dxa"/>
              <w:right w:w="28" w:type="dxa"/>
            </w:tcMar>
          </w:tcPr>
          <w:p w14:paraId="39CC470D"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1.10. braking performance**</w:t>
            </w:r>
          </w:p>
        </w:tc>
        <w:tc>
          <w:tcPr>
            <w:tcW w:w="4395" w:type="dxa"/>
            <w:shd w:val="clear" w:color="auto" w:fill="FFFFFF"/>
            <w:vAlign w:val="bottom"/>
          </w:tcPr>
          <w:p w14:paraId="2E317F77" w14:textId="7714E5AE"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3BF3C914" w14:textId="77777777" w:rsidR="00707C71" w:rsidRPr="004B5098" w:rsidRDefault="00707C71" w:rsidP="00707C71">
            <w:pPr>
              <w:pStyle w:val="Other0"/>
              <w:spacing w:after="0"/>
              <w:ind w:left="79"/>
              <w:rPr>
                <w:rFonts w:ascii="Verdana" w:hAnsi="Verdana"/>
                <w:sz w:val="20"/>
                <w:szCs w:val="20"/>
                <w:lang w:val="bg-BG"/>
              </w:rPr>
            </w:pPr>
          </w:p>
          <w:p w14:paraId="1275DDBC"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6597:2005;</w:t>
            </w:r>
          </w:p>
          <w:p w14:paraId="4EC82420" w14:textId="77777777" w:rsidR="00707C71" w:rsidRPr="004B5098" w:rsidRDefault="00707C71" w:rsidP="00707C71">
            <w:pPr>
              <w:pStyle w:val="Other0"/>
              <w:spacing w:after="0"/>
              <w:ind w:left="79"/>
              <w:rPr>
                <w:rFonts w:ascii="Verdana" w:hAnsi="Verdana"/>
                <w:sz w:val="20"/>
                <w:szCs w:val="20"/>
                <w:lang w:val="bg-BG"/>
              </w:rPr>
            </w:pPr>
          </w:p>
          <w:p w14:paraId="0BC3191E" w14:textId="18945E14"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Ordinance </w:t>
            </w:r>
            <w:r w:rsidR="00DC6E98">
              <w:rPr>
                <w:rFonts w:ascii="Verdana" w:hAnsi="Verdana"/>
                <w:sz w:val="20"/>
                <w:szCs w:val="20"/>
              </w:rPr>
              <w:t>№</w:t>
            </w:r>
            <w:r w:rsidRPr="004B5098">
              <w:rPr>
                <w:rFonts w:ascii="Verdana" w:hAnsi="Verdana"/>
                <w:sz w:val="20"/>
                <w:szCs w:val="20"/>
              </w:rPr>
              <w:t xml:space="preserve"> Н-32/ 2011, Annex 5, Part II, last amended </w:t>
            </w:r>
            <w:r w:rsidR="00DB2AA5">
              <w:rPr>
                <w:rFonts w:ascii="Verdana" w:hAnsi="Verdana"/>
                <w:sz w:val="20"/>
                <w:szCs w:val="20"/>
              </w:rPr>
              <w:t>22</w:t>
            </w:r>
            <w:r w:rsidRPr="004B5098">
              <w:rPr>
                <w:rFonts w:ascii="Verdana" w:hAnsi="Verdana"/>
                <w:sz w:val="20"/>
                <w:szCs w:val="20"/>
              </w:rPr>
              <w:t>.</w:t>
            </w:r>
            <w:r w:rsidR="00DB2AA5">
              <w:rPr>
                <w:rFonts w:ascii="Verdana" w:hAnsi="Verdana"/>
                <w:sz w:val="20"/>
                <w:szCs w:val="20"/>
              </w:rPr>
              <w:t>12</w:t>
            </w:r>
            <w:r w:rsidRPr="004B5098">
              <w:rPr>
                <w:rFonts w:ascii="Verdana" w:hAnsi="Verdana"/>
                <w:sz w:val="20"/>
                <w:szCs w:val="20"/>
              </w:rPr>
              <w:t>.202</w:t>
            </w:r>
            <w:r w:rsidR="00DB2AA5">
              <w:rPr>
                <w:rFonts w:ascii="Verdana" w:hAnsi="Verdana"/>
                <w:sz w:val="20"/>
                <w:szCs w:val="20"/>
              </w:rPr>
              <w:t>3</w:t>
            </w:r>
            <w:r w:rsidRPr="004B5098">
              <w:rPr>
                <w:rFonts w:ascii="Verdana" w:hAnsi="Verdana"/>
                <w:sz w:val="20"/>
                <w:szCs w:val="20"/>
              </w:rPr>
              <w:t xml:space="preserve"> </w:t>
            </w:r>
            <w:r w:rsidRPr="004B5098">
              <w:rPr>
                <w:rFonts w:ascii="Verdana" w:hAnsi="Verdana"/>
                <w:sz w:val="20"/>
                <w:szCs w:val="20"/>
                <w:vertAlign w:val="superscript"/>
              </w:rPr>
              <w:t>47)</w:t>
            </w:r>
          </w:p>
          <w:p w14:paraId="56A74AF8" w14:textId="77777777" w:rsidR="00707C71" w:rsidRPr="004B5098" w:rsidRDefault="00707C71" w:rsidP="00707C71">
            <w:pPr>
              <w:pStyle w:val="Other0"/>
              <w:spacing w:after="0"/>
              <w:ind w:left="79"/>
              <w:rPr>
                <w:rFonts w:ascii="Verdana" w:hAnsi="Verdana"/>
                <w:sz w:val="20"/>
                <w:szCs w:val="20"/>
              </w:rPr>
            </w:pPr>
          </w:p>
          <w:p w14:paraId="6AF3F956" w14:textId="35C0BC5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13-Н</w:t>
            </w:r>
          </w:p>
          <w:p w14:paraId="2CB15201"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4/09.02.2017 </w:t>
            </w:r>
            <w:r w:rsidRPr="004B5098">
              <w:rPr>
                <w:rFonts w:ascii="Verdana" w:hAnsi="Verdana"/>
                <w:sz w:val="20"/>
                <w:szCs w:val="20"/>
                <w:vertAlign w:val="superscript"/>
              </w:rPr>
              <w:t>3)</w:t>
            </w:r>
          </w:p>
          <w:p w14:paraId="29A3AA49" w14:textId="77777777" w:rsidR="00707C71" w:rsidRPr="004B5098" w:rsidRDefault="00707C71" w:rsidP="00707C71">
            <w:pPr>
              <w:pStyle w:val="Other0"/>
              <w:spacing w:after="0"/>
              <w:ind w:left="79"/>
              <w:rPr>
                <w:rFonts w:ascii="Verdana" w:hAnsi="Verdana"/>
                <w:sz w:val="20"/>
                <w:szCs w:val="20"/>
                <w:lang w:val="bg-BG"/>
              </w:rPr>
            </w:pPr>
          </w:p>
          <w:p w14:paraId="06C875A9" w14:textId="63BA44E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771E2BDB" w14:textId="53567E4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tc>
      </w:tr>
      <w:tr w:rsidR="00707C71" w:rsidRPr="004B5098" w14:paraId="2604C6C0" w14:textId="77777777" w:rsidTr="00AC1636">
        <w:tc>
          <w:tcPr>
            <w:tcW w:w="567" w:type="dxa"/>
            <w:vMerge/>
            <w:shd w:val="clear" w:color="auto" w:fill="FFFFFF"/>
            <w:tcMar>
              <w:left w:w="85" w:type="dxa"/>
              <w:right w:w="28" w:type="dxa"/>
            </w:tcMar>
          </w:tcPr>
          <w:p w14:paraId="0B074E7E"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325AE70E"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vAlign w:val="bottom"/>
          </w:tcPr>
          <w:p w14:paraId="645EDAAA"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1.11. carbon monoxide content and fume</w:t>
            </w:r>
          </w:p>
        </w:tc>
        <w:tc>
          <w:tcPr>
            <w:tcW w:w="4395" w:type="dxa"/>
            <w:shd w:val="clear" w:color="auto" w:fill="FFFFFF"/>
            <w:vAlign w:val="bottom"/>
          </w:tcPr>
          <w:p w14:paraId="29A2963F" w14:textId="700A475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Ordinance </w:t>
            </w:r>
            <w:r w:rsidR="00DC6E98">
              <w:rPr>
                <w:rFonts w:ascii="Verdana" w:hAnsi="Verdana"/>
                <w:sz w:val="20"/>
                <w:szCs w:val="20"/>
              </w:rPr>
              <w:t>№</w:t>
            </w:r>
            <w:r w:rsidRPr="004B5098">
              <w:rPr>
                <w:rFonts w:ascii="Verdana" w:hAnsi="Verdana"/>
                <w:sz w:val="20"/>
                <w:szCs w:val="20"/>
              </w:rPr>
              <w:t xml:space="preserve"> Н-32/ 2011, Annex 5, Part </w:t>
            </w:r>
            <w:proofErr w:type="gramStart"/>
            <w:r w:rsidRPr="004B5098">
              <w:rPr>
                <w:rFonts w:ascii="Verdana" w:hAnsi="Verdana"/>
                <w:sz w:val="20"/>
                <w:szCs w:val="20"/>
              </w:rPr>
              <w:t>II,,</w:t>
            </w:r>
            <w:proofErr w:type="gramEnd"/>
            <w:r w:rsidRPr="004B5098">
              <w:rPr>
                <w:rFonts w:ascii="Verdana" w:hAnsi="Verdana"/>
                <w:sz w:val="20"/>
                <w:szCs w:val="20"/>
              </w:rPr>
              <w:t xml:space="preserve"> last amended 22.12.2023 </w:t>
            </w:r>
            <w:r w:rsidRPr="004B5098">
              <w:rPr>
                <w:rFonts w:ascii="Verdana" w:hAnsi="Verdana"/>
                <w:sz w:val="20"/>
                <w:szCs w:val="20"/>
                <w:vertAlign w:val="superscript"/>
              </w:rPr>
              <w:t>47)</w:t>
            </w:r>
          </w:p>
        </w:tc>
      </w:tr>
      <w:tr w:rsidR="00707C71" w:rsidRPr="004B5098" w14:paraId="68194B36" w14:textId="77777777" w:rsidTr="00AC1636">
        <w:tc>
          <w:tcPr>
            <w:tcW w:w="567" w:type="dxa"/>
            <w:vMerge w:val="restart"/>
            <w:shd w:val="clear" w:color="auto" w:fill="FFFFFF"/>
            <w:tcMar>
              <w:left w:w="85" w:type="dxa"/>
              <w:right w:w="28" w:type="dxa"/>
            </w:tcMar>
          </w:tcPr>
          <w:p w14:paraId="20498859" w14:textId="77777777" w:rsidR="00707C71" w:rsidRPr="004B5098" w:rsidRDefault="00707C71" w:rsidP="00707C71">
            <w:pPr>
              <w:pStyle w:val="Other0"/>
              <w:spacing w:after="0"/>
              <w:jc w:val="center"/>
              <w:rPr>
                <w:rFonts w:ascii="Verdana" w:hAnsi="Verdana"/>
                <w:color w:val="000000"/>
                <w:sz w:val="20"/>
                <w:szCs w:val="20"/>
                <w:lang w:val="bg-BG"/>
              </w:rPr>
            </w:pPr>
          </w:p>
          <w:p w14:paraId="40007495" w14:textId="77777777" w:rsidR="00707C71" w:rsidRPr="004B5098" w:rsidRDefault="00707C71" w:rsidP="00707C71">
            <w:pPr>
              <w:pStyle w:val="Other0"/>
              <w:spacing w:after="0"/>
              <w:jc w:val="center"/>
              <w:rPr>
                <w:rFonts w:ascii="Verdana" w:hAnsi="Verdana"/>
                <w:color w:val="000000"/>
                <w:sz w:val="20"/>
                <w:szCs w:val="20"/>
              </w:rPr>
            </w:pPr>
            <w:r w:rsidRPr="004B5098">
              <w:rPr>
                <w:rFonts w:ascii="Verdana" w:hAnsi="Verdana"/>
                <w:color w:val="000000"/>
                <w:sz w:val="20"/>
                <w:szCs w:val="20"/>
              </w:rPr>
              <w:t xml:space="preserve">2. </w:t>
            </w:r>
          </w:p>
        </w:tc>
        <w:tc>
          <w:tcPr>
            <w:tcW w:w="1985" w:type="dxa"/>
            <w:vMerge w:val="restart"/>
            <w:shd w:val="clear" w:color="auto" w:fill="FFFFFF"/>
            <w:tcMar>
              <w:left w:w="85" w:type="dxa"/>
              <w:right w:w="28" w:type="dxa"/>
            </w:tcMar>
          </w:tcPr>
          <w:p w14:paraId="6C853F15" w14:textId="77777777" w:rsidR="00707C71" w:rsidRPr="004B5098" w:rsidRDefault="00707C71" w:rsidP="00707C71">
            <w:pPr>
              <w:pStyle w:val="Other0"/>
              <w:spacing w:after="0"/>
              <w:ind w:left="82"/>
              <w:rPr>
                <w:rFonts w:ascii="Verdana" w:hAnsi="Verdana"/>
                <w:color w:val="000000"/>
                <w:sz w:val="20"/>
                <w:szCs w:val="20"/>
              </w:rPr>
            </w:pPr>
          </w:p>
          <w:p w14:paraId="4ED2095B"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Freight vehicles (categories N</w:t>
            </w:r>
            <w:r w:rsidRPr="004B5098">
              <w:rPr>
                <w:rFonts w:ascii="Verdana" w:hAnsi="Verdana"/>
                <w:color w:val="000000"/>
                <w:sz w:val="20"/>
                <w:szCs w:val="20"/>
                <w:vertAlign w:val="subscript"/>
              </w:rPr>
              <w:t>1</w:t>
            </w:r>
            <w:r w:rsidRPr="004B5098">
              <w:rPr>
                <w:rFonts w:ascii="Verdana" w:hAnsi="Verdana"/>
                <w:color w:val="000000"/>
                <w:sz w:val="20"/>
                <w:szCs w:val="20"/>
              </w:rPr>
              <w:t>, N</w:t>
            </w:r>
            <w:r w:rsidRPr="004B5098">
              <w:rPr>
                <w:rFonts w:ascii="Verdana" w:hAnsi="Verdana"/>
                <w:color w:val="000000"/>
                <w:sz w:val="20"/>
                <w:szCs w:val="20"/>
                <w:vertAlign w:val="subscript"/>
              </w:rPr>
              <w:t>2</w:t>
            </w:r>
            <w:r w:rsidRPr="004B5098">
              <w:rPr>
                <w:rFonts w:ascii="Verdana" w:hAnsi="Verdana"/>
                <w:color w:val="000000"/>
                <w:sz w:val="20"/>
                <w:szCs w:val="20"/>
              </w:rPr>
              <w:t xml:space="preserve"> and N</w:t>
            </w:r>
            <w:r w:rsidRPr="004B5098">
              <w:rPr>
                <w:rFonts w:ascii="Verdana" w:hAnsi="Verdana"/>
                <w:color w:val="000000"/>
                <w:sz w:val="20"/>
                <w:szCs w:val="20"/>
                <w:vertAlign w:val="subscript"/>
              </w:rPr>
              <w:t>3</w:t>
            </w:r>
            <w:r w:rsidRPr="004B5098">
              <w:rPr>
                <w:rFonts w:ascii="Verdana" w:hAnsi="Verdana"/>
                <w:color w:val="000000"/>
                <w:sz w:val="20"/>
                <w:szCs w:val="20"/>
              </w:rPr>
              <w:t>)</w:t>
            </w:r>
          </w:p>
        </w:tc>
        <w:tc>
          <w:tcPr>
            <w:tcW w:w="2551" w:type="dxa"/>
            <w:shd w:val="clear" w:color="auto" w:fill="FFFFFF"/>
            <w:tcMar>
              <w:left w:w="85" w:type="dxa"/>
              <w:right w:w="28" w:type="dxa"/>
            </w:tcMar>
          </w:tcPr>
          <w:p w14:paraId="6ABDC44B" w14:textId="77777777" w:rsidR="00707C71" w:rsidRPr="004B5098" w:rsidRDefault="00707C71" w:rsidP="00707C71">
            <w:pPr>
              <w:pStyle w:val="Other0"/>
              <w:spacing w:after="0"/>
              <w:ind w:left="82"/>
              <w:rPr>
                <w:rFonts w:ascii="Verdana" w:hAnsi="Verdana"/>
                <w:color w:val="000000"/>
                <w:sz w:val="20"/>
                <w:szCs w:val="20"/>
              </w:rPr>
            </w:pPr>
          </w:p>
          <w:p w14:paraId="0D206217"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2.1. linear and/or angular dimensions**</w:t>
            </w:r>
          </w:p>
        </w:tc>
        <w:tc>
          <w:tcPr>
            <w:tcW w:w="4395" w:type="dxa"/>
            <w:shd w:val="clear" w:color="auto" w:fill="FFFFFF"/>
          </w:tcPr>
          <w:p w14:paraId="3E40EBF6" w14:textId="417AA38C"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Ordinance </w:t>
            </w:r>
            <w:r w:rsidR="00DC6E98">
              <w:rPr>
                <w:rFonts w:ascii="Verdana" w:hAnsi="Verdana"/>
                <w:sz w:val="20"/>
                <w:szCs w:val="20"/>
              </w:rPr>
              <w:t>№</w:t>
            </w:r>
            <w:r w:rsidRPr="004B5098">
              <w:rPr>
                <w:rFonts w:ascii="Verdana" w:hAnsi="Verdana"/>
                <w:sz w:val="20"/>
                <w:szCs w:val="20"/>
              </w:rPr>
              <w:t xml:space="preserve"> 60/ 2009,  </w:t>
            </w:r>
          </w:p>
          <w:p w14:paraId="5BA90100"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last amended 09.10.2020 </w:t>
            </w:r>
            <w:r w:rsidRPr="004B5098">
              <w:rPr>
                <w:rFonts w:ascii="Verdana" w:hAnsi="Verdana"/>
                <w:sz w:val="20"/>
                <w:szCs w:val="20"/>
                <w:vertAlign w:val="superscript"/>
              </w:rPr>
              <w:t>48)</w:t>
            </w:r>
          </w:p>
          <w:p w14:paraId="7D984586" w14:textId="77777777" w:rsidR="00707C71" w:rsidRPr="004B5098" w:rsidRDefault="00707C71" w:rsidP="00707C71">
            <w:pPr>
              <w:pStyle w:val="Other0"/>
              <w:spacing w:after="0"/>
              <w:ind w:left="79"/>
              <w:rPr>
                <w:rFonts w:ascii="Verdana" w:hAnsi="Verdana"/>
                <w:sz w:val="20"/>
                <w:szCs w:val="20"/>
                <w:lang w:val="bg-BG"/>
              </w:rPr>
            </w:pPr>
          </w:p>
          <w:p w14:paraId="55B00E6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Regulation (EU) 2018/858,  </w:t>
            </w:r>
          </w:p>
          <w:p w14:paraId="5E266967"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last amended 06.09.2021 </w:t>
            </w:r>
            <w:r w:rsidRPr="004B5098">
              <w:rPr>
                <w:rFonts w:ascii="Verdana" w:hAnsi="Verdana"/>
                <w:sz w:val="20"/>
                <w:szCs w:val="20"/>
                <w:vertAlign w:val="superscript"/>
              </w:rPr>
              <w:t>46)</w:t>
            </w:r>
          </w:p>
          <w:p w14:paraId="02A66D49" w14:textId="77777777" w:rsidR="00707C71" w:rsidRPr="004B5098" w:rsidRDefault="00707C71" w:rsidP="00707C71">
            <w:pPr>
              <w:pStyle w:val="Other0"/>
              <w:spacing w:after="0"/>
              <w:ind w:left="79"/>
              <w:rPr>
                <w:rFonts w:ascii="Verdana" w:hAnsi="Verdana"/>
                <w:sz w:val="20"/>
                <w:szCs w:val="20"/>
                <w:lang w:val="bg-BG"/>
              </w:rPr>
            </w:pPr>
          </w:p>
          <w:p w14:paraId="45BB4D54" w14:textId="0C4886AD"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 </w:t>
            </w:r>
          </w:p>
          <w:p w14:paraId="3D92781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3716F742" w14:textId="77777777" w:rsidR="00707C71" w:rsidRPr="004B5098" w:rsidRDefault="00707C71" w:rsidP="00707C71">
            <w:pPr>
              <w:pStyle w:val="Other0"/>
              <w:spacing w:after="0"/>
              <w:ind w:left="79"/>
              <w:rPr>
                <w:rFonts w:ascii="Verdana" w:hAnsi="Verdana"/>
                <w:sz w:val="20"/>
                <w:szCs w:val="20"/>
                <w:lang w:val="bg-BG"/>
              </w:rPr>
            </w:pPr>
          </w:p>
          <w:p w14:paraId="07186916" w14:textId="6064196E"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48 </w:t>
            </w:r>
          </w:p>
          <w:p w14:paraId="4E8416C1"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12/09.10 2014 </w:t>
            </w:r>
            <w:r w:rsidRPr="004B5098">
              <w:rPr>
                <w:rFonts w:ascii="Verdana" w:hAnsi="Verdana"/>
                <w:sz w:val="20"/>
                <w:szCs w:val="20"/>
                <w:vertAlign w:val="superscript"/>
              </w:rPr>
              <w:t>13)</w:t>
            </w:r>
          </w:p>
          <w:p w14:paraId="3C69D8EF" w14:textId="77777777" w:rsidR="00707C71" w:rsidRPr="004B5098" w:rsidRDefault="00707C71" w:rsidP="00707C71">
            <w:pPr>
              <w:pStyle w:val="Other0"/>
              <w:spacing w:after="0"/>
              <w:ind w:left="79"/>
              <w:rPr>
                <w:rFonts w:ascii="Verdana" w:hAnsi="Verdana"/>
                <w:sz w:val="20"/>
                <w:szCs w:val="20"/>
                <w:lang w:val="bg-BG"/>
              </w:rPr>
            </w:pPr>
          </w:p>
          <w:p w14:paraId="43B4151A" w14:textId="0FC53AE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67 </w:t>
            </w:r>
          </w:p>
          <w:p w14:paraId="6E9A5CD6"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6/31.01.2023 </w:t>
            </w:r>
            <w:r w:rsidRPr="004B5098">
              <w:rPr>
                <w:rFonts w:ascii="Verdana" w:hAnsi="Verdana"/>
                <w:sz w:val="20"/>
                <w:szCs w:val="20"/>
                <w:vertAlign w:val="superscript"/>
              </w:rPr>
              <w:t>22)</w:t>
            </w:r>
          </w:p>
          <w:p w14:paraId="32E86824" w14:textId="77777777" w:rsidR="00707C71" w:rsidRPr="004B5098" w:rsidRDefault="00707C71" w:rsidP="00707C71">
            <w:pPr>
              <w:pStyle w:val="Other0"/>
              <w:spacing w:after="0"/>
              <w:ind w:left="79"/>
              <w:rPr>
                <w:rFonts w:ascii="Verdana" w:hAnsi="Verdana"/>
                <w:sz w:val="20"/>
                <w:szCs w:val="20"/>
                <w:lang w:val="bg-BG"/>
              </w:rPr>
            </w:pPr>
          </w:p>
          <w:p w14:paraId="18F00439" w14:textId="1D1CB6BB"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4ADEBBB3"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5DD39652" w14:textId="77777777" w:rsidR="00707C71" w:rsidRPr="004B5098" w:rsidRDefault="00707C71" w:rsidP="00707C71">
            <w:pPr>
              <w:pStyle w:val="Other0"/>
              <w:spacing w:after="0"/>
              <w:ind w:left="79"/>
              <w:rPr>
                <w:rFonts w:ascii="Verdana" w:hAnsi="Verdana"/>
                <w:sz w:val="20"/>
                <w:szCs w:val="20"/>
                <w:lang w:val="bg-BG"/>
              </w:rPr>
            </w:pPr>
          </w:p>
          <w:p w14:paraId="193AAEE5" w14:textId="5F714458"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100 </w:t>
            </w:r>
          </w:p>
          <w:p w14:paraId="7B543844"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3/23.03.2022 </w:t>
            </w:r>
            <w:r w:rsidRPr="004B5098">
              <w:rPr>
                <w:rFonts w:ascii="Verdana" w:hAnsi="Verdana"/>
                <w:sz w:val="20"/>
                <w:szCs w:val="20"/>
                <w:vertAlign w:val="superscript"/>
              </w:rPr>
              <w:t>30)</w:t>
            </w:r>
          </w:p>
          <w:p w14:paraId="68FF87EE" w14:textId="77777777" w:rsidR="00707C71" w:rsidRPr="004B5098" w:rsidRDefault="00707C71" w:rsidP="00707C71">
            <w:pPr>
              <w:pStyle w:val="Other0"/>
              <w:spacing w:after="0"/>
              <w:ind w:left="79"/>
              <w:rPr>
                <w:rFonts w:ascii="Verdana" w:hAnsi="Verdana"/>
                <w:sz w:val="20"/>
                <w:szCs w:val="20"/>
                <w:lang w:val="bg-BG"/>
              </w:rPr>
            </w:pPr>
          </w:p>
          <w:p w14:paraId="2E0E9FC9" w14:textId="2018D1D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110 </w:t>
            </w:r>
          </w:p>
          <w:p w14:paraId="0214B232" w14:textId="673F2304"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w:t>
            </w:r>
            <w:r w:rsidR="00D47A7F">
              <w:rPr>
                <w:rFonts w:ascii="Verdana" w:hAnsi="Verdana"/>
                <w:sz w:val="20"/>
                <w:szCs w:val="20"/>
              </w:rPr>
              <w:t>7</w:t>
            </w:r>
            <w:r w:rsidRPr="004B5098">
              <w:rPr>
                <w:rFonts w:ascii="Verdana" w:hAnsi="Verdana"/>
                <w:sz w:val="20"/>
                <w:szCs w:val="20"/>
              </w:rPr>
              <w:t xml:space="preserve">/22.06.2022 </w:t>
            </w:r>
            <w:r w:rsidRPr="004B5098">
              <w:rPr>
                <w:rFonts w:ascii="Verdana" w:hAnsi="Verdana"/>
                <w:sz w:val="20"/>
                <w:szCs w:val="20"/>
                <w:vertAlign w:val="superscript"/>
              </w:rPr>
              <w:t>35)</w:t>
            </w:r>
          </w:p>
          <w:p w14:paraId="6F04E946" w14:textId="77777777" w:rsidR="00707C71" w:rsidRPr="004B5098" w:rsidRDefault="00707C71" w:rsidP="00707C71">
            <w:pPr>
              <w:pStyle w:val="Other0"/>
              <w:spacing w:after="0"/>
              <w:ind w:left="79"/>
              <w:rPr>
                <w:rFonts w:ascii="Verdana" w:hAnsi="Verdana"/>
                <w:sz w:val="20"/>
                <w:szCs w:val="20"/>
                <w:lang w:val="bg-BG"/>
              </w:rPr>
            </w:pPr>
          </w:p>
          <w:p w14:paraId="2A761CB7" w14:textId="12EA30D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121 </w:t>
            </w:r>
          </w:p>
          <w:p w14:paraId="103873D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2/15.06.2015 </w:t>
            </w:r>
            <w:r w:rsidRPr="004B5098">
              <w:rPr>
                <w:rFonts w:ascii="Verdana" w:hAnsi="Verdana"/>
                <w:sz w:val="20"/>
                <w:szCs w:val="20"/>
                <w:vertAlign w:val="superscript"/>
              </w:rPr>
              <w:t>37)</w:t>
            </w:r>
          </w:p>
          <w:p w14:paraId="60C002DF" w14:textId="77777777" w:rsidR="00707C71" w:rsidRPr="004B5098" w:rsidRDefault="00707C71" w:rsidP="00707C71">
            <w:pPr>
              <w:pStyle w:val="Other0"/>
              <w:spacing w:after="0"/>
              <w:ind w:left="79"/>
              <w:rPr>
                <w:rFonts w:ascii="Verdana" w:hAnsi="Verdana"/>
                <w:sz w:val="20"/>
                <w:szCs w:val="20"/>
                <w:lang w:val="bg-BG"/>
              </w:rPr>
            </w:pPr>
          </w:p>
          <w:p w14:paraId="413B1F12" w14:textId="28E1BC5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55 </w:t>
            </w:r>
          </w:p>
          <w:p w14:paraId="1423CB43" w14:textId="2447696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w:t>
            </w:r>
            <w:r w:rsidR="001609E5">
              <w:rPr>
                <w:rFonts w:ascii="Verdana" w:hAnsi="Verdana"/>
                <w:sz w:val="20"/>
                <w:szCs w:val="20"/>
              </w:rPr>
              <w:t>2</w:t>
            </w:r>
            <w:r w:rsidRPr="004B5098">
              <w:rPr>
                <w:rFonts w:ascii="Verdana" w:hAnsi="Verdana"/>
                <w:sz w:val="20"/>
                <w:szCs w:val="20"/>
              </w:rPr>
              <w:t>/</w:t>
            </w:r>
            <w:r w:rsidR="001609E5">
              <w:rPr>
                <w:rFonts w:ascii="Verdana" w:hAnsi="Verdana"/>
                <w:sz w:val="20"/>
                <w:szCs w:val="20"/>
              </w:rPr>
              <w:t>08</w:t>
            </w:r>
            <w:r w:rsidRPr="004B5098">
              <w:rPr>
                <w:rFonts w:ascii="Verdana" w:hAnsi="Verdana"/>
                <w:sz w:val="20"/>
                <w:szCs w:val="20"/>
              </w:rPr>
              <w:t>.</w:t>
            </w:r>
            <w:r w:rsidR="001609E5">
              <w:rPr>
                <w:rFonts w:ascii="Verdana" w:hAnsi="Verdana"/>
                <w:sz w:val="20"/>
                <w:szCs w:val="20"/>
              </w:rPr>
              <w:t>10</w:t>
            </w:r>
            <w:r w:rsidRPr="004B5098">
              <w:rPr>
                <w:rFonts w:ascii="Verdana" w:hAnsi="Verdana"/>
                <w:sz w:val="20"/>
                <w:szCs w:val="20"/>
              </w:rPr>
              <w:t>.20</w:t>
            </w:r>
            <w:r w:rsidR="001609E5">
              <w:rPr>
                <w:rFonts w:ascii="Verdana" w:hAnsi="Verdana"/>
                <w:sz w:val="20"/>
                <w:szCs w:val="20"/>
              </w:rPr>
              <w:t>15</w:t>
            </w:r>
            <w:r w:rsidRPr="004B5098">
              <w:rPr>
                <w:rFonts w:ascii="Verdana" w:hAnsi="Verdana"/>
                <w:sz w:val="20"/>
                <w:szCs w:val="20"/>
              </w:rPr>
              <w:t xml:space="preserve"> </w:t>
            </w:r>
            <w:r w:rsidRPr="004B5098">
              <w:rPr>
                <w:rFonts w:ascii="Verdana" w:hAnsi="Verdana"/>
                <w:sz w:val="20"/>
                <w:szCs w:val="20"/>
                <w:vertAlign w:val="superscript"/>
              </w:rPr>
              <w:t>16)</w:t>
            </w:r>
          </w:p>
          <w:p w14:paraId="3C397506" w14:textId="77777777" w:rsidR="00707C71" w:rsidRPr="004B5098" w:rsidRDefault="00707C71" w:rsidP="00707C71">
            <w:pPr>
              <w:pStyle w:val="Other0"/>
              <w:spacing w:after="0"/>
              <w:ind w:left="79"/>
              <w:rPr>
                <w:rFonts w:ascii="Verdana" w:hAnsi="Verdana"/>
                <w:sz w:val="20"/>
                <w:szCs w:val="20"/>
                <w:lang w:val="bg-BG"/>
              </w:rPr>
            </w:pPr>
          </w:p>
          <w:p w14:paraId="034B3D0D" w14:textId="4802190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58 </w:t>
            </w:r>
          </w:p>
          <w:p w14:paraId="7871D557"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3/18.06.2016 </w:t>
            </w:r>
            <w:r w:rsidRPr="004B5098">
              <w:rPr>
                <w:rFonts w:ascii="Verdana" w:hAnsi="Verdana"/>
                <w:sz w:val="20"/>
                <w:szCs w:val="20"/>
                <w:vertAlign w:val="superscript"/>
              </w:rPr>
              <w:t>17)</w:t>
            </w:r>
          </w:p>
          <w:p w14:paraId="42125E99" w14:textId="77777777" w:rsidR="00707C71" w:rsidRPr="004B5098" w:rsidRDefault="00707C71" w:rsidP="00707C71">
            <w:pPr>
              <w:pStyle w:val="Other0"/>
              <w:spacing w:after="0"/>
              <w:ind w:left="79"/>
              <w:rPr>
                <w:rFonts w:ascii="Verdana" w:hAnsi="Verdana"/>
                <w:sz w:val="20"/>
                <w:szCs w:val="20"/>
                <w:lang w:val="bg-BG"/>
              </w:rPr>
            </w:pPr>
          </w:p>
          <w:p w14:paraId="55C3E507" w14:textId="2476440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61/ </w:t>
            </w:r>
          </w:p>
          <w:p w14:paraId="57362864" w14:textId="4FDBE298" w:rsidR="00707C71" w:rsidRPr="004B5098" w:rsidRDefault="00707C71" w:rsidP="00707C71">
            <w:pPr>
              <w:pStyle w:val="Other0"/>
              <w:spacing w:after="0"/>
              <w:ind w:left="79"/>
              <w:rPr>
                <w:rFonts w:ascii="Verdana" w:hAnsi="Verdana"/>
                <w:sz w:val="20"/>
                <w:szCs w:val="20"/>
                <w:vertAlign w:val="superscript"/>
              </w:rPr>
            </w:pPr>
            <w:r w:rsidRPr="004B5098">
              <w:rPr>
                <w:rFonts w:ascii="Verdana" w:hAnsi="Verdana"/>
                <w:sz w:val="20"/>
                <w:szCs w:val="20"/>
              </w:rPr>
              <w:t>15</w:t>
            </w:r>
            <w:r w:rsidR="001609E5">
              <w:rPr>
                <w:rFonts w:ascii="Verdana" w:hAnsi="Verdana"/>
                <w:sz w:val="20"/>
                <w:szCs w:val="20"/>
              </w:rPr>
              <w:t>.</w:t>
            </w:r>
            <w:r w:rsidRPr="004B5098">
              <w:rPr>
                <w:rFonts w:ascii="Verdana" w:hAnsi="Verdana"/>
                <w:sz w:val="20"/>
                <w:szCs w:val="20"/>
              </w:rPr>
              <w:t>07</w:t>
            </w:r>
            <w:r w:rsidR="001609E5">
              <w:rPr>
                <w:rFonts w:ascii="Verdana" w:hAnsi="Verdana"/>
                <w:sz w:val="20"/>
                <w:szCs w:val="20"/>
              </w:rPr>
              <w:t>.</w:t>
            </w:r>
            <w:r w:rsidRPr="004B5098">
              <w:rPr>
                <w:rFonts w:ascii="Verdana" w:hAnsi="Verdana"/>
                <w:sz w:val="20"/>
                <w:szCs w:val="20"/>
              </w:rPr>
              <w:t xml:space="preserve">1984 </w:t>
            </w:r>
            <w:r w:rsidRPr="004B5098">
              <w:rPr>
                <w:rFonts w:ascii="Verdana" w:hAnsi="Verdana"/>
                <w:sz w:val="20"/>
                <w:szCs w:val="20"/>
                <w:vertAlign w:val="superscript"/>
              </w:rPr>
              <w:t>20)</w:t>
            </w:r>
          </w:p>
          <w:p w14:paraId="53B85EEA" w14:textId="77777777" w:rsidR="00707C71" w:rsidRPr="004B5098" w:rsidRDefault="00707C71" w:rsidP="00707C71">
            <w:pPr>
              <w:pStyle w:val="Other0"/>
              <w:spacing w:after="0"/>
              <w:ind w:left="79"/>
              <w:rPr>
                <w:rFonts w:ascii="Verdana" w:hAnsi="Verdana"/>
                <w:sz w:val="20"/>
                <w:szCs w:val="20"/>
                <w:vertAlign w:val="superscript"/>
                <w:lang w:val="bg-BG"/>
              </w:rPr>
            </w:pPr>
          </w:p>
          <w:p w14:paraId="631E27FF" w14:textId="7E6EC43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73 </w:t>
            </w:r>
          </w:p>
          <w:p w14:paraId="16F15E8C"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1/09.12.2010 </w:t>
            </w:r>
            <w:r w:rsidRPr="004B5098">
              <w:rPr>
                <w:rFonts w:ascii="Verdana" w:hAnsi="Verdana"/>
                <w:sz w:val="20"/>
                <w:szCs w:val="20"/>
                <w:vertAlign w:val="superscript"/>
              </w:rPr>
              <w:t>23)</w:t>
            </w:r>
          </w:p>
          <w:p w14:paraId="44C4CC78" w14:textId="77777777" w:rsidR="00707C71" w:rsidRPr="004B5098" w:rsidRDefault="00707C71" w:rsidP="00707C71">
            <w:pPr>
              <w:pStyle w:val="Other0"/>
              <w:spacing w:after="0"/>
              <w:ind w:left="79"/>
              <w:rPr>
                <w:rFonts w:ascii="Verdana" w:hAnsi="Verdana"/>
                <w:sz w:val="20"/>
                <w:szCs w:val="20"/>
                <w:lang w:val="bg-BG"/>
              </w:rPr>
            </w:pPr>
          </w:p>
          <w:p w14:paraId="4CE4E67E" w14:textId="5CE5724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105 </w:t>
            </w:r>
          </w:p>
          <w:p w14:paraId="046B53E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3/24.09.2023 </w:t>
            </w:r>
            <w:r w:rsidRPr="004B5098">
              <w:rPr>
                <w:rFonts w:ascii="Verdana" w:hAnsi="Verdana"/>
                <w:sz w:val="20"/>
                <w:szCs w:val="20"/>
                <w:vertAlign w:val="superscript"/>
              </w:rPr>
              <w:t>33)</w:t>
            </w:r>
          </w:p>
          <w:p w14:paraId="247DABFE" w14:textId="77777777" w:rsidR="00707C71" w:rsidRPr="004B5098" w:rsidRDefault="00707C71" w:rsidP="00707C71">
            <w:pPr>
              <w:pStyle w:val="Other0"/>
              <w:spacing w:after="0"/>
              <w:ind w:left="79"/>
              <w:rPr>
                <w:rFonts w:ascii="Verdana" w:hAnsi="Verdana"/>
                <w:sz w:val="20"/>
                <w:szCs w:val="20"/>
                <w:lang w:val="bg-BG"/>
              </w:rPr>
            </w:pPr>
          </w:p>
          <w:p w14:paraId="043BED2B" w14:textId="4E53342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111/ </w:t>
            </w:r>
          </w:p>
          <w:p w14:paraId="0A063F73"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28.12.2000 </w:t>
            </w:r>
            <w:r w:rsidRPr="004B5098">
              <w:rPr>
                <w:rFonts w:ascii="Verdana" w:hAnsi="Verdana"/>
                <w:sz w:val="20"/>
                <w:szCs w:val="20"/>
                <w:vertAlign w:val="superscript"/>
              </w:rPr>
              <w:t>36)</w:t>
            </w:r>
          </w:p>
          <w:p w14:paraId="2CBCD46D" w14:textId="77777777" w:rsidR="00707C71" w:rsidRPr="004B5098" w:rsidRDefault="00707C71" w:rsidP="00707C71">
            <w:pPr>
              <w:pStyle w:val="Other0"/>
              <w:spacing w:after="0"/>
              <w:ind w:left="79"/>
              <w:rPr>
                <w:rFonts w:ascii="Verdana" w:hAnsi="Verdana"/>
                <w:sz w:val="20"/>
                <w:szCs w:val="20"/>
                <w:lang w:val="bg-BG"/>
              </w:rPr>
            </w:pPr>
          </w:p>
          <w:p w14:paraId="632E358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Implementing Regulation (EU) 2021/535, Annexes III, II, X, V, VIII, XIII </w:t>
            </w:r>
            <w:r w:rsidRPr="004B5098">
              <w:rPr>
                <w:rFonts w:ascii="Verdana" w:hAnsi="Verdana"/>
                <w:sz w:val="20"/>
                <w:szCs w:val="20"/>
                <w:vertAlign w:val="superscript"/>
              </w:rPr>
              <w:t>39)</w:t>
            </w:r>
          </w:p>
          <w:p w14:paraId="7EC89DBC" w14:textId="77777777" w:rsidR="00707C71" w:rsidRPr="004B5098" w:rsidRDefault="00707C71" w:rsidP="00707C71">
            <w:pPr>
              <w:pStyle w:val="Other0"/>
              <w:spacing w:after="0"/>
              <w:ind w:left="79"/>
              <w:rPr>
                <w:rFonts w:ascii="Verdana" w:hAnsi="Verdana"/>
                <w:sz w:val="20"/>
                <w:szCs w:val="20"/>
                <w:lang w:val="bg-BG"/>
              </w:rPr>
            </w:pPr>
          </w:p>
          <w:p w14:paraId="61701E19" w14:textId="715834B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Metrology &amp; Measuring Tools, ISBN 978-954-334-093-4, vol. 2, Chapter 6 </w:t>
            </w:r>
            <w:r w:rsidRPr="004B5098">
              <w:rPr>
                <w:rFonts w:ascii="Verdana" w:hAnsi="Verdana"/>
                <w:sz w:val="20"/>
                <w:szCs w:val="20"/>
                <w:vertAlign w:val="superscript"/>
              </w:rPr>
              <w:t>50)</w:t>
            </w:r>
          </w:p>
        </w:tc>
      </w:tr>
      <w:tr w:rsidR="00707C71" w:rsidRPr="004B5098" w14:paraId="6A19297D" w14:textId="77777777" w:rsidTr="00AC1636">
        <w:tc>
          <w:tcPr>
            <w:tcW w:w="567" w:type="dxa"/>
            <w:vMerge/>
            <w:shd w:val="clear" w:color="auto" w:fill="FFFFFF"/>
            <w:tcMar>
              <w:left w:w="85" w:type="dxa"/>
              <w:right w:w="28" w:type="dxa"/>
            </w:tcMar>
          </w:tcPr>
          <w:p w14:paraId="2D6736E7"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BB1FF0D"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5F1E8766"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2.2. mass, load, strength**</w:t>
            </w:r>
          </w:p>
        </w:tc>
        <w:tc>
          <w:tcPr>
            <w:tcW w:w="4395" w:type="dxa"/>
            <w:shd w:val="clear" w:color="auto" w:fill="FFFFFF"/>
            <w:vAlign w:val="bottom"/>
          </w:tcPr>
          <w:p w14:paraId="5FEC828A" w14:textId="0D572B43"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16225:1985;</w:t>
            </w:r>
          </w:p>
          <w:p w14:paraId="0F58CB6B" w14:textId="77777777" w:rsidR="00707C71" w:rsidRPr="004B5098" w:rsidRDefault="00707C71" w:rsidP="00707C71">
            <w:pPr>
              <w:pStyle w:val="Other0"/>
              <w:spacing w:after="0"/>
              <w:ind w:left="79"/>
              <w:rPr>
                <w:rFonts w:ascii="Verdana" w:hAnsi="Verdana"/>
                <w:sz w:val="20"/>
                <w:szCs w:val="20"/>
              </w:rPr>
            </w:pPr>
          </w:p>
          <w:p w14:paraId="5C806ED5"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10392:2011</w:t>
            </w:r>
          </w:p>
          <w:p w14:paraId="4628CC9A" w14:textId="77777777" w:rsidR="00707C71" w:rsidRPr="004B5098" w:rsidRDefault="00707C71" w:rsidP="00707C71">
            <w:pPr>
              <w:pStyle w:val="Other0"/>
              <w:spacing w:after="0"/>
              <w:ind w:left="79"/>
              <w:rPr>
                <w:rFonts w:ascii="Verdana" w:hAnsi="Verdana"/>
                <w:sz w:val="20"/>
                <w:szCs w:val="20"/>
                <w:lang w:val="bg-BG"/>
              </w:rPr>
            </w:pPr>
          </w:p>
          <w:p w14:paraId="263E0704" w14:textId="6C69858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 </w:t>
            </w:r>
          </w:p>
          <w:p w14:paraId="349FDA7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738D52BC" w14:textId="77777777" w:rsidR="00707C71" w:rsidRPr="004B5098" w:rsidRDefault="00707C71" w:rsidP="00707C71">
            <w:pPr>
              <w:pStyle w:val="Other0"/>
              <w:spacing w:after="0"/>
              <w:ind w:left="79"/>
              <w:rPr>
                <w:rFonts w:ascii="Verdana" w:hAnsi="Verdana"/>
                <w:sz w:val="20"/>
                <w:szCs w:val="20"/>
                <w:lang w:val="bg-BG"/>
              </w:rPr>
            </w:pPr>
          </w:p>
          <w:p w14:paraId="0FABDD07" w14:textId="1B50193D"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58 </w:t>
            </w:r>
          </w:p>
          <w:p w14:paraId="4F4B0A3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3/18.06.2016 </w:t>
            </w:r>
            <w:r w:rsidRPr="004B5098">
              <w:rPr>
                <w:rFonts w:ascii="Verdana" w:hAnsi="Verdana"/>
                <w:sz w:val="20"/>
                <w:szCs w:val="20"/>
                <w:vertAlign w:val="superscript"/>
              </w:rPr>
              <w:t>17)</w:t>
            </w:r>
          </w:p>
          <w:p w14:paraId="0CD3D46C" w14:textId="77777777" w:rsidR="00707C71" w:rsidRPr="004B5098" w:rsidRDefault="00707C71" w:rsidP="00707C71">
            <w:pPr>
              <w:pStyle w:val="Other0"/>
              <w:spacing w:after="0"/>
              <w:ind w:left="79"/>
              <w:rPr>
                <w:rFonts w:ascii="Verdana" w:hAnsi="Verdana"/>
                <w:sz w:val="20"/>
                <w:szCs w:val="20"/>
                <w:lang w:val="bg-BG"/>
              </w:rPr>
            </w:pPr>
          </w:p>
          <w:p w14:paraId="3588F10D" w14:textId="6B5F9A7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73 </w:t>
            </w:r>
          </w:p>
          <w:p w14:paraId="619453F1"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1/09.12.2010 </w:t>
            </w:r>
            <w:r w:rsidRPr="004B5098">
              <w:rPr>
                <w:rFonts w:ascii="Verdana" w:hAnsi="Verdana"/>
                <w:sz w:val="20"/>
                <w:szCs w:val="20"/>
                <w:vertAlign w:val="superscript"/>
              </w:rPr>
              <w:t>23)</w:t>
            </w:r>
          </w:p>
          <w:p w14:paraId="126524B0" w14:textId="77777777" w:rsidR="00707C71" w:rsidRPr="004B5098" w:rsidRDefault="00707C71" w:rsidP="00707C71">
            <w:pPr>
              <w:pStyle w:val="Other0"/>
              <w:spacing w:after="0"/>
              <w:ind w:left="79"/>
              <w:rPr>
                <w:rFonts w:ascii="Verdana" w:hAnsi="Verdana"/>
                <w:sz w:val="20"/>
                <w:szCs w:val="20"/>
                <w:lang w:val="bg-BG"/>
              </w:rPr>
            </w:pPr>
          </w:p>
          <w:p w14:paraId="4D3D2923" w14:textId="7DC6035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105</w:t>
            </w:r>
          </w:p>
          <w:p w14:paraId="3E5FFC35"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3/24.09.2023 </w:t>
            </w:r>
            <w:r w:rsidRPr="004B5098">
              <w:rPr>
                <w:rFonts w:ascii="Verdana" w:hAnsi="Verdana"/>
                <w:sz w:val="20"/>
                <w:szCs w:val="20"/>
                <w:vertAlign w:val="superscript"/>
              </w:rPr>
              <w:t>33)</w:t>
            </w:r>
          </w:p>
          <w:p w14:paraId="035B4497" w14:textId="77777777" w:rsidR="00707C71" w:rsidRPr="004B5098" w:rsidRDefault="00707C71" w:rsidP="00707C71">
            <w:pPr>
              <w:pStyle w:val="Other0"/>
              <w:spacing w:after="0"/>
              <w:ind w:left="79"/>
              <w:rPr>
                <w:rFonts w:ascii="Verdana" w:hAnsi="Verdana"/>
                <w:sz w:val="20"/>
                <w:szCs w:val="20"/>
                <w:lang w:val="bg-BG"/>
              </w:rPr>
            </w:pPr>
          </w:p>
          <w:p w14:paraId="5F630555" w14:textId="75A23EB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74D07BB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7D274CFB" w14:textId="77777777" w:rsidR="00707C71" w:rsidRPr="004B5098" w:rsidRDefault="00707C71" w:rsidP="00707C71">
            <w:pPr>
              <w:pStyle w:val="Other0"/>
              <w:spacing w:after="0"/>
              <w:ind w:left="79"/>
              <w:rPr>
                <w:rFonts w:ascii="Verdana" w:hAnsi="Verdana"/>
                <w:sz w:val="20"/>
                <w:szCs w:val="20"/>
                <w:lang w:val="bg-BG"/>
              </w:rPr>
            </w:pPr>
          </w:p>
          <w:p w14:paraId="67C14539" w14:textId="607404F8"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111/ </w:t>
            </w:r>
          </w:p>
          <w:p w14:paraId="7C898846"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28.12.2000 </w:t>
            </w:r>
            <w:r w:rsidRPr="004B5098">
              <w:rPr>
                <w:rFonts w:ascii="Verdana" w:hAnsi="Verdana"/>
                <w:sz w:val="20"/>
                <w:szCs w:val="20"/>
                <w:vertAlign w:val="superscript"/>
              </w:rPr>
              <w:t>З6)</w:t>
            </w:r>
          </w:p>
          <w:p w14:paraId="433DED33" w14:textId="77777777" w:rsidR="00707C71" w:rsidRPr="004B5098" w:rsidRDefault="00707C71" w:rsidP="00707C71">
            <w:pPr>
              <w:pStyle w:val="Other0"/>
              <w:spacing w:after="0"/>
              <w:ind w:left="79"/>
              <w:rPr>
                <w:rFonts w:ascii="Verdana" w:hAnsi="Verdana"/>
                <w:sz w:val="20"/>
                <w:szCs w:val="20"/>
                <w:lang w:val="bg-BG"/>
              </w:rPr>
            </w:pPr>
          </w:p>
          <w:p w14:paraId="136D2D73" w14:textId="39C19C7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Implementing Regulation (EU) 2021/535, Annexes VII, XIII </w:t>
            </w:r>
            <w:r w:rsidRPr="004B5098">
              <w:rPr>
                <w:rFonts w:ascii="Verdana" w:hAnsi="Verdana"/>
                <w:sz w:val="20"/>
                <w:szCs w:val="20"/>
                <w:vertAlign w:val="superscript"/>
              </w:rPr>
              <w:t>39)</w:t>
            </w:r>
          </w:p>
        </w:tc>
      </w:tr>
      <w:tr w:rsidR="00707C71" w:rsidRPr="004B5098" w14:paraId="30ED4A0B" w14:textId="77777777" w:rsidTr="00AC1636">
        <w:tc>
          <w:tcPr>
            <w:tcW w:w="567" w:type="dxa"/>
            <w:vMerge/>
            <w:shd w:val="clear" w:color="auto" w:fill="FFFFFF"/>
            <w:tcMar>
              <w:left w:w="85" w:type="dxa"/>
              <w:right w:w="28" w:type="dxa"/>
            </w:tcMar>
          </w:tcPr>
          <w:p w14:paraId="62599F69"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23457AC7"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500A036C"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2.3. time*</w:t>
            </w:r>
          </w:p>
        </w:tc>
        <w:tc>
          <w:tcPr>
            <w:tcW w:w="4395" w:type="dxa"/>
            <w:shd w:val="clear" w:color="auto" w:fill="FFFFFF"/>
            <w:vAlign w:val="bottom"/>
          </w:tcPr>
          <w:p w14:paraId="539C3A06" w14:textId="3BFD0BFA"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12947:1975:</w:t>
            </w:r>
          </w:p>
          <w:p w14:paraId="2B6AEC3F" w14:textId="77777777" w:rsidR="00707C71" w:rsidRPr="004B5098" w:rsidRDefault="00707C71" w:rsidP="00707C71">
            <w:pPr>
              <w:pStyle w:val="Other0"/>
              <w:spacing w:after="0"/>
              <w:ind w:left="79"/>
              <w:rPr>
                <w:rFonts w:ascii="Verdana" w:hAnsi="Verdana"/>
                <w:sz w:val="20"/>
                <w:szCs w:val="20"/>
                <w:lang w:val="bg-BG"/>
              </w:rPr>
            </w:pPr>
          </w:p>
          <w:p w14:paraId="3FF5EE39" w14:textId="13FD195D"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58C0E988" w14:textId="77777777" w:rsidR="00707C71" w:rsidRPr="004B5098" w:rsidRDefault="00707C71" w:rsidP="00707C71">
            <w:pPr>
              <w:pStyle w:val="Other0"/>
              <w:spacing w:after="0"/>
              <w:ind w:left="79"/>
              <w:rPr>
                <w:rFonts w:ascii="Verdana" w:hAnsi="Verdana"/>
                <w:sz w:val="20"/>
                <w:szCs w:val="20"/>
                <w:lang w:val="bg-BG"/>
              </w:rPr>
            </w:pPr>
          </w:p>
          <w:p w14:paraId="7BCBE4A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6597:2005;</w:t>
            </w:r>
          </w:p>
          <w:p w14:paraId="58103AED" w14:textId="77777777" w:rsidR="00707C71" w:rsidRPr="004B5098" w:rsidRDefault="00707C71" w:rsidP="00707C71">
            <w:pPr>
              <w:pStyle w:val="Other0"/>
              <w:spacing w:after="0"/>
              <w:ind w:left="79"/>
              <w:rPr>
                <w:rFonts w:ascii="Verdana" w:hAnsi="Verdana"/>
                <w:sz w:val="20"/>
                <w:szCs w:val="20"/>
                <w:lang w:val="bg-BG"/>
              </w:rPr>
            </w:pPr>
          </w:p>
          <w:p w14:paraId="01B188F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7635:2006;</w:t>
            </w:r>
          </w:p>
          <w:p w14:paraId="12E030AB" w14:textId="77777777" w:rsidR="00707C71" w:rsidRPr="004B5098" w:rsidRDefault="00707C71" w:rsidP="00707C71">
            <w:pPr>
              <w:pStyle w:val="Other0"/>
              <w:spacing w:after="0"/>
              <w:ind w:left="79"/>
              <w:rPr>
                <w:rFonts w:ascii="Verdana" w:hAnsi="Verdana"/>
                <w:sz w:val="20"/>
                <w:szCs w:val="20"/>
                <w:lang w:val="bg-BG"/>
              </w:rPr>
            </w:pPr>
          </w:p>
          <w:p w14:paraId="3DB7C7CC" w14:textId="4AEF2E6C"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5333E4DD" w14:textId="4E78A604"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tc>
      </w:tr>
      <w:tr w:rsidR="00707C71" w:rsidRPr="004B5098" w14:paraId="1E28EDEF" w14:textId="77777777" w:rsidTr="00AC1636">
        <w:tc>
          <w:tcPr>
            <w:tcW w:w="567" w:type="dxa"/>
            <w:vMerge/>
            <w:shd w:val="clear" w:color="auto" w:fill="FFFFFF"/>
            <w:tcMar>
              <w:left w:w="85" w:type="dxa"/>
              <w:right w:w="28" w:type="dxa"/>
            </w:tcMar>
          </w:tcPr>
          <w:p w14:paraId="1A3E5B2B"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53C4BEC"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1BAE72BC"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2.4. driving distance*</w:t>
            </w:r>
          </w:p>
        </w:tc>
        <w:tc>
          <w:tcPr>
            <w:tcW w:w="4395" w:type="dxa"/>
            <w:shd w:val="clear" w:color="auto" w:fill="FFFFFF"/>
          </w:tcPr>
          <w:p w14:paraId="0585B72E" w14:textId="1C7FAFE0"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12947:1975;</w:t>
            </w:r>
          </w:p>
          <w:p w14:paraId="75D11D60" w14:textId="77777777" w:rsidR="00707C71" w:rsidRPr="004B5098" w:rsidRDefault="00707C71" w:rsidP="00707C71">
            <w:pPr>
              <w:pStyle w:val="Other0"/>
              <w:spacing w:after="0"/>
              <w:ind w:left="79"/>
              <w:rPr>
                <w:rFonts w:ascii="Verdana" w:hAnsi="Verdana"/>
                <w:sz w:val="20"/>
                <w:szCs w:val="20"/>
                <w:lang w:val="bg-BG"/>
              </w:rPr>
            </w:pPr>
          </w:p>
          <w:p w14:paraId="7260D885" w14:textId="11B7F324"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 </w:t>
            </w:r>
          </w:p>
          <w:p w14:paraId="085F4ED8" w14:textId="77777777" w:rsidR="00707C71" w:rsidRPr="004B5098" w:rsidRDefault="00707C71" w:rsidP="00707C71">
            <w:pPr>
              <w:pStyle w:val="Other0"/>
              <w:spacing w:after="0"/>
              <w:ind w:left="79"/>
              <w:rPr>
                <w:rFonts w:ascii="Verdana" w:hAnsi="Verdana"/>
                <w:sz w:val="20"/>
                <w:szCs w:val="20"/>
              </w:rPr>
            </w:pPr>
          </w:p>
          <w:p w14:paraId="4B6076E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6597:2005;</w:t>
            </w:r>
          </w:p>
          <w:p w14:paraId="4EBF66B8" w14:textId="77777777" w:rsidR="00707C71" w:rsidRPr="004B5098" w:rsidRDefault="00707C71" w:rsidP="00707C71">
            <w:pPr>
              <w:pStyle w:val="Other0"/>
              <w:spacing w:after="0"/>
              <w:ind w:left="79"/>
              <w:rPr>
                <w:rFonts w:ascii="Verdana" w:hAnsi="Verdana"/>
                <w:sz w:val="20"/>
                <w:szCs w:val="20"/>
                <w:lang w:val="bg-BG"/>
              </w:rPr>
            </w:pPr>
          </w:p>
          <w:p w14:paraId="1FD48E04"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7635:2006;</w:t>
            </w:r>
          </w:p>
          <w:p w14:paraId="3858FBE1" w14:textId="77777777" w:rsidR="00707C71" w:rsidRPr="004B5098" w:rsidRDefault="00707C71" w:rsidP="00707C71">
            <w:pPr>
              <w:pStyle w:val="Other0"/>
              <w:spacing w:after="0"/>
              <w:ind w:left="79"/>
              <w:rPr>
                <w:rFonts w:ascii="Verdana" w:hAnsi="Verdana"/>
                <w:sz w:val="20"/>
                <w:szCs w:val="20"/>
                <w:lang w:val="bg-BG"/>
              </w:rPr>
            </w:pPr>
          </w:p>
          <w:p w14:paraId="48C3CB11" w14:textId="000C5514"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13</w:t>
            </w:r>
          </w:p>
          <w:p w14:paraId="1A522D56"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9/05.06.2023 </w:t>
            </w:r>
            <w:r w:rsidRPr="004B5098">
              <w:rPr>
                <w:rFonts w:ascii="Verdana" w:hAnsi="Verdana"/>
                <w:sz w:val="20"/>
                <w:szCs w:val="20"/>
                <w:vertAlign w:val="superscript"/>
              </w:rPr>
              <w:t>2)</w:t>
            </w:r>
          </w:p>
          <w:p w14:paraId="5DA1EDC5" w14:textId="54FAA33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102/ </w:t>
            </w:r>
          </w:p>
          <w:p w14:paraId="0E308795" w14:textId="282B7AE1"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13.12.1996</w:t>
            </w:r>
            <w:r w:rsidRPr="004B5098">
              <w:rPr>
                <w:rFonts w:ascii="Verdana" w:hAnsi="Verdana"/>
                <w:sz w:val="20"/>
                <w:szCs w:val="20"/>
                <w:vertAlign w:val="superscript"/>
              </w:rPr>
              <w:t>31)</w:t>
            </w:r>
          </w:p>
        </w:tc>
      </w:tr>
      <w:tr w:rsidR="00707C71" w:rsidRPr="004B5098" w14:paraId="662A8041" w14:textId="77777777" w:rsidTr="00AC1636">
        <w:tc>
          <w:tcPr>
            <w:tcW w:w="567" w:type="dxa"/>
            <w:vMerge/>
            <w:shd w:val="clear" w:color="auto" w:fill="FFFFFF"/>
            <w:tcMar>
              <w:left w:w="85" w:type="dxa"/>
              <w:right w:w="28" w:type="dxa"/>
            </w:tcMar>
          </w:tcPr>
          <w:p w14:paraId="233C9955"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6D30B7F"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74EADB5B"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2.5. driving speed*</w:t>
            </w:r>
          </w:p>
        </w:tc>
        <w:tc>
          <w:tcPr>
            <w:tcW w:w="4395" w:type="dxa"/>
            <w:shd w:val="clear" w:color="auto" w:fill="FFFFFF"/>
            <w:vAlign w:val="bottom"/>
          </w:tcPr>
          <w:p w14:paraId="56CDC874" w14:textId="77777777" w:rsidR="00D36C7A"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12947:1975; </w:t>
            </w:r>
          </w:p>
          <w:p w14:paraId="2715DB30" w14:textId="406AA878"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0C8684ED"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6597:2005;</w:t>
            </w:r>
          </w:p>
          <w:p w14:paraId="1FA62C53" w14:textId="77777777" w:rsidR="00707C71" w:rsidRPr="004B5098" w:rsidRDefault="00707C71" w:rsidP="00707C71">
            <w:pPr>
              <w:pStyle w:val="Other0"/>
              <w:spacing w:after="0"/>
              <w:ind w:left="79"/>
              <w:rPr>
                <w:rFonts w:ascii="Verdana" w:hAnsi="Verdana"/>
                <w:sz w:val="20"/>
                <w:szCs w:val="20"/>
                <w:lang w:val="bg-BG"/>
              </w:rPr>
            </w:pPr>
          </w:p>
          <w:p w14:paraId="44FF36C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7635:2006</w:t>
            </w:r>
          </w:p>
          <w:p w14:paraId="0DE56D34" w14:textId="77777777" w:rsidR="00707C71" w:rsidRPr="004B5098" w:rsidRDefault="00707C71" w:rsidP="00707C71">
            <w:pPr>
              <w:pStyle w:val="Other0"/>
              <w:spacing w:after="0"/>
              <w:ind w:left="79"/>
              <w:rPr>
                <w:rFonts w:ascii="Verdana" w:hAnsi="Verdana"/>
                <w:sz w:val="20"/>
                <w:szCs w:val="20"/>
                <w:lang w:val="bg-BG"/>
              </w:rPr>
            </w:pPr>
          </w:p>
          <w:p w14:paraId="359B0F80" w14:textId="6F728D39"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39 </w:t>
            </w:r>
          </w:p>
          <w:p w14:paraId="18AE7067"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2/18.06.2016 </w:t>
            </w:r>
            <w:r w:rsidRPr="004B5098">
              <w:rPr>
                <w:rFonts w:ascii="Verdana" w:hAnsi="Verdana"/>
                <w:sz w:val="20"/>
                <w:szCs w:val="20"/>
                <w:vertAlign w:val="superscript"/>
              </w:rPr>
              <w:t>8)</w:t>
            </w:r>
          </w:p>
          <w:p w14:paraId="771ADD28" w14:textId="77777777" w:rsidR="00707C71" w:rsidRPr="004B5098" w:rsidRDefault="00707C71" w:rsidP="00707C71">
            <w:pPr>
              <w:pStyle w:val="Other0"/>
              <w:spacing w:after="0"/>
              <w:ind w:left="79"/>
              <w:rPr>
                <w:rFonts w:ascii="Verdana" w:hAnsi="Verdana"/>
                <w:sz w:val="20"/>
                <w:szCs w:val="20"/>
                <w:lang w:val="bg-BG"/>
              </w:rPr>
            </w:pPr>
          </w:p>
          <w:p w14:paraId="5CA33B25" w14:textId="68272ECE"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 </w:t>
            </w:r>
          </w:p>
          <w:p w14:paraId="7D20DEC4"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710F0DB8" w14:textId="77777777" w:rsidR="00707C71" w:rsidRPr="004B5098" w:rsidRDefault="00707C71" w:rsidP="00707C71">
            <w:pPr>
              <w:pStyle w:val="Other0"/>
              <w:spacing w:after="0"/>
              <w:ind w:left="79"/>
              <w:rPr>
                <w:rFonts w:ascii="Verdana" w:hAnsi="Verdana"/>
                <w:sz w:val="20"/>
                <w:szCs w:val="20"/>
                <w:lang w:val="bg-BG"/>
              </w:rPr>
            </w:pPr>
          </w:p>
          <w:p w14:paraId="698E4A3F" w14:textId="027E160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w:t>
            </w:r>
          </w:p>
          <w:p w14:paraId="12C33D37"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671010CA" w14:textId="77777777" w:rsidR="00707C71" w:rsidRPr="004B5098" w:rsidRDefault="00707C71" w:rsidP="00707C71">
            <w:pPr>
              <w:pStyle w:val="Other0"/>
              <w:spacing w:after="0"/>
              <w:ind w:left="79"/>
              <w:rPr>
                <w:rFonts w:ascii="Verdana" w:hAnsi="Verdana"/>
                <w:sz w:val="20"/>
                <w:szCs w:val="20"/>
                <w:lang w:val="bg-BG"/>
              </w:rPr>
            </w:pPr>
          </w:p>
          <w:p w14:paraId="6E60FCDB" w14:textId="1D5FDEEC"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89/ </w:t>
            </w:r>
          </w:p>
          <w:p w14:paraId="5C3C2401" w14:textId="19D157D8"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21.01.2000 </w:t>
            </w:r>
            <w:r w:rsidRPr="004B5098">
              <w:rPr>
                <w:rFonts w:ascii="Verdana" w:hAnsi="Verdana"/>
                <w:sz w:val="20"/>
                <w:szCs w:val="20"/>
                <w:vertAlign w:val="superscript"/>
              </w:rPr>
              <w:t>29)</w:t>
            </w:r>
          </w:p>
        </w:tc>
      </w:tr>
      <w:tr w:rsidR="00707C71" w:rsidRPr="004B5098" w14:paraId="324B5899" w14:textId="77777777" w:rsidTr="00AC1636">
        <w:tc>
          <w:tcPr>
            <w:tcW w:w="567" w:type="dxa"/>
            <w:vMerge/>
            <w:shd w:val="clear" w:color="auto" w:fill="FFFFFF"/>
            <w:tcMar>
              <w:left w:w="85" w:type="dxa"/>
              <w:right w:w="28" w:type="dxa"/>
            </w:tcMar>
          </w:tcPr>
          <w:p w14:paraId="07873C65"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A24AF0D"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24B5C4D5"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2.6. fuel consumption*</w:t>
            </w:r>
          </w:p>
        </w:tc>
        <w:tc>
          <w:tcPr>
            <w:tcW w:w="4395" w:type="dxa"/>
            <w:shd w:val="clear" w:color="auto" w:fill="FFFFFF"/>
            <w:vAlign w:val="bottom"/>
          </w:tcPr>
          <w:p w14:paraId="0F23BDBB" w14:textId="7753FE86"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6932749D" w14:textId="77777777" w:rsidR="00707C71" w:rsidRPr="004B5098" w:rsidRDefault="00707C71" w:rsidP="00707C71">
            <w:pPr>
              <w:pStyle w:val="Other0"/>
              <w:spacing w:after="0"/>
              <w:ind w:left="79"/>
              <w:rPr>
                <w:rFonts w:ascii="Verdana" w:hAnsi="Verdana"/>
                <w:sz w:val="20"/>
                <w:szCs w:val="20"/>
                <w:lang w:val="bg-BG"/>
              </w:rPr>
            </w:pPr>
          </w:p>
          <w:p w14:paraId="4FB0A864" w14:textId="16A12B4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84/ </w:t>
            </w:r>
          </w:p>
          <w:p w14:paraId="0AF01CB0" w14:textId="4738D9B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15.07.1990, (Annex 4, item 3.3.1) </w:t>
            </w:r>
            <w:r w:rsidRPr="004B5098">
              <w:rPr>
                <w:rFonts w:ascii="Verdana" w:hAnsi="Verdana"/>
                <w:sz w:val="20"/>
                <w:szCs w:val="20"/>
                <w:vertAlign w:val="superscript"/>
              </w:rPr>
              <w:t>28</w:t>
            </w:r>
            <w:r w:rsidRPr="004B5098">
              <w:rPr>
                <w:rFonts w:ascii="Verdana" w:hAnsi="Verdana"/>
                <w:sz w:val="20"/>
                <w:szCs w:val="20"/>
              </w:rPr>
              <w:t>)</w:t>
            </w:r>
          </w:p>
        </w:tc>
      </w:tr>
      <w:tr w:rsidR="00707C71" w:rsidRPr="004B5098" w14:paraId="0D89B1A8" w14:textId="77777777" w:rsidTr="00AC1636">
        <w:tc>
          <w:tcPr>
            <w:tcW w:w="567" w:type="dxa"/>
            <w:vMerge/>
            <w:shd w:val="clear" w:color="auto" w:fill="FFFFFF"/>
            <w:tcMar>
              <w:left w:w="85" w:type="dxa"/>
              <w:right w:w="28" w:type="dxa"/>
            </w:tcMar>
          </w:tcPr>
          <w:p w14:paraId="0F92BEE6"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0BB244D1"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0885274B"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2.7. noise level*</w:t>
            </w:r>
          </w:p>
        </w:tc>
        <w:tc>
          <w:tcPr>
            <w:tcW w:w="4395" w:type="dxa"/>
            <w:shd w:val="clear" w:color="auto" w:fill="FFFFFF"/>
          </w:tcPr>
          <w:p w14:paraId="6B0650EC" w14:textId="110E6B08" w:rsidR="00707C71" w:rsidRPr="004B5098" w:rsidRDefault="00DC6E98" w:rsidP="00707C71">
            <w:pPr>
              <w:pStyle w:val="Other0"/>
              <w:spacing w:after="0"/>
              <w:ind w:left="79"/>
              <w:rPr>
                <w:rFonts w:ascii="Verdana" w:hAnsi="Verdana"/>
                <w:sz w:val="20"/>
                <w:szCs w:val="20"/>
                <w:lang w:val="pt-BR"/>
              </w:rPr>
            </w:pPr>
            <w:r>
              <w:rPr>
                <w:rFonts w:ascii="Verdana" w:hAnsi="Verdana"/>
                <w:sz w:val="20"/>
                <w:szCs w:val="20"/>
                <w:lang w:val="pt-BR"/>
              </w:rPr>
              <w:t>БДС</w:t>
            </w:r>
            <w:r w:rsidR="00707C71" w:rsidRPr="004B5098">
              <w:rPr>
                <w:rFonts w:ascii="Verdana" w:hAnsi="Verdana"/>
                <w:sz w:val="20"/>
                <w:szCs w:val="20"/>
                <w:lang w:val="pt-BR"/>
              </w:rPr>
              <w:t xml:space="preserve"> 12948:1986;</w:t>
            </w:r>
          </w:p>
          <w:p w14:paraId="6C5B5416" w14:textId="5F188133" w:rsidR="00707C71" w:rsidRPr="004B5098" w:rsidRDefault="00DC6E98" w:rsidP="00707C71">
            <w:pPr>
              <w:pStyle w:val="Other0"/>
              <w:spacing w:after="0"/>
              <w:ind w:left="79"/>
              <w:rPr>
                <w:rFonts w:ascii="Verdana" w:hAnsi="Verdana"/>
                <w:sz w:val="20"/>
                <w:szCs w:val="20"/>
                <w:lang w:val="pt-BR"/>
              </w:rPr>
            </w:pPr>
            <w:r>
              <w:rPr>
                <w:rFonts w:ascii="Verdana" w:hAnsi="Verdana"/>
                <w:sz w:val="20"/>
                <w:szCs w:val="20"/>
                <w:lang w:val="pt-BR"/>
              </w:rPr>
              <w:t>БДС</w:t>
            </w:r>
            <w:r w:rsidR="00707C71" w:rsidRPr="004B5098">
              <w:rPr>
                <w:rFonts w:ascii="Verdana" w:hAnsi="Verdana"/>
                <w:sz w:val="20"/>
                <w:szCs w:val="20"/>
                <w:lang w:val="pt-BR"/>
              </w:rPr>
              <w:t xml:space="preserve"> ISO 5128:1996;</w:t>
            </w:r>
          </w:p>
          <w:p w14:paraId="06B5AEA1" w14:textId="77777777" w:rsidR="00707C71" w:rsidRPr="004B5098" w:rsidRDefault="00707C71" w:rsidP="00707C71">
            <w:pPr>
              <w:pStyle w:val="Other0"/>
              <w:spacing w:after="0"/>
              <w:ind w:left="79"/>
              <w:jc w:val="both"/>
              <w:rPr>
                <w:rFonts w:ascii="Verdana" w:hAnsi="Verdana"/>
                <w:sz w:val="20"/>
                <w:szCs w:val="20"/>
                <w:lang w:val="bg-BG"/>
              </w:rPr>
            </w:pPr>
          </w:p>
          <w:p w14:paraId="02F919DA" w14:textId="77777777" w:rsidR="00707C71" w:rsidRPr="004B5098" w:rsidRDefault="00707C71" w:rsidP="00707C71">
            <w:pPr>
              <w:pStyle w:val="Other0"/>
              <w:spacing w:after="0"/>
              <w:ind w:left="79"/>
              <w:jc w:val="both"/>
              <w:rPr>
                <w:rFonts w:ascii="Verdana" w:hAnsi="Verdana"/>
                <w:sz w:val="20"/>
                <w:szCs w:val="20"/>
                <w:lang w:val="pt-BR"/>
              </w:rPr>
            </w:pPr>
            <w:r w:rsidRPr="004B5098">
              <w:rPr>
                <w:rFonts w:ascii="Verdana" w:hAnsi="Verdana"/>
                <w:sz w:val="20"/>
                <w:szCs w:val="20"/>
                <w:lang w:val="pt-BR"/>
              </w:rPr>
              <w:t>ISO 5130:2019</w:t>
            </w:r>
          </w:p>
          <w:p w14:paraId="29617EFD" w14:textId="77777777" w:rsidR="00707C71" w:rsidRPr="004B5098" w:rsidRDefault="00707C71" w:rsidP="00707C71">
            <w:pPr>
              <w:pStyle w:val="Other0"/>
              <w:spacing w:after="0"/>
              <w:ind w:left="79"/>
              <w:rPr>
                <w:rFonts w:ascii="Verdana" w:hAnsi="Verdana"/>
                <w:sz w:val="20"/>
                <w:szCs w:val="20"/>
                <w:lang w:val="bg-BG"/>
              </w:rPr>
            </w:pPr>
          </w:p>
          <w:p w14:paraId="1C516BA2" w14:textId="3E8F2BB5"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lang w:val="pt-BR"/>
              </w:rPr>
              <w:t xml:space="preserve">Ordinance </w:t>
            </w:r>
            <w:r w:rsidR="00DC6E98">
              <w:rPr>
                <w:rFonts w:ascii="Verdana" w:hAnsi="Verdana"/>
                <w:sz w:val="20"/>
                <w:szCs w:val="20"/>
                <w:lang w:val="pt-BR"/>
              </w:rPr>
              <w:t>№</w:t>
            </w:r>
            <w:r w:rsidRPr="004B5098">
              <w:rPr>
                <w:rFonts w:ascii="Verdana" w:hAnsi="Verdana"/>
                <w:sz w:val="20"/>
                <w:szCs w:val="20"/>
                <w:lang w:val="pt-BR"/>
              </w:rPr>
              <w:t xml:space="preserve"> 61/ 2003,  </w:t>
            </w:r>
          </w:p>
          <w:p w14:paraId="7A9AE769" w14:textId="6626727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last amended 01</w:t>
            </w:r>
            <w:r w:rsidR="00334928">
              <w:rPr>
                <w:rFonts w:ascii="Verdana" w:hAnsi="Verdana"/>
                <w:sz w:val="20"/>
                <w:szCs w:val="20"/>
              </w:rPr>
              <w:t>.</w:t>
            </w:r>
            <w:r w:rsidRPr="004B5098">
              <w:rPr>
                <w:rFonts w:ascii="Verdana" w:hAnsi="Verdana"/>
                <w:sz w:val="20"/>
                <w:szCs w:val="20"/>
              </w:rPr>
              <w:t>07</w:t>
            </w:r>
            <w:r w:rsidR="00334928">
              <w:rPr>
                <w:rFonts w:ascii="Verdana" w:hAnsi="Verdana"/>
                <w:sz w:val="20"/>
                <w:szCs w:val="20"/>
              </w:rPr>
              <w:t>.</w:t>
            </w:r>
            <w:r w:rsidRPr="004B5098">
              <w:rPr>
                <w:rFonts w:ascii="Verdana" w:hAnsi="Verdana"/>
                <w:sz w:val="20"/>
                <w:szCs w:val="20"/>
              </w:rPr>
              <w:t xml:space="preserve">2013 </w:t>
            </w:r>
            <w:r w:rsidRPr="004B5098">
              <w:rPr>
                <w:rFonts w:ascii="Verdana" w:hAnsi="Verdana"/>
                <w:sz w:val="20"/>
                <w:szCs w:val="20"/>
                <w:vertAlign w:val="superscript"/>
              </w:rPr>
              <w:t>49)</w:t>
            </w:r>
          </w:p>
          <w:p w14:paraId="23ACA4E0" w14:textId="77777777" w:rsidR="00707C71" w:rsidRPr="004B5098" w:rsidRDefault="00707C71" w:rsidP="00707C71">
            <w:pPr>
              <w:pStyle w:val="Other0"/>
              <w:spacing w:after="0"/>
              <w:ind w:left="79"/>
              <w:rPr>
                <w:rFonts w:ascii="Verdana" w:hAnsi="Verdana"/>
                <w:sz w:val="20"/>
                <w:szCs w:val="20"/>
                <w:lang w:val="bg-BG"/>
              </w:rPr>
            </w:pPr>
          </w:p>
          <w:p w14:paraId="313DF76C"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Directive 70/157/EEC,  </w:t>
            </w:r>
          </w:p>
          <w:p w14:paraId="3149C01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last amended 10.06.2013 </w:t>
            </w:r>
            <w:r w:rsidRPr="004B5098">
              <w:rPr>
                <w:rFonts w:ascii="Verdana" w:hAnsi="Verdana"/>
                <w:sz w:val="20"/>
                <w:szCs w:val="20"/>
                <w:vertAlign w:val="superscript"/>
              </w:rPr>
              <w:t>45</w:t>
            </w:r>
            <w:r w:rsidRPr="004B5098">
              <w:rPr>
                <w:rFonts w:ascii="Verdana" w:hAnsi="Verdana"/>
                <w:sz w:val="20"/>
                <w:szCs w:val="20"/>
              </w:rPr>
              <w:t>)</w:t>
            </w:r>
          </w:p>
          <w:p w14:paraId="755B856D" w14:textId="77777777" w:rsidR="00707C71" w:rsidRPr="004B5098" w:rsidRDefault="00707C71" w:rsidP="00707C71">
            <w:pPr>
              <w:pStyle w:val="Other0"/>
              <w:spacing w:after="0"/>
              <w:ind w:left="79"/>
              <w:jc w:val="both"/>
              <w:rPr>
                <w:rFonts w:ascii="Verdana" w:hAnsi="Verdana"/>
                <w:sz w:val="20"/>
                <w:szCs w:val="20"/>
                <w:lang w:val="bg-BG"/>
              </w:rPr>
            </w:pPr>
          </w:p>
          <w:p w14:paraId="531A9A96" w14:textId="4FCF197B" w:rsidR="00707C71" w:rsidRPr="004B5098" w:rsidRDefault="00707C71" w:rsidP="00707C71">
            <w:pPr>
              <w:pStyle w:val="Other0"/>
              <w:spacing w:after="0"/>
              <w:ind w:left="79"/>
              <w:jc w:val="both"/>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51 </w:t>
            </w:r>
          </w:p>
          <w:p w14:paraId="3EA94D3A" w14:textId="77777777" w:rsidR="00707C71" w:rsidRPr="004B5098" w:rsidRDefault="00707C71" w:rsidP="00707C71">
            <w:pPr>
              <w:pStyle w:val="Other0"/>
              <w:spacing w:after="0"/>
              <w:ind w:left="79"/>
              <w:jc w:val="both"/>
              <w:rPr>
                <w:rFonts w:ascii="Verdana" w:hAnsi="Verdana"/>
                <w:sz w:val="20"/>
                <w:szCs w:val="20"/>
              </w:rPr>
            </w:pPr>
            <w:r w:rsidRPr="004B5098">
              <w:rPr>
                <w:rFonts w:ascii="Verdana" w:hAnsi="Verdana"/>
                <w:sz w:val="20"/>
                <w:szCs w:val="20"/>
              </w:rPr>
              <w:t>Revision 3/20.01.2016</w:t>
            </w:r>
            <w:r w:rsidRPr="004B5098">
              <w:rPr>
                <w:rFonts w:ascii="Verdana" w:hAnsi="Verdana"/>
                <w:sz w:val="20"/>
                <w:szCs w:val="20"/>
                <w:vertAlign w:val="superscript"/>
              </w:rPr>
              <w:t>14)</w:t>
            </w:r>
          </w:p>
          <w:p w14:paraId="000470A8" w14:textId="535FAB45" w:rsidR="00707C71" w:rsidRPr="004B5098" w:rsidRDefault="00707C71" w:rsidP="00707C71">
            <w:pPr>
              <w:pStyle w:val="Other0"/>
              <w:spacing w:after="0"/>
              <w:ind w:left="79"/>
              <w:jc w:val="both"/>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59 </w:t>
            </w:r>
          </w:p>
          <w:p w14:paraId="4562948E" w14:textId="77777777" w:rsidR="00707C71" w:rsidRPr="004B5098" w:rsidRDefault="00707C71" w:rsidP="00707C71">
            <w:pPr>
              <w:pStyle w:val="Other0"/>
              <w:spacing w:after="0"/>
              <w:ind w:left="79"/>
              <w:jc w:val="both"/>
              <w:rPr>
                <w:rFonts w:ascii="Verdana" w:hAnsi="Verdana"/>
                <w:sz w:val="20"/>
                <w:szCs w:val="20"/>
              </w:rPr>
            </w:pPr>
            <w:r w:rsidRPr="004B5098">
              <w:rPr>
                <w:rFonts w:ascii="Verdana" w:hAnsi="Verdana"/>
                <w:sz w:val="20"/>
                <w:szCs w:val="20"/>
              </w:rPr>
              <w:t xml:space="preserve">Revision 3/25.09.2020 </w:t>
            </w:r>
            <w:r w:rsidRPr="004B5098">
              <w:rPr>
                <w:rFonts w:ascii="Verdana" w:hAnsi="Verdana"/>
                <w:sz w:val="20"/>
                <w:szCs w:val="20"/>
                <w:vertAlign w:val="superscript"/>
              </w:rPr>
              <w:t>18)</w:t>
            </w:r>
          </w:p>
          <w:p w14:paraId="71E9D5EA" w14:textId="103227CB"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103 </w:t>
            </w:r>
          </w:p>
          <w:p w14:paraId="02F9A6B4" w14:textId="32C060E7"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rPr>
              <w:t xml:space="preserve">Revision 1/23.02.1997 </w:t>
            </w:r>
            <w:r w:rsidRPr="004B5098">
              <w:rPr>
                <w:rFonts w:ascii="Verdana" w:hAnsi="Verdana"/>
                <w:sz w:val="20"/>
                <w:szCs w:val="20"/>
                <w:vertAlign w:val="superscript"/>
              </w:rPr>
              <w:t>32)</w:t>
            </w:r>
          </w:p>
        </w:tc>
      </w:tr>
      <w:tr w:rsidR="00707C71" w:rsidRPr="004B5098" w14:paraId="7EC25630" w14:textId="77777777" w:rsidTr="00AC1636">
        <w:tc>
          <w:tcPr>
            <w:tcW w:w="567" w:type="dxa"/>
            <w:vMerge/>
            <w:shd w:val="clear" w:color="auto" w:fill="FFFFFF"/>
            <w:tcMar>
              <w:left w:w="85" w:type="dxa"/>
              <w:right w:w="28" w:type="dxa"/>
            </w:tcMar>
          </w:tcPr>
          <w:p w14:paraId="7671360C"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70335727"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24126655"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2.8. audible alarm sound level*</w:t>
            </w:r>
          </w:p>
        </w:tc>
        <w:tc>
          <w:tcPr>
            <w:tcW w:w="4395" w:type="dxa"/>
            <w:shd w:val="clear" w:color="auto" w:fill="FFFFFF"/>
            <w:vAlign w:val="bottom"/>
          </w:tcPr>
          <w:p w14:paraId="1952512A" w14:textId="0166C106"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ISO 6969:2015</w:t>
            </w:r>
          </w:p>
          <w:p w14:paraId="06008A88" w14:textId="77777777" w:rsidR="00707C71" w:rsidRPr="004B5098" w:rsidRDefault="00707C71" w:rsidP="00707C71">
            <w:pPr>
              <w:pStyle w:val="Other0"/>
              <w:spacing w:after="0"/>
              <w:ind w:left="79"/>
              <w:rPr>
                <w:rFonts w:ascii="Verdana" w:hAnsi="Verdana"/>
                <w:sz w:val="20"/>
                <w:szCs w:val="20"/>
                <w:lang w:val="bg-BG"/>
              </w:rPr>
            </w:pPr>
          </w:p>
          <w:p w14:paraId="5AFEB057" w14:textId="7EF307DF" w:rsidR="00707C71" w:rsidRPr="004B5098" w:rsidRDefault="00707C71" w:rsidP="00862F1C">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28/31</w:t>
            </w:r>
            <w:r w:rsidR="00862F1C">
              <w:rPr>
                <w:rFonts w:ascii="Verdana" w:hAnsi="Verdana"/>
                <w:sz w:val="20"/>
                <w:szCs w:val="20"/>
              </w:rPr>
              <w:t>.</w:t>
            </w:r>
            <w:r w:rsidRPr="004B5098">
              <w:rPr>
                <w:rFonts w:ascii="Verdana" w:hAnsi="Verdana"/>
                <w:sz w:val="20"/>
                <w:szCs w:val="20"/>
              </w:rPr>
              <w:t>10</w:t>
            </w:r>
            <w:r w:rsidR="00862F1C">
              <w:rPr>
                <w:rFonts w:ascii="Verdana" w:hAnsi="Verdana"/>
                <w:sz w:val="20"/>
                <w:szCs w:val="20"/>
              </w:rPr>
              <w:t>.</w:t>
            </w:r>
            <w:r w:rsidRPr="004B5098">
              <w:rPr>
                <w:rFonts w:ascii="Verdana" w:hAnsi="Verdana"/>
                <w:sz w:val="20"/>
                <w:szCs w:val="20"/>
              </w:rPr>
              <w:t xml:space="preserve">1972 </w:t>
            </w:r>
            <w:r w:rsidRPr="004B5098">
              <w:rPr>
                <w:rFonts w:ascii="Verdana" w:hAnsi="Verdana"/>
                <w:sz w:val="20"/>
                <w:szCs w:val="20"/>
                <w:vertAlign w:val="superscript"/>
              </w:rPr>
              <w:t>7)</w:t>
            </w:r>
          </w:p>
        </w:tc>
      </w:tr>
      <w:tr w:rsidR="00707C71" w:rsidRPr="004B5098" w14:paraId="77138019" w14:textId="77777777" w:rsidTr="00AC1636">
        <w:tc>
          <w:tcPr>
            <w:tcW w:w="567" w:type="dxa"/>
            <w:vMerge/>
            <w:shd w:val="clear" w:color="auto" w:fill="FFFFFF"/>
            <w:tcMar>
              <w:left w:w="85" w:type="dxa"/>
              <w:right w:w="28" w:type="dxa"/>
            </w:tcMar>
          </w:tcPr>
          <w:p w14:paraId="00716ED2"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1AB519AD"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07812314"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2.9. light transmission through the windows**</w:t>
            </w:r>
          </w:p>
        </w:tc>
        <w:tc>
          <w:tcPr>
            <w:tcW w:w="4395" w:type="dxa"/>
            <w:shd w:val="clear" w:color="auto" w:fill="FFFFFF"/>
            <w:vAlign w:val="bottom"/>
          </w:tcPr>
          <w:p w14:paraId="2FD2F99C" w14:textId="77777777" w:rsidR="00707C71" w:rsidRPr="004B5098" w:rsidRDefault="00707C71" w:rsidP="00707C71">
            <w:pPr>
              <w:pStyle w:val="Other0"/>
              <w:spacing w:after="0"/>
              <w:ind w:left="79"/>
              <w:rPr>
                <w:rFonts w:ascii="Verdana" w:hAnsi="Verdana"/>
                <w:sz w:val="20"/>
                <w:szCs w:val="20"/>
                <w:lang w:val="es-ES"/>
              </w:rPr>
            </w:pPr>
            <w:r w:rsidRPr="004B5098">
              <w:rPr>
                <w:rFonts w:ascii="Verdana" w:hAnsi="Verdana"/>
                <w:sz w:val="20"/>
                <w:szCs w:val="20"/>
                <w:lang w:val="es-ES"/>
              </w:rPr>
              <w:t>ISO 3538:1997</w:t>
            </w:r>
          </w:p>
          <w:p w14:paraId="4BBEABEA" w14:textId="77777777" w:rsidR="00707C71" w:rsidRPr="004B5098" w:rsidRDefault="00707C71" w:rsidP="00707C71">
            <w:pPr>
              <w:pStyle w:val="Other0"/>
              <w:spacing w:after="0"/>
              <w:ind w:left="79"/>
              <w:rPr>
                <w:rFonts w:ascii="Verdana" w:hAnsi="Verdana"/>
                <w:sz w:val="20"/>
                <w:szCs w:val="20"/>
                <w:lang w:val="bg-BG"/>
              </w:rPr>
            </w:pPr>
          </w:p>
          <w:p w14:paraId="6CD60C78" w14:textId="615188D0" w:rsidR="00707C71" w:rsidRPr="004B5098" w:rsidRDefault="00707C71" w:rsidP="00707C71">
            <w:pPr>
              <w:pStyle w:val="Other0"/>
              <w:spacing w:after="0"/>
              <w:ind w:left="79"/>
              <w:rPr>
                <w:rFonts w:ascii="Verdana" w:hAnsi="Verdana"/>
                <w:sz w:val="20"/>
                <w:szCs w:val="20"/>
                <w:lang w:val="es-ES"/>
              </w:rPr>
            </w:pPr>
            <w:r w:rsidRPr="004B5098">
              <w:rPr>
                <w:rFonts w:ascii="Verdana" w:hAnsi="Verdana"/>
                <w:sz w:val="20"/>
                <w:szCs w:val="20"/>
                <w:lang w:val="es-ES"/>
              </w:rPr>
              <w:t xml:space="preserve">UNECE </w:t>
            </w:r>
            <w:proofErr w:type="spellStart"/>
            <w:r w:rsidRPr="004B5098">
              <w:rPr>
                <w:rFonts w:ascii="Verdana" w:hAnsi="Verdana"/>
                <w:sz w:val="20"/>
                <w:szCs w:val="20"/>
                <w:lang w:val="es-ES"/>
              </w:rPr>
              <w:t>Regulation</w:t>
            </w:r>
            <w:proofErr w:type="spellEnd"/>
            <w:r w:rsidRPr="004B5098">
              <w:rPr>
                <w:rFonts w:ascii="Verdana" w:hAnsi="Verdana"/>
                <w:sz w:val="20"/>
                <w:szCs w:val="20"/>
                <w:lang w:val="es-ES"/>
              </w:rPr>
              <w:t xml:space="preserve"> </w:t>
            </w:r>
            <w:r w:rsidR="00DC6E98">
              <w:rPr>
                <w:rFonts w:ascii="Verdana" w:hAnsi="Verdana"/>
                <w:sz w:val="20"/>
                <w:szCs w:val="20"/>
                <w:lang w:val="es-ES"/>
              </w:rPr>
              <w:t>№</w:t>
            </w:r>
            <w:r w:rsidRPr="004B5098">
              <w:rPr>
                <w:rFonts w:ascii="Verdana" w:hAnsi="Verdana"/>
                <w:sz w:val="20"/>
                <w:szCs w:val="20"/>
                <w:lang w:val="es-ES"/>
              </w:rPr>
              <w:t xml:space="preserve"> 43 </w:t>
            </w:r>
          </w:p>
          <w:p w14:paraId="168C9DAA" w14:textId="6AA936FA" w:rsidR="00707C71" w:rsidRPr="004B5098" w:rsidRDefault="00707C71" w:rsidP="00707C71">
            <w:pPr>
              <w:pStyle w:val="Other0"/>
              <w:spacing w:after="0"/>
              <w:ind w:left="79"/>
              <w:rPr>
                <w:rFonts w:ascii="Verdana" w:hAnsi="Verdana"/>
                <w:sz w:val="20"/>
                <w:szCs w:val="20"/>
                <w:lang w:val="es-ES"/>
              </w:rPr>
            </w:pPr>
            <w:proofErr w:type="spellStart"/>
            <w:r w:rsidRPr="004B5098">
              <w:rPr>
                <w:rFonts w:ascii="Verdana" w:hAnsi="Verdana"/>
                <w:sz w:val="20"/>
                <w:szCs w:val="20"/>
                <w:lang w:val="es-ES"/>
              </w:rPr>
              <w:t>Revision</w:t>
            </w:r>
            <w:proofErr w:type="spellEnd"/>
            <w:r w:rsidRPr="004B5098">
              <w:rPr>
                <w:rFonts w:ascii="Verdana" w:hAnsi="Verdana"/>
                <w:sz w:val="20"/>
                <w:szCs w:val="20"/>
                <w:lang w:val="es-ES"/>
              </w:rPr>
              <w:t xml:space="preserve"> 4/08.10.2015 </w:t>
            </w:r>
            <w:r w:rsidRPr="004B5098">
              <w:rPr>
                <w:rFonts w:ascii="Verdana" w:hAnsi="Verdana"/>
                <w:sz w:val="20"/>
                <w:szCs w:val="20"/>
                <w:vertAlign w:val="superscript"/>
                <w:lang w:val="es-ES"/>
              </w:rPr>
              <w:t>10)</w:t>
            </w:r>
          </w:p>
        </w:tc>
      </w:tr>
      <w:tr w:rsidR="00707C71" w:rsidRPr="004B5098" w14:paraId="29D49A3D" w14:textId="77777777" w:rsidTr="00AC1636">
        <w:tc>
          <w:tcPr>
            <w:tcW w:w="567" w:type="dxa"/>
            <w:vMerge/>
            <w:shd w:val="clear" w:color="auto" w:fill="FFFFFF"/>
            <w:tcMar>
              <w:left w:w="85" w:type="dxa"/>
              <w:right w:w="28" w:type="dxa"/>
            </w:tcMar>
          </w:tcPr>
          <w:p w14:paraId="42262835" w14:textId="77777777" w:rsidR="00707C71" w:rsidRPr="004B5098" w:rsidRDefault="00707C71" w:rsidP="00707C71">
            <w:pPr>
              <w:pStyle w:val="Other0"/>
              <w:spacing w:after="0"/>
              <w:jc w:val="center"/>
              <w:rPr>
                <w:rFonts w:ascii="Verdana" w:hAnsi="Verdana"/>
                <w:color w:val="000000"/>
                <w:sz w:val="20"/>
                <w:szCs w:val="20"/>
                <w:lang w:val="es-ES"/>
              </w:rPr>
            </w:pPr>
          </w:p>
        </w:tc>
        <w:tc>
          <w:tcPr>
            <w:tcW w:w="1985" w:type="dxa"/>
            <w:vMerge/>
            <w:shd w:val="clear" w:color="auto" w:fill="FFFFFF"/>
            <w:tcMar>
              <w:left w:w="85" w:type="dxa"/>
              <w:right w:w="28" w:type="dxa"/>
            </w:tcMar>
            <w:vAlign w:val="bottom"/>
          </w:tcPr>
          <w:p w14:paraId="4CE14D19" w14:textId="77777777" w:rsidR="00707C71" w:rsidRPr="004B5098" w:rsidRDefault="00707C71" w:rsidP="00707C71">
            <w:pPr>
              <w:pStyle w:val="Other0"/>
              <w:spacing w:after="0"/>
              <w:ind w:left="82"/>
              <w:rPr>
                <w:rFonts w:ascii="Verdana" w:hAnsi="Verdana"/>
                <w:sz w:val="20"/>
                <w:szCs w:val="20"/>
                <w:lang w:val="es-ES"/>
              </w:rPr>
            </w:pPr>
          </w:p>
        </w:tc>
        <w:tc>
          <w:tcPr>
            <w:tcW w:w="2551" w:type="dxa"/>
            <w:shd w:val="clear" w:color="auto" w:fill="FFFFFF"/>
            <w:tcMar>
              <w:left w:w="85" w:type="dxa"/>
              <w:right w:w="28" w:type="dxa"/>
            </w:tcMar>
          </w:tcPr>
          <w:p w14:paraId="0DFE6B78" w14:textId="77777777" w:rsidR="00707C71" w:rsidRPr="004B5098" w:rsidRDefault="00707C71" w:rsidP="00707C71">
            <w:pPr>
              <w:pStyle w:val="Other0"/>
              <w:spacing w:after="0"/>
              <w:ind w:left="82"/>
              <w:rPr>
                <w:rFonts w:ascii="Verdana" w:hAnsi="Verdana"/>
                <w:color w:val="000000"/>
                <w:sz w:val="20"/>
                <w:szCs w:val="20"/>
              </w:rPr>
            </w:pPr>
            <w:r w:rsidRPr="004B5098">
              <w:rPr>
                <w:rFonts w:ascii="Verdana" w:hAnsi="Verdana"/>
                <w:color w:val="000000"/>
                <w:sz w:val="20"/>
                <w:szCs w:val="20"/>
              </w:rPr>
              <w:t>2.10. braking performance**</w:t>
            </w:r>
          </w:p>
        </w:tc>
        <w:tc>
          <w:tcPr>
            <w:tcW w:w="4395" w:type="dxa"/>
            <w:shd w:val="clear" w:color="auto" w:fill="FFFFFF"/>
            <w:vAlign w:val="bottom"/>
          </w:tcPr>
          <w:p w14:paraId="78AEF77F" w14:textId="183AB7F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Ordinance </w:t>
            </w:r>
            <w:r w:rsidR="00DC6E98">
              <w:rPr>
                <w:rFonts w:ascii="Verdana" w:hAnsi="Verdana"/>
                <w:sz w:val="20"/>
                <w:szCs w:val="20"/>
              </w:rPr>
              <w:t>№</w:t>
            </w:r>
            <w:r w:rsidRPr="004B5098">
              <w:rPr>
                <w:rFonts w:ascii="Verdana" w:hAnsi="Verdana"/>
                <w:sz w:val="20"/>
                <w:szCs w:val="20"/>
              </w:rPr>
              <w:t xml:space="preserve"> Н-32/ 2011, Annex 5, </w:t>
            </w:r>
          </w:p>
          <w:p w14:paraId="6B59CBCE" w14:textId="0C9438DB"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Part II, last amended 22.12.2023 </w:t>
            </w:r>
            <w:r w:rsidRPr="004B5098">
              <w:rPr>
                <w:rFonts w:ascii="Verdana" w:hAnsi="Verdana"/>
                <w:sz w:val="20"/>
                <w:szCs w:val="20"/>
                <w:vertAlign w:val="superscript"/>
              </w:rPr>
              <w:t>47)</w:t>
            </w:r>
          </w:p>
          <w:p w14:paraId="6EEC83A9" w14:textId="77777777" w:rsidR="00707C71" w:rsidRPr="004B5098" w:rsidRDefault="00707C71" w:rsidP="00707C71">
            <w:pPr>
              <w:pStyle w:val="Other0"/>
              <w:spacing w:after="0"/>
              <w:ind w:left="79"/>
              <w:rPr>
                <w:rFonts w:ascii="Verdana" w:hAnsi="Verdana"/>
                <w:sz w:val="20"/>
                <w:szCs w:val="20"/>
                <w:lang w:val="bg-BG"/>
              </w:rPr>
            </w:pPr>
          </w:p>
          <w:p w14:paraId="0283E4E8" w14:textId="32218C2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13 </w:t>
            </w:r>
          </w:p>
          <w:p w14:paraId="18F14B2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9/05.06.2023 </w:t>
            </w:r>
            <w:r w:rsidRPr="004B5098">
              <w:rPr>
                <w:rFonts w:ascii="Verdana" w:hAnsi="Verdana"/>
                <w:sz w:val="20"/>
                <w:szCs w:val="20"/>
                <w:vertAlign w:val="superscript"/>
              </w:rPr>
              <w:t>2)</w:t>
            </w:r>
          </w:p>
          <w:p w14:paraId="7BDD242F" w14:textId="77777777" w:rsidR="00707C71" w:rsidRPr="004B5098" w:rsidRDefault="00707C71" w:rsidP="00707C71">
            <w:pPr>
              <w:pStyle w:val="Other0"/>
              <w:spacing w:after="0"/>
              <w:ind w:left="79"/>
              <w:rPr>
                <w:rFonts w:ascii="Verdana" w:hAnsi="Verdana"/>
                <w:sz w:val="20"/>
                <w:szCs w:val="20"/>
                <w:lang w:val="bg-BG"/>
              </w:rPr>
            </w:pPr>
          </w:p>
          <w:p w14:paraId="6DC20A12" w14:textId="3D01E0A9"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4BF21673" w14:textId="48093D1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tc>
      </w:tr>
      <w:tr w:rsidR="00707C71" w:rsidRPr="004B5098" w14:paraId="42F3ED19" w14:textId="77777777" w:rsidTr="00AC1636">
        <w:tc>
          <w:tcPr>
            <w:tcW w:w="567" w:type="dxa"/>
            <w:vMerge w:val="restart"/>
            <w:shd w:val="clear" w:color="auto" w:fill="FFFFFF"/>
            <w:tcMar>
              <w:left w:w="85" w:type="dxa"/>
              <w:right w:w="28" w:type="dxa"/>
            </w:tcMar>
          </w:tcPr>
          <w:p w14:paraId="5C2DD77F" w14:textId="77777777" w:rsidR="00707C71" w:rsidRPr="004B5098" w:rsidRDefault="00707C71" w:rsidP="00707C71">
            <w:pPr>
              <w:pStyle w:val="Other0"/>
              <w:spacing w:after="0"/>
              <w:jc w:val="center"/>
              <w:rPr>
                <w:rFonts w:ascii="Verdana" w:hAnsi="Verdana"/>
                <w:color w:val="000000"/>
                <w:sz w:val="20"/>
                <w:szCs w:val="20"/>
              </w:rPr>
            </w:pPr>
            <w:r w:rsidRPr="004B5098">
              <w:rPr>
                <w:rFonts w:ascii="Verdana" w:hAnsi="Verdana"/>
                <w:sz w:val="20"/>
                <w:szCs w:val="20"/>
              </w:rPr>
              <w:lastRenderedPageBreak/>
              <w:t>3.</w:t>
            </w:r>
          </w:p>
        </w:tc>
        <w:tc>
          <w:tcPr>
            <w:tcW w:w="1985" w:type="dxa"/>
            <w:vMerge w:val="restart"/>
            <w:shd w:val="clear" w:color="auto" w:fill="FFFFFF"/>
            <w:tcMar>
              <w:left w:w="85" w:type="dxa"/>
              <w:right w:w="28" w:type="dxa"/>
            </w:tcMar>
          </w:tcPr>
          <w:p w14:paraId="65B10BF6"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Buses (categories M</w:t>
            </w:r>
            <w:r w:rsidRPr="004B5098">
              <w:rPr>
                <w:rFonts w:ascii="Verdana" w:hAnsi="Verdana"/>
                <w:sz w:val="20"/>
                <w:szCs w:val="20"/>
                <w:vertAlign w:val="subscript"/>
              </w:rPr>
              <w:t>2</w:t>
            </w:r>
            <w:r w:rsidRPr="004B5098">
              <w:rPr>
                <w:rFonts w:ascii="Verdana" w:hAnsi="Verdana"/>
                <w:sz w:val="20"/>
                <w:szCs w:val="20"/>
              </w:rPr>
              <w:t xml:space="preserve"> and М</w:t>
            </w:r>
            <w:r w:rsidRPr="004B5098">
              <w:rPr>
                <w:rFonts w:ascii="Verdana" w:hAnsi="Verdana"/>
                <w:sz w:val="20"/>
                <w:szCs w:val="20"/>
                <w:vertAlign w:val="subscript"/>
              </w:rPr>
              <w:t>3</w:t>
            </w:r>
            <w:r w:rsidRPr="004B5098">
              <w:rPr>
                <w:rFonts w:ascii="Verdana" w:hAnsi="Verdana"/>
                <w:sz w:val="20"/>
                <w:szCs w:val="20"/>
              </w:rPr>
              <w:t>)</w:t>
            </w:r>
          </w:p>
        </w:tc>
        <w:tc>
          <w:tcPr>
            <w:tcW w:w="2551" w:type="dxa"/>
            <w:shd w:val="clear" w:color="auto" w:fill="FFFFFF"/>
            <w:tcMar>
              <w:left w:w="85" w:type="dxa"/>
              <w:right w:w="28" w:type="dxa"/>
            </w:tcMar>
          </w:tcPr>
          <w:p w14:paraId="5424BAA0"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3.1. linear and/or angular dimensions**</w:t>
            </w:r>
          </w:p>
        </w:tc>
        <w:tc>
          <w:tcPr>
            <w:tcW w:w="4395" w:type="dxa"/>
            <w:shd w:val="clear" w:color="auto" w:fill="FFFFFF"/>
            <w:vAlign w:val="bottom"/>
          </w:tcPr>
          <w:p w14:paraId="257877A4" w14:textId="0BE8438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Ordinance </w:t>
            </w:r>
            <w:r w:rsidR="00DC6E98">
              <w:rPr>
                <w:rFonts w:ascii="Verdana" w:hAnsi="Verdana"/>
                <w:sz w:val="20"/>
                <w:szCs w:val="20"/>
              </w:rPr>
              <w:t>№</w:t>
            </w:r>
            <w:r w:rsidRPr="004B5098">
              <w:rPr>
                <w:rFonts w:ascii="Verdana" w:hAnsi="Verdana"/>
                <w:sz w:val="20"/>
                <w:szCs w:val="20"/>
              </w:rPr>
              <w:t xml:space="preserve"> 60/2009  </w:t>
            </w:r>
          </w:p>
          <w:p w14:paraId="1992867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last amended 09.10.2020 </w:t>
            </w:r>
            <w:r w:rsidRPr="004B5098">
              <w:rPr>
                <w:rFonts w:ascii="Verdana" w:hAnsi="Verdana"/>
                <w:sz w:val="20"/>
                <w:szCs w:val="20"/>
                <w:vertAlign w:val="superscript"/>
              </w:rPr>
              <w:t>48)</w:t>
            </w:r>
          </w:p>
          <w:p w14:paraId="253DBD21" w14:textId="77777777" w:rsidR="00707C71" w:rsidRPr="004B5098" w:rsidRDefault="00707C71" w:rsidP="00707C71">
            <w:pPr>
              <w:pStyle w:val="Other0"/>
              <w:spacing w:after="0"/>
              <w:ind w:left="79"/>
              <w:rPr>
                <w:rFonts w:ascii="Verdana" w:hAnsi="Verdana"/>
                <w:sz w:val="20"/>
                <w:szCs w:val="20"/>
                <w:lang w:val="bg-BG"/>
              </w:rPr>
            </w:pPr>
          </w:p>
          <w:p w14:paraId="4C8D676A" w14:textId="56B2C57A"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14 </w:t>
            </w:r>
          </w:p>
          <w:p w14:paraId="67C531D6"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7/22.06.2022 </w:t>
            </w:r>
            <w:r w:rsidRPr="004B5098">
              <w:rPr>
                <w:rFonts w:ascii="Verdana" w:hAnsi="Verdana"/>
                <w:sz w:val="20"/>
                <w:szCs w:val="20"/>
                <w:vertAlign w:val="superscript"/>
              </w:rPr>
              <w:t>4)</w:t>
            </w:r>
          </w:p>
          <w:p w14:paraId="1315C0E7" w14:textId="77777777" w:rsidR="00707C71" w:rsidRPr="004B5098" w:rsidRDefault="00707C71" w:rsidP="00707C71">
            <w:pPr>
              <w:pStyle w:val="Other0"/>
              <w:spacing w:after="0"/>
              <w:ind w:left="79"/>
              <w:rPr>
                <w:rFonts w:ascii="Verdana" w:hAnsi="Verdana"/>
                <w:sz w:val="20"/>
                <w:szCs w:val="20"/>
                <w:lang w:val="bg-BG"/>
              </w:rPr>
            </w:pPr>
          </w:p>
          <w:p w14:paraId="44960F72" w14:textId="1E10B40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 </w:t>
            </w:r>
          </w:p>
          <w:p w14:paraId="4BDB64B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3AB40505" w14:textId="77777777" w:rsidR="00707C71" w:rsidRPr="004B5098" w:rsidRDefault="00707C71" w:rsidP="00707C71">
            <w:pPr>
              <w:pStyle w:val="Other0"/>
              <w:spacing w:after="0"/>
              <w:ind w:left="79"/>
              <w:rPr>
                <w:rFonts w:ascii="Verdana" w:hAnsi="Verdana"/>
                <w:sz w:val="20"/>
                <w:szCs w:val="20"/>
                <w:lang w:val="bg-BG"/>
              </w:rPr>
            </w:pPr>
          </w:p>
          <w:p w14:paraId="2731554D" w14:textId="0D88F269"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48 </w:t>
            </w:r>
          </w:p>
          <w:p w14:paraId="2AA24590"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12/09.10 2014 </w:t>
            </w:r>
            <w:r w:rsidRPr="004B5098">
              <w:rPr>
                <w:rFonts w:ascii="Verdana" w:hAnsi="Verdana"/>
                <w:sz w:val="20"/>
                <w:szCs w:val="20"/>
                <w:vertAlign w:val="superscript"/>
              </w:rPr>
              <w:t>13)</w:t>
            </w:r>
          </w:p>
          <w:p w14:paraId="2E536FF1" w14:textId="77777777" w:rsidR="00707C71" w:rsidRPr="004B5098" w:rsidRDefault="00707C71" w:rsidP="00707C71">
            <w:pPr>
              <w:pStyle w:val="Other0"/>
              <w:spacing w:after="0"/>
              <w:ind w:left="79"/>
              <w:rPr>
                <w:rFonts w:ascii="Verdana" w:hAnsi="Verdana"/>
                <w:sz w:val="20"/>
                <w:szCs w:val="20"/>
              </w:rPr>
            </w:pPr>
          </w:p>
          <w:p w14:paraId="51FA4718" w14:textId="75375C0A"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55 </w:t>
            </w:r>
          </w:p>
          <w:p w14:paraId="098635B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3/08.10.2015 </w:t>
            </w:r>
            <w:r w:rsidRPr="004B5098">
              <w:rPr>
                <w:rFonts w:ascii="Verdana" w:hAnsi="Verdana"/>
                <w:sz w:val="20"/>
                <w:szCs w:val="20"/>
                <w:vertAlign w:val="superscript"/>
              </w:rPr>
              <w:t>16)</w:t>
            </w:r>
          </w:p>
          <w:p w14:paraId="7CC69632" w14:textId="77777777" w:rsidR="00707C71" w:rsidRPr="004B5098" w:rsidRDefault="00707C71" w:rsidP="00707C71">
            <w:pPr>
              <w:pStyle w:val="Other0"/>
              <w:spacing w:after="0"/>
              <w:ind w:left="79"/>
              <w:rPr>
                <w:rFonts w:ascii="Verdana" w:hAnsi="Verdana"/>
                <w:sz w:val="20"/>
                <w:szCs w:val="20"/>
              </w:rPr>
            </w:pPr>
          </w:p>
          <w:p w14:paraId="697D06A1" w14:textId="1F277FAA"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67 </w:t>
            </w:r>
          </w:p>
          <w:p w14:paraId="7C74421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6/31.01.2023 </w:t>
            </w:r>
            <w:r w:rsidRPr="004B5098">
              <w:rPr>
                <w:rFonts w:ascii="Verdana" w:hAnsi="Verdana"/>
                <w:sz w:val="20"/>
                <w:szCs w:val="20"/>
                <w:vertAlign w:val="superscript"/>
              </w:rPr>
              <w:t>22)</w:t>
            </w:r>
          </w:p>
          <w:p w14:paraId="1318C3B4" w14:textId="77777777" w:rsidR="00707C71" w:rsidRPr="004B5098" w:rsidRDefault="00707C71" w:rsidP="00707C71">
            <w:pPr>
              <w:pStyle w:val="Other0"/>
              <w:spacing w:after="0"/>
              <w:ind w:left="79"/>
              <w:rPr>
                <w:rFonts w:ascii="Verdana" w:hAnsi="Verdana"/>
                <w:sz w:val="20"/>
                <w:szCs w:val="20"/>
              </w:rPr>
            </w:pPr>
          </w:p>
          <w:p w14:paraId="3818855E" w14:textId="05675CF1"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1FC12ABC"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509141FE" w14:textId="77777777" w:rsidR="00707C71" w:rsidRPr="004B5098" w:rsidRDefault="00707C71" w:rsidP="00707C71">
            <w:pPr>
              <w:pStyle w:val="Other0"/>
              <w:spacing w:after="0"/>
              <w:ind w:left="79"/>
              <w:rPr>
                <w:rFonts w:ascii="Verdana" w:hAnsi="Verdana"/>
                <w:sz w:val="20"/>
                <w:szCs w:val="20"/>
              </w:rPr>
            </w:pPr>
          </w:p>
          <w:p w14:paraId="6F9D82FD" w14:textId="6DA652E8"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100 </w:t>
            </w:r>
          </w:p>
          <w:p w14:paraId="08B71C53" w14:textId="77777777" w:rsidR="00707C71" w:rsidRPr="004B5098" w:rsidRDefault="00707C71" w:rsidP="00707C71">
            <w:pPr>
              <w:pStyle w:val="Other0"/>
              <w:spacing w:after="0"/>
              <w:ind w:left="79"/>
              <w:rPr>
                <w:rFonts w:ascii="Verdana" w:hAnsi="Verdana"/>
                <w:sz w:val="20"/>
                <w:szCs w:val="20"/>
                <w:vertAlign w:val="superscript"/>
              </w:rPr>
            </w:pPr>
            <w:r w:rsidRPr="004B5098">
              <w:rPr>
                <w:rFonts w:ascii="Verdana" w:hAnsi="Verdana"/>
                <w:sz w:val="20"/>
                <w:szCs w:val="20"/>
              </w:rPr>
              <w:t xml:space="preserve">Revision 3/23.03.2022 </w:t>
            </w:r>
            <w:r w:rsidRPr="004B5098">
              <w:rPr>
                <w:rFonts w:ascii="Verdana" w:hAnsi="Verdana"/>
                <w:sz w:val="20"/>
                <w:szCs w:val="20"/>
                <w:vertAlign w:val="superscript"/>
              </w:rPr>
              <w:t>30)</w:t>
            </w:r>
          </w:p>
          <w:p w14:paraId="73C64BBB" w14:textId="77777777" w:rsidR="00707C71" w:rsidRPr="004B5098" w:rsidRDefault="00707C71" w:rsidP="00707C71">
            <w:pPr>
              <w:pStyle w:val="Other0"/>
              <w:spacing w:after="0"/>
              <w:ind w:left="79"/>
              <w:rPr>
                <w:rFonts w:ascii="Verdana" w:hAnsi="Verdana"/>
                <w:sz w:val="20"/>
                <w:szCs w:val="20"/>
              </w:rPr>
            </w:pPr>
          </w:p>
          <w:p w14:paraId="19542BE3" w14:textId="236714B9"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107 </w:t>
            </w:r>
          </w:p>
          <w:p w14:paraId="4D246D1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9/08.10.2022 </w:t>
            </w:r>
            <w:r w:rsidRPr="004B5098">
              <w:rPr>
                <w:rFonts w:ascii="Verdana" w:hAnsi="Verdana"/>
                <w:sz w:val="20"/>
                <w:szCs w:val="20"/>
                <w:vertAlign w:val="superscript"/>
              </w:rPr>
              <w:t>34)</w:t>
            </w:r>
          </w:p>
          <w:p w14:paraId="097B06F2" w14:textId="77777777" w:rsidR="00707C71" w:rsidRPr="004B5098" w:rsidRDefault="00707C71" w:rsidP="00707C71">
            <w:pPr>
              <w:pStyle w:val="Other0"/>
              <w:spacing w:after="0"/>
              <w:ind w:left="79"/>
              <w:rPr>
                <w:rFonts w:ascii="Verdana" w:hAnsi="Verdana"/>
                <w:sz w:val="20"/>
                <w:szCs w:val="20"/>
              </w:rPr>
            </w:pPr>
          </w:p>
          <w:p w14:paraId="4FC62CBB" w14:textId="4DEC7494"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110 </w:t>
            </w:r>
          </w:p>
          <w:p w14:paraId="00AEF255"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7/22.06.2022 </w:t>
            </w:r>
            <w:r w:rsidRPr="004B5098">
              <w:rPr>
                <w:rFonts w:ascii="Verdana" w:hAnsi="Verdana"/>
                <w:sz w:val="20"/>
                <w:szCs w:val="20"/>
                <w:vertAlign w:val="superscript"/>
              </w:rPr>
              <w:t>35)</w:t>
            </w:r>
          </w:p>
          <w:p w14:paraId="529345AC" w14:textId="77777777" w:rsidR="00707C71" w:rsidRPr="004B5098" w:rsidRDefault="00707C71" w:rsidP="00707C71">
            <w:pPr>
              <w:pStyle w:val="Other0"/>
              <w:spacing w:after="0"/>
              <w:ind w:left="79"/>
              <w:rPr>
                <w:rFonts w:ascii="Verdana" w:hAnsi="Verdana"/>
                <w:sz w:val="20"/>
                <w:szCs w:val="20"/>
              </w:rPr>
            </w:pPr>
          </w:p>
          <w:p w14:paraId="76E4CA6C" w14:textId="757213A4"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121 </w:t>
            </w:r>
          </w:p>
          <w:p w14:paraId="42368EF7" w14:textId="5B6B312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2/15.06.2015 </w:t>
            </w:r>
            <w:r w:rsidRPr="004B5098">
              <w:rPr>
                <w:rFonts w:ascii="Verdana" w:hAnsi="Verdana"/>
                <w:sz w:val="20"/>
                <w:szCs w:val="20"/>
                <w:vertAlign w:val="superscript"/>
              </w:rPr>
              <w:t>37)</w:t>
            </w:r>
          </w:p>
          <w:p w14:paraId="42176BC7" w14:textId="77777777" w:rsidR="00707C71" w:rsidRPr="004B5098" w:rsidRDefault="00707C71" w:rsidP="00707C71">
            <w:pPr>
              <w:pStyle w:val="Other0"/>
              <w:spacing w:after="0"/>
              <w:ind w:left="79"/>
              <w:rPr>
                <w:rFonts w:ascii="Verdana" w:hAnsi="Verdana"/>
                <w:sz w:val="20"/>
                <w:szCs w:val="20"/>
              </w:rPr>
            </w:pPr>
          </w:p>
          <w:p w14:paraId="178E872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Regulation (EU) 2018/858, </w:t>
            </w:r>
          </w:p>
          <w:p w14:paraId="51E40FE0"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last amended 06.09.2021 </w:t>
            </w:r>
            <w:r w:rsidRPr="004B5098">
              <w:rPr>
                <w:rFonts w:ascii="Verdana" w:hAnsi="Verdana"/>
                <w:sz w:val="20"/>
                <w:szCs w:val="20"/>
                <w:vertAlign w:val="superscript"/>
              </w:rPr>
              <w:t>46)</w:t>
            </w:r>
          </w:p>
          <w:p w14:paraId="3541F85D" w14:textId="77777777" w:rsidR="00707C71" w:rsidRPr="004B5098" w:rsidRDefault="00707C71" w:rsidP="00707C71">
            <w:pPr>
              <w:pStyle w:val="Other0"/>
              <w:spacing w:after="0"/>
              <w:ind w:left="79"/>
              <w:rPr>
                <w:rFonts w:ascii="Verdana" w:hAnsi="Verdana"/>
                <w:sz w:val="20"/>
                <w:szCs w:val="20"/>
              </w:rPr>
            </w:pPr>
          </w:p>
          <w:p w14:paraId="3EE1E885"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Implementing Regulation (EU) 2021/535, Annexes III, II, X, XIII </w:t>
            </w:r>
            <w:r w:rsidRPr="004B5098">
              <w:rPr>
                <w:rFonts w:ascii="Verdana" w:hAnsi="Verdana"/>
                <w:sz w:val="20"/>
                <w:szCs w:val="20"/>
                <w:vertAlign w:val="superscript"/>
              </w:rPr>
              <w:t>39)</w:t>
            </w:r>
          </w:p>
          <w:p w14:paraId="7BA1FCE5" w14:textId="77777777" w:rsidR="00707C71" w:rsidRPr="004B5098" w:rsidRDefault="00707C71" w:rsidP="00707C71">
            <w:pPr>
              <w:pStyle w:val="Other0"/>
              <w:spacing w:after="0"/>
              <w:ind w:left="79"/>
              <w:rPr>
                <w:rFonts w:ascii="Verdana" w:hAnsi="Verdana"/>
                <w:sz w:val="20"/>
                <w:szCs w:val="20"/>
              </w:rPr>
            </w:pPr>
          </w:p>
          <w:p w14:paraId="30BDEEDE" w14:textId="106FE171"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Metrology &amp; Measuring Tools, ISBN 978-954-334-093-4, vol. 2, Chapter 6 </w:t>
            </w:r>
            <w:r w:rsidRPr="004B5098">
              <w:rPr>
                <w:rFonts w:ascii="Verdana" w:hAnsi="Verdana"/>
                <w:sz w:val="20"/>
                <w:szCs w:val="20"/>
                <w:vertAlign w:val="superscript"/>
              </w:rPr>
              <w:t>50)</w:t>
            </w:r>
          </w:p>
        </w:tc>
      </w:tr>
      <w:tr w:rsidR="00707C71" w:rsidRPr="004B5098" w14:paraId="6C5FC2A4" w14:textId="77777777" w:rsidTr="00AC1636">
        <w:tc>
          <w:tcPr>
            <w:tcW w:w="567" w:type="dxa"/>
            <w:vMerge/>
            <w:shd w:val="clear" w:color="auto" w:fill="FFFFFF"/>
            <w:tcMar>
              <w:left w:w="85" w:type="dxa"/>
              <w:right w:w="28" w:type="dxa"/>
            </w:tcMar>
          </w:tcPr>
          <w:p w14:paraId="22DBB0A6"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1149E9A"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24EAC1C4"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3.2. mass, load, strength**</w:t>
            </w:r>
          </w:p>
        </w:tc>
        <w:tc>
          <w:tcPr>
            <w:tcW w:w="4395" w:type="dxa"/>
            <w:shd w:val="clear" w:color="auto" w:fill="FFFFFF"/>
          </w:tcPr>
          <w:p w14:paraId="2F287675" w14:textId="6AB1C8C9"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16225:1985;</w:t>
            </w:r>
          </w:p>
          <w:p w14:paraId="3E552824" w14:textId="77777777" w:rsidR="00707C71" w:rsidRPr="004B5098" w:rsidRDefault="00707C71" w:rsidP="00707C71">
            <w:pPr>
              <w:pStyle w:val="Other0"/>
              <w:spacing w:after="0"/>
              <w:ind w:left="79"/>
              <w:rPr>
                <w:rFonts w:ascii="Verdana" w:hAnsi="Verdana"/>
                <w:sz w:val="20"/>
                <w:szCs w:val="20"/>
              </w:rPr>
            </w:pPr>
          </w:p>
          <w:p w14:paraId="63F1CB6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10392:2011;</w:t>
            </w:r>
          </w:p>
          <w:p w14:paraId="4E156F48" w14:textId="77777777" w:rsidR="00707C71" w:rsidRPr="004B5098" w:rsidRDefault="00707C71" w:rsidP="00707C71">
            <w:pPr>
              <w:pStyle w:val="Other0"/>
              <w:spacing w:after="0"/>
              <w:ind w:left="79"/>
              <w:rPr>
                <w:rFonts w:ascii="Verdana" w:hAnsi="Verdana"/>
                <w:sz w:val="20"/>
                <w:szCs w:val="20"/>
              </w:rPr>
            </w:pPr>
          </w:p>
          <w:p w14:paraId="275B0BD4" w14:textId="284C471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14 </w:t>
            </w:r>
          </w:p>
          <w:p w14:paraId="6AE1825B"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7/22.06.2022 </w:t>
            </w:r>
            <w:r w:rsidRPr="004B5098">
              <w:rPr>
                <w:rFonts w:ascii="Verdana" w:hAnsi="Verdana"/>
                <w:sz w:val="20"/>
                <w:szCs w:val="20"/>
                <w:vertAlign w:val="superscript"/>
              </w:rPr>
              <w:t>4)</w:t>
            </w:r>
          </w:p>
          <w:p w14:paraId="6852BBB1" w14:textId="77777777" w:rsidR="00707C71" w:rsidRPr="004B5098" w:rsidRDefault="00707C71" w:rsidP="00707C71">
            <w:pPr>
              <w:pStyle w:val="Other0"/>
              <w:spacing w:after="0"/>
              <w:ind w:left="79"/>
              <w:rPr>
                <w:rFonts w:ascii="Verdana" w:hAnsi="Verdana"/>
                <w:sz w:val="20"/>
                <w:szCs w:val="20"/>
              </w:rPr>
            </w:pPr>
          </w:p>
          <w:p w14:paraId="48F75F06" w14:textId="75050B1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 </w:t>
            </w:r>
          </w:p>
          <w:p w14:paraId="55054E55"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479AF4F6" w14:textId="77777777" w:rsidR="00707C71" w:rsidRPr="004B5098" w:rsidRDefault="00707C71" w:rsidP="00707C71">
            <w:pPr>
              <w:pStyle w:val="Other0"/>
              <w:spacing w:after="0"/>
              <w:ind w:left="79"/>
              <w:rPr>
                <w:rFonts w:ascii="Verdana" w:hAnsi="Verdana"/>
                <w:sz w:val="20"/>
                <w:szCs w:val="20"/>
              </w:rPr>
            </w:pPr>
          </w:p>
          <w:p w14:paraId="1EB4524B" w14:textId="2FA6721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06C5C15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6B96117F" w14:textId="77777777" w:rsidR="00707C71" w:rsidRPr="004B5098" w:rsidRDefault="00707C71" w:rsidP="00707C71">
            <w:pPr>
              <w:pStyle w:val="Other0"/>
              <w:spacing w:after="0"/>
              <w:ind w:left="79"/>
              <w:rPr>
                <w:rFonts w:ascii="Verdana" w:hAnsi="Verdana"/>
                <w:sz w:val="20"/>
                <w:szCs w:val="20"/>
              </w:rPr>
            </w:pPr>
          </w:p>
          <w:p w14:paraId="772A2381" w14:textId="1CBB26DD"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lastRenderedPageBreak/>
              <w:t xml:space="preserve">UNECE Regulation </w:t>
            </w:r>
            <w:r w:rsidR="00DC6E98">
              <w:rPr>
                <w:rFonts w:ascii="Verdana" w:hAnsi="Verdana"/>
                <w:sz w:val="20"/>
                <w:szCs w:val="20"/>
              </w:rPr>
              <w:t>№</w:t>
            </w:r>
            <w:r w:rsidRPr="004B5098">
              <w:rPr>
                <w:rFonts w:ascii="Verdana" w:hAnsi="Verdana"/>
                <w:sz w:val="20"/>
                <w:szCs w:val="20"/>
              </w:rPr>
              <w:t xml:space="preserve"> 107</w:t>
            </w:r>
          </w:p>
          <w:p w14:paraId="26A0FB2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9/08.10.2022 </w:t>
            </w:r>
            <w:r w:rsidRPr="004B5098">
              <w:rPr>
                <w:rFonts w:ascii="Verdana" w:hAnsi="Verdana"/>
                <w:sz w:val="20"/>
                <w:szCs w:val="20"/>
                <w:vertAlign w:val="superscript"/>
              </w:rPr>
              <w:t>34)</w:t>
            </w:r>
          </w:p>
          <w:p w14:paraId="08CF1727" w14:textId="77777777" w:rsidR="00707C71" w:rsidRPr="004B5098" w:rsidRDefault="00707C71" w:rsidP="00707C71">
            <w:pPr>
              <w:pStyle w:val="Other0"/>
              <w:spacing w:after="0"/>
              <w:ind w:left="79"/>
              <w:rPr>
                <w:rFonts w:ascii="Verdana" w:hAnsi="Verdana"/>
                <w:sz w:val="20"/>
                <w:szCs w:val="20"/>
              </w:rPr>
            </w:pPr>
          </w:p>
          <w:p w14:paraId="5F19BFE5" w14:textId="0BB7F7CE"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Implementing Regulation (EU) 2021/535, Annexes VII, XIII </w:t>
            </w:r>
            <w:r w:rsidRPr="004B5098">
              <w:rPr>
                <w:rFonts w:ascii="Verdana" w:hAnsi="Verdana"/>
                <w:sz w:val="20"/>
                <w:szCs w:val="20"/>
                <w:vertAlign w:val="superscript"/>
              </w:rPr>
              <w:t>39)</w:t>
            </w:r>
          </w:p>
        </w:tc>
      </w:tr>
      <w:tr w:rsidR="00707C71" w:rsidRPr="004B5098" w14:paraId="454F2546" w14:textId="77777777" w:rsidTr="00AC1636">
        <w:tc>
          <w:tcPr>
            <w:tcW w:w="567" w:type="dxa"/>
            <w:vMerge/>
            <w:shd w:val="clear" w:color="auto" w:fill="FFFFFF"/>
            <w:tcMar>
              <w:left w:w="85" w:type="dxa"/>
              <w:right w:w="28" w:type="dxa"/>
            </w:tcMar>
          </w:tcPr>
          <w:p w14:paraId="30BB114E"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13939D67"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20004DD2"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3.3. time*</w:t>
            </w:r>
          </w:p>
        </w:tc>
        <w:tc>
          <w:tcPr>
            <w:tcW w:w="4395" w:type="dxa"/>
            <w:shd w:val="clear" w:color="auto" w:fill="FFFFFF"/>
            <w:vAlign w:val="bottom"/>
          </w:tcPr>
          <w:p w14:paraId="2BAA5C00" w14:textId="1D1F1853"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 </w:t>
            </w:r>
          </w:p>
          <w:p w14:paraId="41982E63" w14:textId="77777777" w:rsidR="00707C71" w:rsidRPr="004B5098" w:rsidRDefault="00707C71" w:rsidP="00707C71">
            <w:pPr>
              <w:pStyle w:val="Other0"/>
              <w:spacing w:before="120" w:after="0"/>
              <w:ind w:left="79"/>
              <w:rPr>
                <w:rFonts w:ascii="Verdana" w:hAnsi="Verdana"/>
                <w:sz w:val="20"/>
                <w:szCs w:val="20"/>
              </w:rPr>
            </w:pPr>
            <w:r w:rsidRPr="004B5098">
              <w:rPr>
                <w:rFonts w:ascii="Verdana" w:hAnsi="Verdana"/>
                <w:sz w:val="20"/>
                <w:szCs w:val="20"/>
              </w:rPr>
              <w:t>ISO 6597:2005;</w:t>
            </w:r>
          </w:p>
          <w:p w14:paraId="06386343" w14:textId="77777777" w:rsidR="00707C71" w:rsidRPr="004B5098" w:rsidRDefault="00707C71" w:rsidP="00707C71">
            <w:pPr>
              <w:pStyle w:val="Other0"/>
              <w:spacing w:before="120" w:after="0"/>
              <w:ind w:left="79"/>
              <w:rPr>
                <w:rFonts w:ascii="Verdana" w:hAnsi="Verdana"/>
                <w:sz w:val="20"/>
                <w:szCs w:val="20"/>
              </w:rPr>
            </w:pPr>
            <w:r w:rsidRPr="004B5098">
              <w:rPr>
                <w:rFonts w:ascii="Verdana" w:hAnsi="Verdana"/>
                <w:sz w:val="20"/>
                <w:szCs w:val="20"/>
              </w:rPr>
              <w:t>ISO 7635:2006;</w:t>
            </w:r>
          </w:p>
          <w:p w14:paraId="3C44A5E8" w14:textId="5E3811F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w:t>
            </w:r>
          </w:p>
          <w:p w14:paraId="2ED46C1B" w14:textId="309D815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tc>
      </w:tr>
      <w:tr w:rsidR="00707C71" w:rsidRPr="004B5098" w14:paraId="0536ECFE" w14:textId="77777777" w:rsidTr="00AC1636">
        <w:tc>
          <w:tcPr>
            <w:tcW w:w="567" w:type="dxa"/>
            <w:vMerge/>
            <w:shd w:val="clear" w:color="auto" w:fill="FFFFFF"/>
            <w:tcMar>
              <w:left w:w="85" w:type="dxa"/>
              <w:right w:w="28" w:type="dxa"/>
            </w:tcMar>
          </w:tcPr>
          <w:p w14:paraId="0855BA30"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5BD4690D"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652426D3"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3.4. driving distance*</w:t>
            </w:r>
          </w:p>
        </w:tc>
        <w:tc>
          <w:tcPr>
            <w:tcW w:w="4395" w:type="dxa"/>
            <w:shd w:val="clear" w:color="auto" w:fill="FFFFFF"/>
          </w:tcPr>
          <w:p w14:paraId="257781BB" w14:textId="68F39D26"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74B8B354"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6597:2005;</w:t>
            </w:r>
          </w:p>
          <w:p w14:paraId="6CC499E5"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7635:2006;</w:t>
            </w:r>
          </w:p>
          <w:p w14:paraId="4D50D41C" w14:textId="713E6D98"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13</w:t>
            </w:r>
          </w:p>
          <w:p w14:paraId="1CD1C5BE" w14:textId="30E621F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9/05.06.2023 </w:t>
            </w:r>
            <w:r w:rsidRPr="004B5098">
              <w:rPr>
                <w:rFonts w:ascii="Verdana" w:hAnsi="Verdana"/>
                <w:sz w:val="20"/>
                <w:szCs w:val="20"/>
                <w:vertAlign w:val="superscript"/>
              </w:rPr>
              <w:t>2)</w:t>
            </w:r>
          </w:p>
        </w:tc>
      </w:tr>
      <w:tr w:rsidR="00707C71" w:rsidRPr="004B5098" w14:paraId="0A151185" w14:textId="77777777" w:rsidTr="00AC1636">
        <w:tc>
          <w:tcPr>
            <w:tcW w:w="567" w:type="dxa"/>
            <w:vMerge/>
            <w:shd w:val="clear" w:color="auto" w:fill="FFFFFF"/>
            <w:tcMar>
              <w:left w:w="85" w:type="dxa"/>
              <w:right w:w="28" w:type="dxa"/>
            </w:tcMar>
          </w:tcPr>
          <w:p w14:paraId="272E90FC"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407CDCAD"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2FB3C8FD"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3.5. driving speed*</w:t>
            </w:r>
          </w:p>
        </w:tc>
        <w:tc>
          <w:tcPr>
            <w:tcW w:w="4395" w:type="dxa"/>
            <w:shd w:val="clear" w:color="auto" w:fill="FFFFFF"/>
          </w:tcPr>
          <w:p w14:paraId="07B2F5BA" w14:textId="1A7C0408"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p w14:paraId="77899BFC"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6597:2005;</w:t>
            </w:r>
          </w:p>
          <w:p w14:paraId="7532145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7635:2006</w:t>
            </w:r>
          </w:p>
          <w:p w14:paraId="1D427EB5" w14:textId="1A98BB9B"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39 </w:t>
            </w:r>
          </w:p>
          <w:p w14:paraId="1B03B56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2/18.06.2016 </w:t>
            </w:r>
            <w:r w:rsidRPr="004B5098">
              <w:rPr>
                <w:rFonts w:ascii="Verdana" w:hAnsi="Verdana"/>
                <w:sz w:val="20"/>
                <w:szCs w:val="20"/>
                <w:vertAlign w:val="superscript"/>
              </w:rPr>
              <w:t>8)</w:t>
            </w:r>
          </w:p>
          <w:p w14:paraId="78530D7A" w14:textId="77777777" w:rsidR="00707C71" w:rsidRPr="004B5098" w:rsidRDefault="00707C71" w:rsidP="00707C71">
            <w:pPr>
              <w:pStyle w:val="Other0"/>
              <w:spacing w:after="0"/>
              <w:ind w:left="79"/>
              <w:rPr>
                <w:rFonts w:ascii="Verdana" w:hAnsi="Verdana"/>
                <w:sz w:val="20"/>
                <w:szCs w:val="20"/>
              </w:rPr>
            </w:pPr>
          </w:p>
          <w:p w14:paraId="2538F217" w14:textId="78BB6D0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 </w:t>
            </w:r>
          </w:p>
          <w:p w14:paraId="14AC1E1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2A0A577B" w14:textId="77777777" w:rsidR="00707C71" w:rsidRPr="004B5098" w:rsidRDefault="00707C71" w:rsidP="00707C71">
            <w:pPr>
              <w:pStyle w:val="Other0"/>
              <w:spacing w:after="0"/>
              <w:ind w:left="79"/>
              <w:rPr>
                <w:rFonts w:ascii="Verdana" w:hAnsi="Verdana"/>
                <w:sz w:val="20"/>
                <w:szCs w:val="20"/>
              </w:rPr>
            </w:pPr>
          </w:p>
          <w:p w14:paraId="69CAD356" w14:textId="5ECFC29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w:t>
            </w:r>
            <w:r w:rsidR="0054393B">
              <w:rPr>
                <w:rFonts w:ascii="Verdana" w:hAnsi="Verdana"/>
                <w:sz w:val="20"/>
                <w:szCs w:val="20"/>
              </w:rPr>
              <w:t>7</w:t>
            </w:r>
            <w:r w:rsidRPr="004B5098">
              <w:rPr>
                <w:rFonts w:ascii="Verdana" w:hAnsi="Verdana"/>
                <w:sz w:val="20"/>
                <w:szCs w:val="20"/>
              </w:rPr>
              <w:t>9</w:t>
            </w:r>
          </w:p>
          <w:p w14:paraId="251A794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03ABC6B5" w14:textId="77777777" w:rsidR="00707C71" w:rsidRPr="004B5098" w:rsidRDefault="00707C71" w:rsidP="00707C71">
            <w:pPr>
              <w:pStyle w:val="Other0"/>
              <w:spacing w:after="0"/>
              <w:ind w:left="79"/>
              <w:rPr>
                <w:rFonts w:ascii="Verdana" w:hAnsi="Verdana"/>
                <w:sz w:val="20"/>
                <w:szCs w:val="20"/>
              </w:rPr>
            </w:pPr>
          </w:p>
          <w:p w14:paraId="6FF2B16B" w14:textId="504FCC6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89/ </w:t>
            </w:r>
          </w:p>
          <w:p w14:paraId="0F267029" w14:textId="4C8D416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21/01/2000 </w:t>
            </w:r>
            <w:r w:rsidRPr="004B5098">
              <w:rPr>
                <w:rFonts w:ascii="Verdana" w:hAnsi="Verdana"/>
                <w:sz w:val="20"/>
                <w:szCs w:val="20"/>
                <w:vertAlign w:val="superscript"/>
              </w:rPr>
              <w:t>29)</w:t>
            </w:r>
          </w:p>
        </w:tc>
      </w:tr>
      <w:tr w:rsidR="00707C71" w:rsidRPr="004B5098" w14:paraId="0EC57097" w14:textId="77777777" w:rsidTr="00AC1636">
        <w:tc>
          <w:tcPr>
            <w:tcW w:w="567" w:type="dxa"/>
            <w:vMerge/>
            <w:shd w:val="clear" w:color="auto" w:fill="FFFFFF"/>
            <w:tcMar>
              <w:left w:w="85" w:type="dxa"/>
              <w:right w:w="28" w:type="dxa"/>
            </w:tcMar>
          </w:tcPr>
          <w:p w14:paraId="654DC74C"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73E3A059"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45C2895D"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3.6. fuel consumption*</w:t>
            </w:r>
          </w:p>
        </w:tc>
        <w:tc>
          <w:tcPr>
            <w:tcW w:w="4395" w:type="dxa"/>
            <w:shd w:val="clear" w:color="auto" w:fill="FFFFFF"/>
          </w:tcPr>
          <w:p w14:paraId="62128C57" w14:textId="6A0944AF"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w:t>
            </w:r>
            <w:r w:rsidR="00E361B7">
              <w:rPr>
                <w:rFonts w:ascii="Verdana" w:hAnsi="Verdana"/>
                <w:sz w:val="20"/>
                <w:szCs w:val="20"/>
              </w:rPr>
              <w:t>:</w:t>
            </w:r>
            <w:r w:rsidR="00707C71" w:rsidRPr="004B5098">
              <w:rPr>
                <w:rFonts w:ascii="Verdana" w:hAnsi="Verdana"/>
                <w:sz w:val="20"/>
                <w:szCs w:val="20"/>
              </w:rPr>
              <w:t>1985;</w:t>
            </w:r>
          </w:p>
          <w:p w14:paraId="7C9EDED6" w14:textId="77777777" w:rsidR="00707C71" w:rsidRPr="004B5098" w:rsidRDefault="00707C71" w:rsidP="00707C71">
            <w:pPr>
              <w:pStyle w:val="Other0"/>
              <w:spacing w:after="0"/>
              <w:ind w:left="79"/>
              <w:rPr>
                <w:rFonts w:ascii="Verdana" w:hAnsi="Verdana"/>
                <w:sz w:val="20"/>
                <w:szCs w:val="20"/>
              </w:rPr>
            </w:pPr>
          </w:p>
          <w:p w14:paraId="75D7B3E5" w14:textId="02F8637A"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84/ </w:t>
            </w:r>
          </w:p>
          <w:p w14:paraId="11AB0427" w14:textId="6F1D57A4"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15.07.1990 (Annex 4, item 3.3.1) </w:t>
            </w:r>
            <w:r w:rsidRPr="004B5098">
              <w:rPr>
                <w:rFonts w:ascii="Verdana" w:hAnsi="Verdana"/>
                <w:sz w:val="20"/>
                <w:szCs w:val="20"/>
                <w:vertAlign w:val="superscript"/>
              </w:rPr>
              <w:t>28</w:t>
            </w:r>
            <w:r w:rsidRPr="004B5098">
              <w:rPr>
                <w:rFonts w:ascii="Verdana" w:hAnsi="Verdana"/>
                <w:sz w:val="20"/>
                <w:szCs w:val="20"/>
              </w:rPr>
              <w:t>)</w:t>
            </w:r>
          </w:p>
        </w:tc>
      </w:tr>
      <w:tr w:rsidR="00707C71" w:rsidRPr="004B5098" w14:paraId="10FAF924" w14:textId="77777777" w:rsidTr="00AC1636">
        <w:tc>
          <w:tcPr>
            <w:tcW w:w="567" w:type="dxa"/>
            <w:vMerge/>
            <w:shd w:val="clear" w:color="auto" w:fill="FFFFFF"/>
            <w:tcMar>
              <w:left w:w="85" w:type="dxa"/>
              <w:right w:w="28" w:type="dxa"/>
            </w:tcMar>
          </w:tcPr>
          <w:p w14:paraId="477CF951"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20757590"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103DAB75"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3.7. noise level*</w:t>
            </w:r>
          </w:p>
        </w:tc>
        <w:tc>
          <w:tcPr>
            <w:tcW w:w="4395" w:type="dxa"/>
            <w:shd w:val="clear" w:color="auto" w:fill="FFFFFF"/>
            <w:vAlign w:val="bottom"/>
          </w:tcPr>
          <w:p w14:paraId="53B82DBB" w14:textId="6A32D13A" w:rsidR="00707C71" w:rsidRPr="004B5098" w:rsidRDefault="00DC6E98" w:rsidP="00707C71">
            <w:pPr>
              <w:pStyle w:val="Other0"/>
              <w:spacing w:after="0"/>
              <w:ind w:left="79"/>
              <w:rPr>
                <w:rFonts w:ascii="Verdana" w:hAnsi="Verdana"/>
                <w:sz w:val="20"/>
                <w:szCs w:val="20"/>
                <w:lang w:val="pt-BR"/>
              </w:rPr>
            </w:pPr>
            <w:r>
              <w:rPr>
                <w:rFonts w:ascii="Verdana" w:hAnsi="Verdana"/>
                <w:sz w:val="20"/>
                <w:szCs w:val="20"/>
                <w:lang w:val="pt-BR"/>
              </w:rPr>
              <w:t>БДС</w:t>
            </w:r>
            <w:r w:rsidR="00707C71" w:rsidRPr="004B5098">
              <w:rPr>
                <w:rFonts w:ascii="Verdana" w:hAnsi="Verdana"/>
                <w:sz w:val="20"/>
                <w:szCs w:val="20"/>
                <w:lang w:val="pt-BR"/>
              </w:rPr>
              <w:t xml:space="preserve"> 12948:1986;</w:t>
            </w:r>
          </w:p>
          <w:p w14:paraId="5BBF4236" w14:textId="77777777" w:rsidR="00707C71" w:rsidRPr="004B5098" w:rsidRDefault="00707C71" w:rsidP="00707C71">
            <w:pPr>
              <w:pStyle w:val="Other0"/>
              <w:spacing w:after="0"/>
              <w:ind w:left="79"/>
              <w:jc w:val="both"/>
              <w:rPr>
                <w:rFonts w:ascii="Verdana" w:hAnsi="Verdana"/>
                <w:sz w:val="20"/>
                <w:szCs w:val="20"/>
                <w:lang w:val="pt-BR"/>
              </w:rPr>
            </w:pPr>
          </w:p>
          <w:p w14:paraId="535C054E" w14:textId="7D60CCE5" w:rsidR="00707C71" w:rsidRPr="004B5098" w:rsidRDefault="00DC6E98" w:rsidP="00707C71">
            <w:pPr>
              <w:pStyle w:val="Other0"/>
              <w:spacing w:after="0"/>
              <w:ind w:left="79"/>
              <w:jc w:val="both"/>
              <w:rPr>
                <w:rFonts w:ascii="Verdana" w:hAnsi="Verdana"/>
                <w:sz w:val="20"/>
                <w:szCs w:val="20"/>
                <w:lang w:val="pt-BR"/>
              </w:rPr>
            </w:pPr>
            <w:r>
              <w:rPr>
                <w:rFonts w:ascii="Verdana" w:hAnsi="Verdana"/>
                <w:sz w:val="20"/>
                <w:szCs w:val="20"/>
                <w:lang w:val="pt-BR"/>
              </w:rPr>
              <w:t>БДС</w:t>
            </w:r>
            <w:r w:rsidR="00707C71" w:rsidRPr="004B5098">
              <w:rPr>
                <w:rFonts w:ascii="Verdana" w:hAnsi="Verdana"/>
                <w:sz w:val="20"/>
                <w:szCs w:val="20"/>
                <w:lang w:val="pt-BR"/>
              </w:rPr>
              <w:t xml:space="preserve"> ISO 5128:1996;</w:t>
            </w:r>
          </w:p>
          <w:p w14:paraId="0C446C90" w14:textId="77777777" w:rsidR="00707C71" w:rsidRPr="004B5098" w:rsidRDefault="00707C71" w:rsidP="00707C71">
            <w:pPr>
              <w:pStyle w:val="Other0"/>
              <w:spacing w:after="0"/>
              <w:ind w:left="79"/>
              <w:jc w:val="both"/>
              <w:rPr>
                <w:rFonts w:ascii="Verdana" w:hAnsi="Verdana"/>
                <w:sz w:val="20"/>
                <w:szCs w:val="20"/>
                <w:lang w:val="pt-BR"/>
              </w:rPr>
            </w:pPr>
            <w:r w:rsidRPr="004B5098">
              <w:rPr>
                <w:rFonts w:ascii="Verdana" w:hAnsi="Verdana"/>
                <w:sz w:val="20"/>
                <w:szCs w:val="20"/>
                <w:lang w:val="pt-BR"/>
              </w:rPr>
              <w:t>ISO 5130:2019</w:t>
            </w:r>
          </w:p>
          <w:p w14:paraId="38058104" w14:textId="77777777" w:rsidR="00707C71" w:rsidRPr="004B5098" w:rsidRDefault="00707C71" w:rsidP="00707C71">
            <w:pPr>
              <w:pStyle w:val="Other0"/>
              <w:spacing w:after="0"/>
              <w:ind w:left="79"/>
              <w:rPr>
                <w:rFonts w:ascii="Verdana" w:hAnsi="Verdana"/>
                <w:sz w:val="20"/>
                <w:szCs w:val="20"/>
                <w:lang w:val="pt-BR"/>
              </w:rPr>
            </w:pPr>
          </w:p>
          <w:p w14:paraId="463352D7" w14:textId="1ED74FCC"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lang w:val="pt-BR"/>
              </w:rPr>
              <w:t xml:space="preserve">Ordinance </w:t>
            </w:r>
            <w:r w:rsidR="00DC6E98">
              <w:rPr>
                <w:rFonts w:ascii="Verdana" w:hAnsi="Verdana"/>
                <w:sz w:val="20"/>
                <w:szCs w:val="20"/>
                <w:lang w:val="pt-BR"/>
              </w:rPr>
              <w:t>№</w:t>
            </w:r>
            <w:r w:rsidRPr="004B5098">
              <w:rPr>
                <w:rFonts w:ascii="Verdana" w:hAnsi="Verdana"/>
                <w:sz w:val="20"/>
                <w:szCs w:val="20"/>
                <w:lang w:val="pt-BR"/>
              </w:rPr>
              <w:t xml:space="preserve"> 61/ 2003,  </w:t>
            </w:r>
          </w:p>
          <w:p w14:paraId="39FDDA86" w14:textId="478FC1E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last amended 01</w:t>
            </w:r>
            <w:r w:rsidR="0041051A">
              <w:rPr>
                <w:rFonts w:ascii="Verdana" w:hAnsi="Verdana"/>
                <w:sz w:val="20"/>
                <w:szCs w:val="20"/>
              </w:rPr>
              <w:t>.</w:t>
            </w:r>
            <w:r w:rsidRPr="004B5098">
              <w:rPr>
                <w:rFonts w:ascii="Verdana" w:hAnsi="Verdana"/>
                <w:sz w:val="20"/>
                <w:szCs w:val="20"/>
              </w:rPr>
              <w:t>07</w:t>
            </w:r>
            <w:r w:rsidR="0041051A">
              <w:rPr>
                <w:rFonts w:ascii="Verdana" w:hAnsi="Verdana"/>
                <w:sz w:val="20"/>
                <w:szCs w:val="20"/>
              </w:rPr>
              <w:t>.</w:t>
            </w:r>
            <w:r w:rsidRPr="004B5098">
              <w:rPr>
                <w:rFonts w:ascii="Verdana" w:hAnsi="Verdana"/>
                <w:sz w:val="20"/>
                <w:szCs w:val="20"/>
              </w:rPr>
              <w:t xml:space="preserve">2013 </w:t>
            </w:r>
            <w:r w:rsidRPr="004B5098">
              <w:rPr>
                <w:rFonts w:ascii="Verdana" w:hAnsi="Verdana"/>
                <w:sz w:val="20"/>
                <w:szCs w:val="20"/>
                <w:vertAlign w:val="superscript"/>
              </w:rPr>
              <w:t>49)</w:t>
            </w:r>
          </w:p>
          <w:p w14:paraId="5AB5070B" w14:textId="77777777" w:rsidR="00707C71" w:rsidRPr="004B5098" w:rsidRDefault="00707C71" w:rsidP="00707C71">
            <w:pPr>
              <w:pStyle w:val="Other0"/>
              <w:spacing w:after="0"/>
              <w:ind w:left="79"/>
              <w:rPr>
                <w:rFonts w:ascii="Verdana" w:hAnsi="Verdana"/>
                <w:sz w:val="20"/>
                <w:szCs w:val="20"/>
              </w:rPr>
            </w:pPr>
          </w:p>
          <w:p w14:paraId="6DDC0BF5"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Directive 70/157/EEC,  </w:t>
            </w:r>
          </w:p>
          <w:p w14:paraId="2DC3A37A" w14:textId="20BB961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last amended 10</w:t>
            </w:r>
            <w:r w:rsidR="00061330">
              <w:rPr>
                <w:rFonts w:ascii="Verdana" w:hAnsi="Verdana"/>
                <w:sz w:val="20"/>
                <w:szCs w:val="20"/>
              </w:rPr>
              <w:t>.</w:t>
            </w:r>
            <w:r w:rsidRPr="004B5098">
              <w:rPr>
                <w:rFonts w:ascii="Verdana" w:hAnsi="Verdana"/>
                <w:sz w:val="20"/>
                <w:szCs w:val="20"/>
              </w:rPr>
              <w:t>06</w:t>
            </w:r>
            <w:r w:rsidR="00061330">
              <w:rPr>
                <w:rFonts w:ascii="Verdana" w:hAnsi="Verdana"/>
                <w:sz w:val="20"/>
                <w:szCs w:val="20"/>
              </w:rPr>
              <w:t>.</w:t>
            </w:r>
            <w:r w:rsidRPr="004B5098">
              <w:rPr>
                <w:rFonts w:ascii="Verdana" w:hAnsi="Verdana"/>
                <w:sz w:val="20"/>
                <w:szCs w:val="20"/>
              </w:rPr>
              <w:t xml:space="preserve">2013 </w:t>
            </w:r>
            <w:r w:rsidRPr="004B5098">
              <w:rPr>
                <w:rFonts w:ascii="Verdana" w:hAnsi="Verdana"/>
                <w:sz w:val="20"/>
                <w:szCs w:val="20"/>
                <w:vertAlign w:val="superscript"/>
              </w:rPr>
              <w:t>45)</w:t>
            </w:r>
          </w:p>
          <w:p w14:paraId="45634155" w14:textId="77777777" w:rsidR="00707C71" w:rsidRPr="004B5098" w:rsidRDefault="00707C71" w:rsidP="00707C71">
            <w:pPr>
              <w:pStyle w:val="Other0"/>
              <w:spacing w:after="0"/>
              <w:ind w:left="79"/>
              <w:rPr>
                <w:rFonts w:ascii="Verdana" w:hAnsi="Verdana"/>
                <w:sz w:val="20"/>
                <w:szCs w:val="20"/>
              </w:rPr>
            </w:pPr>
          </w:p>
          <w:p w14:paraId="0BCE34B2" w14:textId="084D6C8F"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51 </w:t>
            </w:r>
          </w:p>
          <w:p w14:paraId="5222478E" w14:textId="00C849D7"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rPr>
              <w:t>Revision 3/20.01.2016</w:t>
            </w:r>
            <w:r w:rsidRPr="004B5098">
              <w:rPr>
                <w:rFonts w:ascii="Verdana" w:hAnsi="Verdana"/>
                <w:sz w:val="20"/>
                <w:szCs w:val="20"/>
                <w:vertAlign w:val="superscript"/>
              </w:rPr>
              <w:t>14)</w:t>
            </w:r>
          </w:p>
        </w:tc>
      </w:tr>
      <w:tr w:rsidR="00707C71" w:rsidRPr="004B5098" w14:paraId="10963DE9" w14:textId="77777777" w:rsidTr="00AC1636">
        <w:tc>
          <w:tcPr>
            <w:tcW w:w="567" w:type="dxa"/>
            <w:vMerge/>
            <w:shd w:val="clear" w:color="auto" w:fill="FFFFFF"/>
            <w:tcMar>
              <w:left w:w="85" w:type="dxa"/>
              <w:right w:w="28" w:type="dxa"/>
            </w:tcMar>
          </w:tcPr>
          <w:p w14:paraId="07349E44"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08A8556C"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3CE1C4FC"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3.8. audible alarm sound level*</w:t>
            </w:r>
          </w:p>
        </w:tc>
        <w:tc>
          <w:tcPr>
            <w:tcW w:w="4395" w:type="dxa"/>
            <w:shd w:val="clear" w:color="auto" w:fill="FFFFFF"/>
            <w:vAlign w:val="bottom"/>
          </w:tcPr>
          <w:p w14:paraId="1EC560EC" w14:textId="1B845DBC"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ISO 6969:2015</w:t>
            </w:r>
          </w:p>
          <w:p w14:paraId="152410D5" w14:textId="77777777" w:rsidR="00707C71" w:rsidRPr="004B5098" w:rsidRDefault="00707C71" w:rsidP="00707C71">
            <w:pPr>
              <w:pStyle w:val="Other0"/>
              <w:spacing w:after="0"/>
              <w:ind w:left="79"/>
              <w:rPr>
                <w:rFonts w:ascii="Verdana" w:hAnsi="Verdana"/>
                <w:sz w:val="20"/>
                <w:szCs w:val="20"/>
              </w:rPr>
            </w:pPr>
          </w:p>
          <w:p w14:paraId="23A68B38" w14:textId="47C3FDB8"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28/ </w:t>
            </w:r>
          </w:p>
          <w:p w14:paraId="4EE2BF0F" w14:textId="54139C09"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31</w:t>
            </w:r>
            <w:r w:rsidR="00CB23B2">
              <w:rPr>
                <w:rFonts w:ascii="Verdana" w:hAnsi="Verdana"/>
                <w:sz w:val="20"/>
                <w:szCs w:val="20"/>
              </w:rPr>
              <w:t>.</w:t>
            </w:r>
            <w:r w:rsidRPr="004B5098">
              <w:rPr>
                <w:rFonts w:ascii="Verdana" w:hAnsi="Verdana"/>
                <w:sz w:val="20"/>
                <w:szCs w:val="20"/>
              </w:rPr>
              <w:t>10</w:t>
            </w:r>
            <w:r w:rsidR="00CB23B2">
              <w:rPr>
                <w:rFonts w:ascii="Verdana" w:hAnsi="Verdana"/>
                <w:sz w:val="20"/>
                <w:szCs w:val="20"/>
              </w:rPr>
              <w:t>.</w:t>
            </w:r>
            <w:r w:rsidRPr="004B5098">
              <w:rPr>
                <w:rFonts w:ascii="Verdana" w:hAnsi="Verdana"/>
                <w:sz w:val="20"/>
                <w:szCs w:val="20"/>
              </w:rPr>
              <w:t xml:space="preserve">1972 </w:t>
            </w:r>
            <w:r w:rsidRPr="004B5098">
              <w:rPr>
                <w:rFonts w:ascii="Verdana" w:hAnsi="Verdana"/>
                <w:sz w:val="20"/>
                <w:szCs w:val="20"/>
                <w:vertAlign w:val="superscript"/>
              </w:rPr>
              <w:t>7)</w:t>
            </w:r>
          </w:p>
        </w:tc>
      </w:tr>
      <w:tr w:rsidR="00707C71" w:rsidRPr="004B5098" w14:paraId="1600D00B" w14:textId="77777777" w:rsidTr="00AC1636">
        <w:tc>
          <w:tcPr>
            <w:tcW w:w="567" w:type="dxa"/>
            <w:vMerge/>
            <w:shd w:val="clear" w:color="auto" w:fill="FFFFFF"/>
            <w:tcMar>
              <w:left w:w="85" w:type="dxa"/>
              <w:right w:w="28" w:type="dxa"/>
            </w:tcMar>
          </w:tcPr>
          <w:p w14:paraId="6ED1C7B8"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00E7C0E7"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55E0167D"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3.9. light transmission through the windows**</w:t>
            </w:r>
          </w:p>
        </w:tc>
        <w:tc>
          <w:tcPr>
            <w:tcW w:w="4395" w:type="dxa"/>
            <w:shd w:val="clear" w:color="auto" w:fill="FFFFFF"/>
            <w:vAlign w:val="bottom"/>
          </w:tcPr>
          <w:p w14:paraId="3AD9D571" w14:textId="77777777" w:rsidR="00707C71" w:rsidRPr="004B5098" w:rsidRDefault="00707C71" w:rsidP="00707C71">
            <w:pPr>
              <w:pStyle w:val="Other0"/>
              <w:spacing w:after="0"/>
              <w:ind w:left="79"/>
              <w:rPr>
                <w:rFonts w:ascii="Verdana" w:hAnsi="Verdana"/>
                <w:sz w:val="20"/>
                <w:szCs w:val="20"/>
                <w:lang w:val="es-ES"/>
              </w:rPr>
            </w:pPr>
            <w:r w:rsidRPr="004B5098">
              <w:rPr>
                <w:rFonts w:ascii="Verdana" w:hAnsi="Verdana"/>
                <w:sz w:val="20"/>
                <w:szCs w:val="20"/>
                <w:lang w:val="es-ES"/>
              </w:rPr>
              <w:t>ISO 3538:1997</w:t>
            </w:r>
          </w:p>
          <w:p w14:paraId="51DE1296" w14:textId="77777777" w:rsidR="00707C71" w:rsidRPr="004B5098" w:rsidRDefault="00707C71" w:rsidP="00707C71">
            <w:pPr>
              <w:pStyle w:val="Other0"/>
              <w:spacing w:after="0"/>
              <w:ind w:left="79"/>
              <w:rPr>
                <w:rFonts w:ascii="Verdana" w:hAnsi="Verdana"/>
                <w:sz w:val="20"/>
                <w:szCs w:val="20"/>
                <w:lang w:val="es-ES"/>
              </w:rPr>
            </w:pPr>
          </w:p>
          <w:p w14:paraId="4F7BE9B8" w14:textId="4774A1A4" w:rsidR="00707C71" w:rsidRPr="004B5098" w:rsidRDefault="00707C71" w:rsidP="00707C71">
            <w:pPr>
              <w:pStyle w:val="Other0"/>
              <w:spacing w:after="0"/>
              <w:ind w:left="79"/>
              <w:rPr>
                <w:rFonts w:ascii="Verdana" w:hAnsi="Verdana"/>
                <w:sz w:val="20"/>
                <w:szCs w:val="20"/>
                <w:lang w:val="es-ES"/>
              </w:rPr>
            </w:pPr>
            <w:r w:rsidRPr="004B5098">
              <w:rPr>
                <w:rFonts w:ascii="Verdana" w:hAnsi="Verdana"/>
                <w:sz w:val="20"/>
                <w:szCs w:val="20"/>
                <w:lang w:val="es-ES"/>
              </w:rPr>
              <w:t xml:space="preserve">UNECE </w:t>
            </w:r>
            <w:proofErr w:type="spellStart"/>
            <w:r w:rsidRPr="004B5098">
              <w:rPr>
                <w:rFonts w:ascii="Verdana" w:hAnsi="Verdana"/>
                <w:sz w:val="20"/>
                <w:szCs w:val="20"/>
                <w:lang w:val="es-ES"/>
              </w:rPr>
              <w:t>Regulation</w:t>
            </w:r>
            <w:proofErr w:type="spellEnd"/>
            <w:r w:rsidRPr="004B5098">
              <w:rPr>
                <w:rFonts w:ascii="Verdana" w:hAnsi="Verdana"/>
                <w:sz w:val="20"/>
                <w:szCs w:val="20"/>
                <w:lang w:val="es-ES"/>
              </w:rPr>
              <w:t xml:space="preserve"> </w:t>
            </w:r>
            <w:r w:rsidR="00DC6E98">
              <w:rPr>
                <w:rFonts w:ascii="Verdana" w:hAnsi="Verdana"/>
                <w:sz w:val="20"/>
                <w:szCs w:val="20"/>
                <w:lang w:val="es-ES"/>
              </w:rPr>
              <w:t>№</w:t>
            </w:r>
            <w:r w:rsidRPr="004B5098">
              <w:rPr>
                <w:rFonts w:ascii="Verdana" w:hAnsi="Verdana"/>
                <w:sz w:val="20"/>
                <w:szCs w:val="20"/>
                <w:lang w:val="es-ES"/>
              </w:rPr>
              <w:t xml:space="preserve"> 43 </w:t>
            </w:r>
          </w:p>
          <w:p w14:paraId="04D0BA82" w14:textId="5FC220E4" w:rsidR="00707C71" w:rsidRPr="004B5098" w:rsidRDefault="00707C71" w:rsidP="00707C71">
            <w:pPr>
              <w:pStyle w:val="Other0"/>
              <w:spacing w:after="0"/>
              <w:ind w:left="79"/>
              <w:rPr>
                <w:rFonts w:ascii="Verdana" w:hAnsi="Verdana"/>
                <w:sz w:val="20"/>
                <w:szCs w:val="20"/>
                <w:lang w:val="es-ES"/>
              </w:rPr>
            </w:pPr>
            <w:proofErr w:type="spellStart"/>
            <w:r w:rsidRPr="004B5098">
              <w:rPr>
                <w:rFonts w:ascii="Verdana" w:hAnsi="Verdana"/>
                <w:sz w:val="20"/>
                <w:szCs w:val="20"/>
                <w:lang w:val="es-ES"/>
              </w:rPr>
              <w:t>Revision</w:t>
            </w:r>
            <w:proofErr w:type="spellEnd"/>
            <w:r w:rsidRPr="004B5098">
              <w:rPr>
                <w:rFonts w:ascii="Verdana" w:hAnsi="Verdana"/>
                <w:sz w:val="20"/>
                <w:szCs w:val="20"/>
                <w:lang w:val="es-ES"/>
              </w:rPr>
              <w:t xml:space="preserve"> 4/08.10.2015 </w:t>
            </w:r>
            <w:r w:rsidRPr="004B5098">
              <w:rPr>
                <w:rFonts w:ascii="Verdana" w:hAnsi="Verdana"/>
                <w:sz w:val="20"/>
                <w:szCs w:val="20"/>
                <w:vertAlign w:val="superscript"/>
                <w:lang w:val="es-ES"/>
              </w:rPr>
              <w:t>10)</w:t>
            </w:r>
          </w:p>
        </w:tc>
      </w:tr>
      <w:tr w:rsidR="00707C71" w:rsidRPr="004B5098" w14:paraId="0D9015F0" w14:textId="77777777" w:rsidTr="00AC1636">
        <w:tc>
          <w:tcPr>
            <w:tcW w:w="567" w:type="dxa"/>
            <w:vMerge/>
            <w:shd w:val="clear" w:color="auto" w:fill="FFFFFF"/>
            <w:tcMar>
              <w:left w:w="85" w:type="dxa"/>
              <w:right w:w="28" w:type="dxa"/>
            </w:tcMar>
          </w:tcPr>
          <w:p w14:paraId="3839F6F6" w14:textId="77777777" w:rsidR="00707C71" w:rsidRPr="004B5098" w:rsidRDefault="00707C71" w:rsidP="00707C71">
            <w:pPr>
              <w:pStyle w:val="Other0"/>
              <w:spacing w:after="0"/>
              <w:jc w:val="center"/>
              <w:rPr>
                <w:rFonts w:ascii="Verdana" w:hAnsi="Verdana"/>
                <w:color w:val="000000"/>
                <w:sz w:val="20"/>
                <w:szCs w:val="20"/>
                <w:lang w:val="es-ES"/>
              </w:rPr>
            </w:pPr>
          </w:p>
        </w:tc>
        <w:tc>
          <w:tcPr>
            <w:tcW w:w="1985" w:type="dxa"/>
            <w:vMerge/>
            <w:shd w:val="clear" w:color="auto" w:fill="FFFFFF"/>
            <w:tcMar>
              <w:left w:w="85" w:type="dxa"/>
              <w:right w:w="28" w:type="dxa"/>
            </w:tcMar>
            <w:vAlign w:val="bottom"/>
          </w:tcPr>
          <w:p w14:paraId="22C4015A" w14:textId="77777777" w:rsidR="00707C71" w:rsidRPr="004B5098" w:rsidRDefault="00707C71" w:rsidP="00707C71">
            <w:pPr>
              <w:pStyle w:val="Other0"/>
              <w:spacing w:after="0"/>
              <w:ind w:left="82"/>
              <w:rPr>
                <w:rFonts w:ascii="Verdana" w:hAnsi="Verdana"/>
                <w:sz w:val="20"/>
                <w:szCs w:val="20"/>
                <w:lang w:val="es-ES"/>
              </w:rPr>
            </w:pPr>
          </w:p>
        </w:tc>
        <w:tc>
          <w:tcPr>
            <w:tcW w:w="2551" w:type="dxa"/>
            <w:shd w:val="clear" w:color="auto" w:fill="FFFFFF"/>
            <w:tcMar>
              <w:left w:w="85" w:type="dxa"/>
              <w:right w:w="28" w:type="dxa"/>
            </w:tcMar>
          </w:tcPr>
          <w:p w14:paraId="1A18B777"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3.10. braking performance**</w:t>
            </w:r>
          </w:p>
        </w:tc>
        <w:tc>
          <w:tcPr>
            <w:tcW w:w="4395" w:type="dxa"/>
            <w:shd w:val="clear" w:color="auto" w:fill="FFFFFF"/>
            <w:vAlign w:val="bottom"/>
          </w:tcPr>
          <w:p w14:paraId="3574BDFE" w14:textId="5B5B50A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Ordinance </w:t>
            </w:r>
            <w:r w:rsidR="00DC6E98">
              <w:rPr>
                <w:rFonts w:ascii="Verdana" w:hAnsi="Verdana"/>
                <w:sz w:val="20"/>
                <w:szCs w:val="20"/>
              </w:rPr>
              <w:t>№</w:t>
            </w:r>
            <w:r w:rsidRPr="004B5098">
              <w:rPr>
                <w:rFonts w:ascii="Verdana" w:hAnsi="Verdana"/>
                <w:sz w:val="20"/>
                <w:szCs w:val="20"/>
              </w:rPr>
              <w:t xml:space="preserve"> Н-32/ 2011, Annex 5, </w:t>
            </w:r>
          </w:p>
          <w:p w14:paraId="5AA99A14" w14:textId="39E31C7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Part II, last amended 22</w:t>
            </w:r>
            <w:r w:rsidR="00CB23B2">
              <w:rPr>
                <w:rFonts w:ascii="Verdana" w:hAnsi="Verdana"/>
                <w:sz w:val="20"/>
                <w:szCs w:val="20"/>
              </w:rPr>
              <w:t>.</w:t>
            </w:r>
            <w:r w:rsidRPr="004B5098">
              <w:rPr>
                <w:rFonts w:ascii="Verdana" w:hAnsi="Verdana"/>
                <w:sz w:val="20"/>
                <w:szCs w:val="20"/>
              </w:rPr>
              <w:t>12</w:t>
            </w:r>
            <w:r w:rsidR="00CB23B2">
              <w:rPr>
                <w:rFonts w:ascii="Verdana" w:hAnsi="Verdana"/>
                <w:sz w:val="20"/>
                <w:szCs w:val="20"/>
              </w:rPr>
              <w:t>.</w:t>
            </w:r>
            <w:r w:rsidRPr="004B5098">
              <w:rPr>
                <w:rFonts w:ascii="Verdana" w:hAnsi="Verdana"/>
                <w:sz w:val="20"/>
                <w:szCs w:val="20"/>
              </w:rPr>
              <w:t xml:space="preserve">2023 </w:t>
            </w:r>
            <w:r w:rsidRPr="004B5098">
              <w:rPr>
                <w:rFonts w:ascii="Verdana" w:hAnsi="Verdana"/>
                <w:sz w:val="20"/>
                <w:szCs w:val="20"/>
                <w:vertAlign w:val="superscript"/>
              </w:rPr>
              <w:t>47)</w:t>
            </w:r>
          </w:p>
          <w:p w14:paraId="3788E52E" w14:textId="77777777" w:rsidR="00707C71" w:rsidRPr="004B5098" w:rsidRDefault="00707C71" w:rsidP="00707C71">
            <w:pPr>
              <w:pStyle w:val="Other0"/>
              <w:spacing w:after="0"/>
              <w:ind w:left="79"/>
              <w:jc w:val="both"/>
              <w:rPr>
                <w:rFonts w:ascii="Verdana" w:hAnsi="Verdana"/>
                <w:sz w:val="20"/>
                <w:szCs w:val="20"/>
              </w:rPr>
            </w:pPr>
          </w:p>
          <w:p w14:paraId="19CCEF7A" w14:textId="61003A58" w:rsidR="00707C71" w:rsidRPr="004B5098" w:rsidRDefault="00707C71" w:rsidP="00707C71">
            <w:pPr>
              <w:pStyle w:val="Other0"/>
              <w:spacing w:after="0"/>
              <w:ind w:left="79"/>
              <w:jc w:val="both"/>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13 </w:t>
            </w:r>
          </w:p>
          <w:p w14:paraId="660BE606" w14:textId="77777777" w:rsidR="00707C71" w:rsidRPr="004B5098" w:rsidRDefault="00707C71" w:rsidP="00707C71">
            <w:pPr>
              <w:pStyle w:val="Other0"/>
              <w:spacing w:after="0"/>
              <w:ind w:left="79"/>
              <w:jc w:val="both"/>
              <w:rPr>
                <w:rFonts w:ascii="Verdana" w:hAnsi="Verdana"/>
                <w:sz w:val="20"/>
                <w:szCs w:val="20"/>
              </w:rPr>
            </w:pPr>
            <w:r w:rsidRPr="004B5098">
              <w:rPr>
                <w:rFonts w:ascii="Verdana" w:hAnsi="Verdana"/>
                <w:sz w:val="20"/>
                <w:szCs w:val="20"/>
              </w:rPr>
              <w:t xml:space="preserve">Revision 9/05.06.2023 </w:t>
            </w:r>
            <w:r w:rsidRPr="004B5098">
              <w:rPr>
                <w:rFonts w:ascii="Verdana" w:hAnsi="Verdana"/>
                <w:sz w:val="20"/>
                <w:szCs w:val="20"/>
                <w:vertAlign w:val="superscript"/>
              </w:rPr>
              <w:t>2)</w:t>
            </w:r>
          </w:p>
          <w:p w14:paraId="718451B0" w14:textId="77777777" w:rsidR="00707C71" w:rsidRPr="004B5098" w:rsidRDefault="00707C71" w:rsidP="00707C71">
            <w:pPr>
              <w:pStyle w:val="Other0"/>
              <w:spacing w:after="0"/>
              <w:ind w:left="79"/>
              <w:rPr>
                <w:rFonts w:ascii="Verdana" w:hAnsi="Verdana"/>
                <w:sz w:val="20"/>
                <w:szCs w:val="20"/>
              </w:rPr>
            </w:pPr>
          </w:p>
          <w:p w14:paraId="7C3EC126" w14:textId="6C0A9974"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63790FB7" w14:textId="0E84C48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tc>
      </w:tr>
      <w:tr w:rsidR="00707C71" w:rsidRPr="004B5098" w14:paraId="391D598A" w14:textId="77777777" w:rsidTr="00AC1636">
        <w:tc>
          <w:tcPr>
            <w:tcW w:w="567" w:type="dxa"/>
            <w:vMerge w:val="restart"/>
            <w:shd w:val="clear" w:color="auto" w:fill="FFFFFF"/>
            <w:tcMar>
              <w:left w:w="85" w:type="dxa"/>
              <w:right w:w="28" w:type="dxa"/>
            </w:tcMar>
          </w:tcPr>
          <w:p w14:paraId="6BA656AD"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lastRenderedPageBreak/>
              <w:t>4.</w:t>
            </w:r>
          </w:p>
        </w:tc>
        <w:tc>
          <w:tcPr>
            <w:tcW w:w="1985" w:type="dxa"/>
            <w:vMerge w:val="restart"/>
            <w:shd w:val="clear" w:color="auto" w:fill="FFFFFF"/>
            <w:tcMar>
              <w:left w:w="85" w:type="dxa"/>
              <w:right w:w="28" w:type="dxa"/>
            </w:tcMar>
          </w:tcPr>
          <w:p w14:paraId="6758176B"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 xml:space="preserve">Trailers, including semi-trailers, </w:t>
            </w:r>
            <w:proofErr w:type="spellStart"/>
            <w:r w:rsidRPr="004B5098">
              <w:rPr>
                <w:rFonts w:ascii="Verdana" w:hAnsi="Verdana"/>
                <w:sz w:val="20"/>
                <w:szCs w:val="20"/>
              </w:rPr>
              <w:t>centre</w:t>
            </w:r>
            <w:proofErr w:type="spellEnd"/>
            <w:r w:rsidRPr="004B5098">
              <w:rPr>
                <w:rFonts w:ascii="Verdana" w:hAnsi="Verdana"/>
                <w:sz w:val="20"/>
                <w:szCs w:val="20"/>
              </w:rPr>
              <w:t xml:space="preserve"> axle trailer(s) (categories O</w:t>
            </w:r>
            <w:r w:rsidRPr="004B5098">
              <w:rPr>
                <w:rFonts w:ascii="Verdana" w:hAnsi="Verdana"/>
                <w:sz w:val="20"/>
                <w:szCs w:val="20"/>
                <w:vertAlign w:val="subscript"/>
              </w:rPr>
              <w:t>1</w:t>
            </w:r>
            <w:r w:rsidRPr="004B5098">
              <w:rPr>
                <w:rFonts w:ascii="Verdana" w:hAnsi="Verdana"/>
                <w:sz w:val="20"/>
                <w:szCs w:val="20"/>
              </w:rPr>
              <w:t>, O</w:t>
            </w:r>
            <w:r w:rsidRPr="004B5098">
              <w:rPr>
                <w:rFonts w:ascii="Verdana" w:hAnsi="Verdana"/>
                <w:sz w:val="20"/>
                <w:szCs w:val="20"/>
                <w:vertAlign w:val="subscript"/>
              </w:rPr>
              <w:t>2</w:t>
            </w:r>
            <w:r w:rsidRPr="004B5098">
              <w:rPr>
                <w:rFonts w:ascii="Verdana" w:hAnsi="Verdana"/>
                <w:sz w:val="20"/>
                <w:szCs w:val="20"/>
              </w:rPr>
              <w:t>, O</w:t>
            </w:r>
            <w:r w:rsidRPr="004B5098">
              <w:rPr>
                <w:rFonts w:ascii="Verdana" w:hAnsi="Verdana"/>
                <w:sz w:val="20"/>
                <w:szCs w:val="20"/>
                <w:vertAlign w:val="subscript"/>
              </w:rPr>
              <w:t>3</w:t>
            </w:r>
            <w:r w:rsidRPr="004B5098">
              <w:rPr>
                <w:rFonts w:ascii="Verdana" w:hAnsi="Verdana"/>
                <w:sz w:val="20"/>
                <w:szCs w:val="20"/>
              </w:rPr>
              <w:t xml:space="preserve"> and O</w:t>
            </w:r>
            <w:r w:rsidRPr="004B5098">
              <w:rPr>
                <w:rFonts w:ascii="Verdana" w:hAnsi="Verdana"/>
                <w:sz w:val="20"/>
                <w:szCs w:val="20"/>
                <w:vertAlign w:val="subscript"/>
              </w:rPr>
              <w:t>4</w:t>
            </w:r>
            <w:r w:rsidRPr="004B5098">
              <w:rPr>
                <w:rFonts w:ascii="Verdana" w:hAnsi="Verdana"/>
                <w:sz w:val="20"/>
                <w:szCs w:val="20"/>
              </w:rPr>
              <w:t>)</w:t>
            </w:r>
          </w:p>
        </w:tc>
        <w:tc>
          <w:tcPr>
            <w:tcW w:w="2551" w:type="dxa"/>
            <w:shd w:val="clear" w:color="auto" w:fill="FFFFFF"/>
            <w:tcMar>
              <w:left w:w="85" w:type="dxa"/>
              <w:right w:w="28" w:type="dxa"/>
            </w:tcMar>
          </w:tcPr>
          <w:p w14:paraId="3987455B"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4.1. linear and/or angular dimensions**</w:t>
            </w:r>
          </w:p>
        </w:tc>
        <w:tc>
          <w:tcPr>
            <w:tcW w:w="4395" w:type="dxa"/>
            <w:shd w:val="clear" w:color="auto" w:fill="FFFFFF"/>
          </w:tcPr>
          <w:p w14:paraId="76EE869E" w14:textId="58C78BCB"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Ordinance </w:t>
            </w:r>
            <w:r w:rsidR="00DC6E98">
              <w:rPr>
                <w:rFonts w:ascii="Verdana" w:hAnsi="Verdana"/>
                <w:sz w:val="20"/>
                <w:szCs w:val="20"/>
              </w:rPr>
              <w:t>№</w:t>
            </w:r>
            <w:r w:rsidRPr="004B5098">
              <w:rPr>
                <w:rFonts w:ascii="Verdana" w:hAnsi="Verdana"/>
                <w:sz w:val="20"/>
                <w:szCs w:val="20"/>
              </w:rPr>
              <w:t xml:space="preserve"> 60/2009,  </w:t>
            </w:r>
          </w:p>
          <w:p w14:paraId="37AF6425"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last amended 09.10.2020 </w:t>
            </w:r>
            <w:r w:rsidRPr="004B5098">
              <w:rPr>
                <w:rFonts w:ascii="Verdana" w:hAnsi="Verdana"/>
                <w:sz w:val="20"/>
                <w:szCs w:val="20"/>
                <w:vertAlign w:val="superscript"/>
              </w:rPr>
              <w:t>48)</w:t>
            </w:r>
          </w:p>
          <w:p w14:paraId="5EA1A5F3" w14:textId="77777777" w:rsidR="00707C71" w:rsidRPr="004B5098" w:rsidRDefault="00707C71" w:rsidP="00707C71">
            <w:pPr>
              <w:pStyle w:val="Other0"/>
              <w:spacing w:after="0"/>
              <w:ind w:left="79"/>
              <w:rPr>
                <w:rFonts w:ascii="Verdana" w:hAnsi="Verdana"/>
                <w:sz w:val="20"/>
                <w:szCs w:val="20"/>
              </w:rPr>
            </w:pPr>
          </w:p>
          <w:p w14:paraId="7A683231"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Regulation (EU) 2018/858,  </w:t>
            </w:r>
          </w:p>
          <w:p w14:paraId="0A5A769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last amended 06.09.2021 </w:t>
            </w:r>
            <w:r w:rsidRPr="004B5098">
              <w:rPr>
                <w:rFonts w:ascii="Verdana" w:hAnsi="Verdana"/>
                <w:sz w:val="20"/>
                <w:szCs w:val="20"/>
                <w:vertAlign w:val="superscript"/>
              </w:rPr>
              <w:t>4б)</w:t>
            </w:r>
          </w:p>
          <w:p w14:paraId="4B8545C4" w14:textId="77777777" w:rsidR="00707C71" w:rsidRPr="004B5098" w:rsidRDefault="00707C71" w:rsidP="00707C71">
            <w:pPr>
              <w:pStyle w:val="Other0"/>
              <w:spacing w:after="0"/>
              <w:ind w:left="79"/>
              <w:rPr>
                <w:rFonts w:ascii="Verdana" w:hAnsi="Verdana"/>
                <w:sz w:val="20"/>
                <w:szCs w:val="20"/>
              </w:rPr>
            </w:pPr>
          </w:p>
          <w:p w14:paraId="52D25D26" w14:textId="2C25186C"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48 </w:t>
            </w:r>
          </w:p>
          <w:p w14:paraId="6B4C58B0"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12/09.10 2014 </w:t>
            </w:r>
            <w:r w:rsidRPr="004B5098">
              <w:rPr>
                <w:rFonts w:ascii="Verdana" w:hAnsi="Verdana"/>
                <w:sz w:val="20"/>
                <w:szCs w:val="20"/>
                <w:vertAlign w:val="superscript"/>
              </w:rPr>
              <w:t>13)</w:t>
            </w:r>
          </w:p>
          <w:p w14:paraId="6AF348A1" w14:textId="77777777" w:rsidR="00707C71" w:rsidRPr="004B5098" w:rsidRDefault="00707C71" w:rsidP="00707C71">
            <w:pPr>
              <w:pStyle w:val="Other0"/>
              <w:spacing w:after="0"/>
              <w:ind w:left="79"/>
              <w:rPr>
                <w:rFonts w:ascii="Verdana" w:hAnsi="Verdana"/>
                <w:sz w:val="20"/>
                <w:szCs w:val="20"/>
              </w:rPr>
            </w:pPr>
          </w:p>
          <w:p w14:paraId="12362986" w14:textId="367C5694"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55 </w:t>
            </w:r>
          </w:p>
          <w:p w14:paraId="42E3B5D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2/08.10.2015 </w:t>
            </w:r>
            <w:r w:rsidRPr="004B5098">
              <w:rPr>
                <w:rFonts w:ascii="Verdana" w:hAnsi="Verdana"/>
                <w:sz w:val="20"/>
                <w:szCs w:val="20"/>
                <w:vertAlign w:val="superscript"/>
              </w:rPr>
              <w:t>16)</w:t>
            </w:r>
          </w:p>
          <w:p w14:paraId="34C41A34" w14:textId="77777777" w:rsidR="00707C71" w:rsidRPr="004B5098" w:rsidRDefault="00707C71" w:rsidP="00707C71">
            <w:pPr>
              <w:pStyle w:val="Other0"/>
              <w:spacing w:after="0"/>
              <w:ind w:left="79"/>
              <w:rPr>
                <w:rFonts w:ascii="Verdana" w:hAnsi="Verdana"/>
                <w:sz w:val="20"/>
                <w:szCs w:val="20"/>
              </w:rPr>
            </w:pPr>
          </w:p>
          <w:p w14:paraId="622E0498" w14:textId="63DA817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58 </w:t>
            </w:r>
          </w:p>
          <w:p w14:paraId="1A7334E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3/18.06.2016 </w:t>
            </w:r>
            <w:r w:rsidRPr="004B5098">
              <w:rPr>
                <w:rFonts w:ascii="Verdana" w:hAnsi="Verdana"/>
                <w:sz w:val="20"/>
                <w:szCs w:val="20"/>
                <w:vertAlign w:val="superscript"/>
              </w:rPr>
              <w:t>17)</w:t>
            </w:r>
          </w:p>
          <w:p w14:paraId="50C15B28" w14:textId="77777777" w:rsidR="00707C71" w:rsidRPr="004B5098" w:rsidRDefault="00707C71" w:rsidP="00707C71">
            <w:pPr>
              <w:pStyle w:val="Other0"/>
              <w:spacing w:after="0"/>
              <w:ind w:left="79"/>
              <w:rPr>
                <w:rFonts w:ascii="Verdana" w:hAnsi="Verdana"/>
                <w:sz w:val="20"/>
                <w:szCs w:val="20"/>
              </w:rPr>
            </w:pPr>
          </w:p>
          <w:p w14:paraId="24D2F42F" w14:textId="649A5672"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73 </w:t>
            </w:r>
          </w:p>
          <w:p w14:paraId="4BEE8312" w14:textId="77777777" w:rsidR="00707C71" w:rsidRPr="004B5098" w:rsidRDefault="00707C71" w:rsidP="00707C71">
            <w:pPr>
              <w:pStyle w:val="Other0"/>
              <w:spacing w:after="0"/>
              <w:ind w:left="79"/>
              <w:rPr>
                <w:rFonts w:ascii="Verdana" w:hAnsi="Verdana"/>
                <w:sz w:val="20"/>
                <w:szCs w:val="20"/>
                <w:vertAlign w:val="superscript"/>
              </w:rPr>
            </w:pPr>
            <w:r w:rsidRPr="004B5098">
              <w:rPr>
                <w:rFonts w:ascii="Verdana" w:hAnsi="Verdana"/>
                <w:sz w:val="20"/>
                <w:szCs w:val="20"/>
              </w:rPr>
              <w:t xml:space="preserve">Revision 1/09.12.2010 </w:t>
            </w:r>
            <w:r w:rsidRPr="004B5098">
              <w:rPr>
                <w:rFonts w:ascii="Verdana" w:hAnsi="Verdana"/>
                <w:sz w:val="20"/>
                <w:szCs w:val="20"/>
                <w:vertAlign w:val="superscript"/>
              </w:rPr>
              <w:t>23)</w:t>
            </w:r>
          </w:p>
          <w:p w14:paraId="182714C5" w14:textId="77777777" w:rsidR="00707C71" w:rsidRPr="004B5098" w:rsidRDefault="00707C71" w:rsidP="00707C71">
            <w:pPr>
              <w:pStyle w:val="Other0"/>
              <w:spacing w:after="0"/>
              <w:ind w:left="79"/>
              <w:rPr>
                <w:rFonts w:ascii="Verdana" w:hAnsi="Verdana"/>
                <w:sz w:val="20"/>
                <w:szCs w:val="20"/>
              </w:rPr>
            </w:pPr>
          </w:p>
          <w:p w14:paraId="2E548B21" w14:textId="021885E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7C6A485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14669CF5" w14:textId="77777777" w:rsidR="00707C71" w:rsidRPr="004B5098" w:rsidRDefault="00707C71" w:rsidP="00707C71">
            <w:pPr>
              <w:pStyle w:val="Other0"/>
              <w:spacing w:after="0"/>
              <w:ind w:left="79"/>
              <w:rPr>
                <w:rFonts w:ascii="Verdana" w:hAnsi="Verdana"/>
                <w:sz w:val="20"/>
                <w:szCs w:val="20"/>
              </w:rPr>
            </w:pPr>
          </w:p>
          <w:p w14:paraId="3FA02B03" w14:textId="67263BCE"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105 </w:t>
            </w:r>
          </w:p>
          <w:p w14:paraId="7E9EDAEB"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3/24.09.2023 </w:t>
            </w:r>
            <w:r w:rsidRPr="004B5098">
              <w:rPr>
                <w:rFonts w:ascii="Verdana" w:hAnsi="Verdana"/>
                <w:sz w:val="20"/>
                <w:szCs w:val="20"/>
                <w:vertAlign w:val="superscript"/>
              </w:rPr>
              <w:t>33)</w:t>
            </w:r>
          </w:p>
          <w:p w14:paraId="2F41587E" w14:textId="77777777" w:rsidR="00707C71" w:rsidRPr="004B5098" w:rsidRDefault="00707C71" w:rsidP="00707C71">
            <w:pPr>
              <w:pStyle w:val="Other0"/>
              <w:spacing w:after="0"/>
              <w:ind w:left="79"/>
              <w:rPr>
                <w:rFonts w:ascii="Verdana" w:hAnsi="Verdana"/>
                <w:sz w:val="20"/>
                <w:szCs w:val="20"/>
              </w:rPr>
            </w:pPr>
          </w:p>
          <w:p w14:paraId="78EC9BA2" w14:textId="379A659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111/ </w:t>
            </w:r>
          </w:p>
          <w:p w14:paraId="281B891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28.12.2000 </w:t>
            </w:r>
            <w:r w:rsidRPr="004B5098">
              <w:rPr>
                <w:rFonts w:ascii="Verdana" w:hAnsi="Verdana"/>
                <w:sz w:val="20"/>
                <w:szCs w:val="20"/>
                <w:vertAlign w:val="superscript"/>
              </w:rPr>
              <w:t>З6)</w:t>
            </w:r>
          </w:p>
          <w:p w14:paraId="43671F48" w14:textId="77777777" w:rsidR="00707C71" w:rsidRPr="004B5098" w:rsidRDefault="00707C71" w:rsidP="00707C71">
            <w:pPr>
              <w:pStyle w:val="Other0"/>
              <w:spacing w:after="0"/>
              <w:ind w:left="79"/>
              <w:rPr>
                <w:rFonts w:ascii="Verdana" w:hAnsi="Verdana"/>
                <w:sz w:val="20"/>
                <w:szCs w:val="20"/>
              </w:rPr>
            </w:pPr>
          </w:p>
          <w:p w14:paraId="6627E485" w14:textId="66B6375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Implementing Regulation (EU) 2021/535,</w:t>
            </w:r>
          </w:p>
          <w:p w14:paraId="2376BA94"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Annexes III, II, VIII, XIII </w:t>
            </w:r>
            <w:r w:rsidRPr="004B5098">
              <w:rPr>
                <w:rFonts w:ascii="Verdana" w:hAnsi="Verdana"/>
                <w:sz w:val="20"/>
                <w:szCs w:val="20"/>
                <w:vertAlign w:val="superscript"/>
              </w:rPr>
              <w:t>39)</w:t>
            </w:r>
          </w:p>
          <w:p w14:paraId="1CE087B3" w14:textId="77777777" w:rsidR="00707C71" w:rsidRPr="004B5098" w:rsidRDefault="00707C71" w:rsidP="00707C71">
            <w:pPr>
              <w:pStyle w:val="Other0"/>
              <w:spacing w:after="0"/>
              <w:ind w:left="79"/>
              <w:rPr>
                <w:rFonts w:ascii="Verdana" w:hAnsi="Verdana"/>
                <w:sz w:val="20"/>
                <w:szCs w:val="20"/>
              </w:rPr>
            </w:pPr>
          </w:p>
          <w:p w14:paraId="232957D1" w14:textId="64628405" w:rsidR="00707C71" w:rsidRPr="004B5098" w:rsidRDefault="00707C71" w:rsidP="00766AE3">
            <w:pPr>
              <w:pStyle w:val="Other0"/>
              <w:spacing w:after="0"/>
              <w:ind w:left="79"/>
              <w:rPr>
                <w:rFonts w:ascii="Verdana" w:hAnsi="Verdana"/>
                <w:sz w:val="20"/>
                <w:szCs w:val="20"/>
              </w:rPr>
            </w:pPr>
            <w:r w:rsidRPr="004B5098">
              <w:rPr>
                <w:rFonts w:ascii="Verdana" w:hAnsi="Verdana"/>
                <w:sz w:val="20"/>
                <w:szCs w:val="20"/>
              </w:rPr>
              <w:t xml:space="preserve">Metrology &amp; Measuring Tools, ISBN 978-954-334-093-4 vol. 2, Chapter 6 </w:t>
            </w:r>
            <w:r w:rsidRPr="004B5098">
              <w:rPr>
                <w:rFonts w:ascii="Verdana" w:hAnsi="Verdana"/>
                <w:sz w:val="20"/>
                <w:szCs w:val="20"/>
                <w:vertAlign w:val="superscript"/>
              </w:rPr>
              <w:t>50)</w:t>
            </w:r>
          </w:p>
        </w:tc>
      </w:tr>
      <w:tr w:rsidR="00707C71" w:rsidRPr="004B5098" w14:paraId="38F39D98" w14:textId="77777777" w:rsidTr="00AC1636">
        <w:tc>
          <w:tcPr>
            <w:tcW w:w="567" w:type="dxa"/>
            <w:vMerge/>
            <w:shd w:val="clear" w:color="auto" w:fill="FFFFFF"/>
            <w:tcMar>
              <w:left w:w="85" w:type="dxa"/>
              <w:right w:w="28" w:type="dxa"/>
            </w:tcMar>
          </w:tcPr>
          <w:p w14:paraId="3600DE9F"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5A694B48"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269DF8ED"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4.2. mass, load, strength**</w:t>
            </w:r>
          </w:p>
        </w:tc>
        <w:tc>
          <w:tcPr>
            <w:tcW w:w="4395" w:type="dxa"/>
            <w:shd w:val="clear" w:color="auto" w:fill="FFFFFF"/>
            <w:vAlign w:val="bottom"/>
          </w:tcPr>
          <w:p w14:paraId="29137351" w14:textId="44C136EA"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16225:1985</w:t>
            </w:r>
          </w:p>
          <w:p w14:paraId="6A3BC1CB" w14:textId="77777777" w:rsidR="00707C71" w:rsidRPr="004B5098" w:rsidRDefault="00707C71" w:rsidP="00707C71">
            <w:pPr>
              <w:pStyle w:val="Other0"/>
              <w:spacing w:after="0"/>
              <w:ind w:left="79"/>
              <w:rPr>
                <w:rFonts w:ascii="Verdana" w:hAnsi="Verdana"/>
                <w:sz w:val="20"/>
                <w:szCs w:val="20"/>
              </w:rPr>
            </w:pPr>
          </w:p>
          <w:p w14:paraId="11866626"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Implementing Regulation (EU) </w:t>
            </w:r>
          </w:p>
          <w:p w14:paraId="6C09700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2021/535, Annex </w:t>
            </w:r>
            <w:r w:rsidRPr="004B5098">
              <w:rPr>
                <w:rFonts w:ascii="Verdana" w:hAnsi="Verdana"/>
                <w:sz w:val="20"/>
                <w:szCs w:val="20"/>
                <w:vertAlign w:val="superscript"/>
              </w:rPr>
              <w:t>39)</w:t>
            </w:r>
          </w:p>
          <w:p w14:paraId="411CC864" w14:textId="77777777" w:rsidR="00707C71" w:rsidRPr="004B5098" w:rsidRDefault="00707C71" w:rsidP="00707C71">
            <w:pPr>
              <w:pStyle w:val="Other0"/>
              <w:spacing w:after="0"/>
              <w:ind w:left="79"/>
              <w:rPr>
                <w:rFonts w:ascii="Verdana" w:hAnsi="Verdana"/>
                <w:sz w:val="20"/>
                <w:szCs w:val="20"/>
              </w:rPr>
            </w:pPr>
          </w:p>
          <w:p w14:paraId="08406F2F" w14:textId="3345D5AB"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58 </w:t>
            </w:r>
          </w:p>
          <w:p w14:paraId="2AF6232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3/18.06.2016 </w:t>
            </w:r>
            <w:r w:rsidRPr="004B5098">
              <w:rPr>
                <w:rFonts w:ascii="Verdana" w:hAnsi="Verdana"/>
                <w:sz w:val="20"/>
                <w:szCs w:val="20"/>
                <w:vertAlign w:val="superscript"/>
              </w:rPr>
              <w:t>17)</w:t>
            </w:r>
          </w:p>
          <w:p w14:paraId="3FAFA181" w14:textId="77777777" w:rsidR="00707C71" w:rsidRPr="004B5098" w:rsidRDefault="00707C71" w:rsidP="00707C71">
            <w:pPr>
              <w:pStyle w:val="Other0"/>
              <w:spacing w:after="0"/>
              <w:ind w:left="79"/>
              <w:rPr>
                <w:rFonts w:ascii="Verdana" w:hAnsi="Verdana"/>
                <w:sz w:val="20"/>
                <w:szCs w:val="20"/>
              </w:rPr>
            </w:pPr>
          </w:p>
          <w:p w14:paraId="4FD3A1E3" w14:textId="65852B9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73</w:t>
            </w:r>
          </w:p>
          <w:p w14:paraId="04F65B0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1/09.12.2010 </w:t>
            </w:r>
            <w:r w:rsidRPr="004B5098">
              <w:rPr>
                <w:rFonts w:ascii="Verdana" w:hAnsi="Verdana"/>
                <w:sz w:val="20"/>
                <w:szCs w:val="20"/>
                <w:vertAlign w:val="superscript"/>
              </w:rPr>
              <w:t>23)</w:t>
            </w:r>
          </w:p>
          <w:p w14:paraId="7A0E1186" w14:textId="77777777" w:rsidR="00707C71" w:rsidRPr="004B5098" w:rsidRDefault="00707C71" w:rsidP="00707C71">
            <w:pPr>
              <w:pStyle w:val="Other0"/>
              <w:spacing w:after="0"/>
              <w:ind w:left="79"/>
              <w:rPr>
                <w:rFonts w:ascii="Verdana" w:hAnsi="Verdana"/>
                <w:sz w:val="20"/>
                <w:szCs w:val="20"/>
              </w:rPr>
            </w:pPr>
          </w:p>
          <w:p w14:paraId="08C32B8F" w14:textId="529A9FB2"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426AB363"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p w14:paraId="1270BDC6" w14:textId="77777777" w:rsidR="00707C71" w:rsidRPr="004B5098" w:rsidRDefault="00707C71" w:rsidP="00707C71">
            <w:pPr>
              <w:pStyle w:val="Other0"/>
              <w:spacing w:after="0"/>
              <w:ind w:left="79"/>
              <w:rPr>
                <w:rFonts w:ascii="Verdana" w:hAnsi="Verdana"/>
                <w:sz w:val="20"/>
                <w:szCs w:val="20"/>
              </w:rPr>
            </w:pPr>
          </w:p>
          <w:p w14:paraId="0A2D227C" w14:textId="7935568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105 </w:t>
            </w:r>
          </w:p>
          <w:p w14:paraId="0090A274" w14:textId="77777777" w:rsidR="00707C71" w:rsidRPr="004B5098" w:rsidRDefault="00707C71" w:rsidP="00707C71">
            <w:pPr>
              <w:pStyle w:val="Other0"/>
              <w:spacing w:after="0"/>
              <w:ind w:left="79"/>
              <w:rPr>
                <w:rFonts w:ascii="Verdana" w:hAnsi="Verdana"/>
                <w:sz w:val="20"/>
                <w:szCs w:val="20"/>
                <w:vertAlign w:val="superscript"/>
              </w:rPr>
            </w:pPr>
            <w:r w:rsidRPr="004B5098">
              <w:rPr>
                <w:rFonts w:ascii="Verdana" w:hAnsi="Verdana"/>
                <w:sz w:val="20"/>
                <w:szCs w:val="20"/>
              </w:rPr>
              <w:t xml:space="preserve">Revision 3/24.09.2023 </w:t>
            </w:r>
            <w:r w:rsidRPr="004B5098">
              <w:rPr>
                <w:rFonts w:ascii="Verdana" w:hAnsi="Verdana"/>
                <w:sz w:val="20"/>
                <w:szCs w:val="20"/>
                <w:vertAlign w:val="superscript"/>
              </w:rPr>
              <w:t>33)</w:t>
            </w:r>
          </w:p>
          <w:p w14:paraId="47B4E07B" w14:textId="77777777" w:rsidR="00707C71" w:rsidRPr="004B5098" w:rsidRDefault="00707C71" w:rsidP="00707C71">
            <w:pPr>
              <w:pStyle w:val="Other0"/>
              <w:spacing w:after="0"/>
              <w:ind w:left="79"/>
              <w:rPr>
                <w:rFonts w:ascii="Verdana" w:hAnsi="Verdana"/>
                <w:sz w:val="20"/>
                <w:szCs w:val="20"/>
              </w:rPr>
            </w:pPr>
          </w:p>
          <w:p w14:paraId="0114AC33" w14:textId="1538D1E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111/ </w:t>
            </w:r>
          </w:p>
          <w:p w14:paraId="11EC2304" w14:textId="111ED37B"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28.12.2000 </w:t>
            </w:r>
            <w:r w:rsidRPr="004B5098">
              <w:rPr>
                <w:rFonts w:ascii="Verdana" w:hAnsi="Verdana"/>
                <w:sz w:val="20"/>
                <w:szCs w:val="20"/>
                <w:vertAlign w:val="superscript"/>
              </w:rPr>
              <w:t>З6)</w:t>
            </w:r>
          </w:p>
        </w:tc>
      </w:tr>
      <w:tr w:rsidR="00707C71" w:rsidRPr="004B5098" w14:paraId="5F0FC3FD" w14:textId="77777777" w:rsidTr="00AC1636">
        <w:tc>
          <w:tcPr>
            <w:tcW w:w="567" w:type="dxa"/>
            <w:vMerge/>
            <w:shd w:val="clear" w:color="auto" w:fill="FFFFFF"/>
            <w:tcMar>
              <w:left w:w="85" w:type="dxa"/>
              <w:right w:w="28" w:type="dxa"/>
            </w:tcMar>
          </w:tcPr>
          <w:p w14:paraId="74F19872"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73725183"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vAlign w:val="bottom"/>
          </w:tcPr>
          <w:p w14:paraId="03ADF16D"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4.3. fuel consumption* (road train)</w:t>
            </w:r>
          </w:p>
        </w:tc>
        <w:tc>
          <w:tcPr>
            <w:tcW w:w="4395" w:type="dxa"/>
            <w:shd w:val="clear" w:color="auto" w:fill="FFFFFF"/>
            <w:vAlign w:val="center"/>
          </w:tcPr>
          <w:p w14:paraId="6FFE36F0" w14:textId="041650AC"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16287:1985</w:t>
            </w:r>
          </w:p>
        </w:tc>
      </w:tr>
      <w:tr w:rsidR="00707C71" w:rsidRPr="004B5098" w14:paraId="7323BE58" w14:textId="77777777" w:rsidTr="00AC1636">
        <w:tc>
          <w:tcPr>
            <w:tcW w:w="567" w:type="dxa"/>
            <w:vMerge/>
            <w:shd w:val="clear" w:color="auto" w:fill="FFFFFF"/>
            <w:tcMar>
              <w:left w:w="85" w:type="dxa"/>
              <w:right w:w="28" w:type="dxa"/>
            </w:tcMar>
          </w:tcPr>
          <w:p w14:paraId="7ADEB7F8"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4D4496FC"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5B611EFB" w14:textId="77777777" w:rsidR="00707C71" w:rsidRPr="004B5098" w:rsidRDefault="00707C71" w:rsidP="00707C71">
            <w:pPr>
              <w:pStyle w:val="Other0"/>
              <w:spacing w:after="0"/>
              <w:ind w:left="82"/>
              <w:rPr>
                <w:rFonts w:ascii="Verdana" w:hAnsi="Verdana"/>
                <w:sz w:val="20"/>
                <w:szCs w:val="20"/>
              </w:rPr>
            </w:pPr>
          </w:p>
          <w:p w14:paraId="37EE706E"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4.4. braking performance**</w:t>
            </w:r>
          </w:p>
        </w:tc>
        <w:tc>
          <w:tcPr>
            <w:tcW w:w="4395" w:type="dxa"/>
            <w:tcBorders>
              <w:bottom w:val="single" w:sz="4" w:space="0" w:color="auto"/>
            </w:tcBorders>
            <w:shd w:val="clear" w:color="auto" w:fill="FFFFFF"/>
          </w:tcPr>
          <w:p w14:paraId="375FE4ED" w14:textId="77BD8661"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Ordinance </w:t>
            </w:r>
            <w:r w:rsidR="00DC6E98">
              <w:rPr>
                <w:rFonts w:ascii="Verdana" w:hAnsi="Verdana"/>
                <w:sz w:val="20"/>
                <w:szCs w:val="20"/>
              </w:rPr>
              <w:t>№</w:t>
            </w:r>
            <w:r w:rsidRPr="004B5098">
              <w:rPr>
                <w:rFonts w:ascii="Verdana" w:hAnsi="Verdana"/>
                <w:sz w:val="20"/>
                <w:szCs w:val="20"/>
              </w:rPr>
              <w:t xml:space="preserve"> Н-32/ 2011, Annex 5, </w:t>
            </w:r>
          </w:p>
          <w:p w14:paraId="74DE324F" w14:textId="3D7D8AB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Part II, last amended 22</w:t>
            </w:r>
            <w:r w:rsidR="00DC05C7">
              <w:rPr>
                <w:rFonts w:ascii="Verdana" w:hAnsi="Verdana"/>
                <w:sz w:val="20"/>
                <w:szCs w:val="20"/>
              </w:rPr>
              <w:t>.</w:t>
            </w:r>
            <w:r w:rsidRPr="004B5098">
              <w:rPr>
                <w:rFonts w:ascii="Verdana" w:hAnsi="Verdana"/>
                <w:sz w:val="20"/>
                <w:szCs w:val="20"/>
              </w:rPr>
              <w:t>12</w:t>
            </w:r>
            <w:r w:rsidR="00DC05C7">
              <w:rPr>
                <w:rFonts w:ascii="Verdana" w:hAnsi="Verdana"/>
                <w:sz w:val="20"/>
                <w:szCs w:val="20"/>
              </w:rPr>
              <w:t>.</w:t>
            </w:r>
            <w:r w:rsidRPr="004B5098">
              <w:rPr>
                <w:rFonts w:ascii="Verdana" w:hAnsi="Verdana"/>
                <w:sz w:val="20"/>
                <w:szCs w:val="20"/>
              </w:rPr>
              <w:t xml:space="preserve">2023 </w:t>
            </w:r>
            <w:r w:rsidRPr="004B5098">
              <w:rPr>
                <w:rFonts w:ascii="Verdana" w:hAnsi="Verdana"/>
                <w:sz w:val="20"/>
                <w:szCs w:val="20"/>
                <w:vertAlign w:val="superscript"/>
              </w:rPr>
              <w:t>47)</w:t>
            </w:r>
          </w:p>
          <w:p w14:paraId="0B3CF537" w14:textId="77777777" w:rsidR="00707C71" w:rsidRPr="004B5098" w:rsidRDefault="00707C71" w:rsidP="00707C71">
            <w:pPr>
              <w:pStyle w:val="Other0"/>
              <w:spacing w:after="0"/>
              <w:ind w:left="79"/>
              <w:rPr>
                <w:rFonts w:ascii="Verdana" w:hAnsi="Verdana"/>
                <w:sz w:val="20"/>
                <w:szCs w:val="20"/>
              </w:rPr>
            </w:pPr>
          </w:p>
          <w:p w14:paraId="3C9803D7" w14:textId="7461998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13 </w:t>
            </w:r>
          </w:p>
          <w:p w14:paraId="2ED8262C"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9/05.06.2023 </w:t>
            </w:r>
            <w:r w:rsidRPr="004B5098">
              <w:rPr>
                <w:rFonts w:ascii="Verdana" w:hAnsi="Verdana"/>
                <w:sz w:val="20"/>
                <w:szCs w:val="20"/>
                <w:vertAlign w:val="superscript"/>
              </w:rPr>
              <w:t>2)</w:t>
            </w:r>
          </w:p>
          <w:p w14:paraId="353D425F" w14:textId="77777777" w:rsidR="00707C71" w:rsidRPr="004B5098" w:rsidRDefault="00707C71" w:rsidP="00707C71">
            <w:pPr>
              <w:pStyle w:val="Other0"/>
              <w:spacing w:after="0"/>
              <w:ind w:left="79"/>
              <w:rPr>
                <w:rFonts w:ascii="Verdana" w:hAnsi="Verdana"/>
                <w:sz w:val="20"/>
                <w:szCs w:val="20"/>
              </w:rPr>
            </w:pPr>
          </w:p>
          <w:p w14:paraId="0A280EEE" w14:textId="6FEFEC6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79 </w:t>
            </w:r>
          </w:p>
          <w:p w14:paraId="248D8B87" w14:textId="3DD180D3"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5/04.01.2023 </w:t>
            </w:r>
            <w:r w:rsidRPr="004B5098">
              <w:rPr>
                <w:rFonts w:ascii="Verdana" w:hAnsi="Verdana"/>
                <w:sz w:val="20"/>
                <w:szCs w:val="20"/>
                <w:vertAlign w:val="superscript"/>
              </w:rPr>
              <w:t>26)</w:t>
            </w:r>
          </w:p>
        </w:tc>
      </w:tr>
      <w:tr w:rsidR="00AC1636" w:rsidRPr="004B5098" w14:paraId="6D7124BE" w14:textId="77777777" w:rsidTr="00AC1636">
        <w:tc>
          <w:tcPr>
            <w:tcW w:w="567" w:type="dxa"/>
            <w:vMerge w:val="restart"/>
            <w:shd w:val="clear" w:color="auto" w:fill="FFFFFF"/>
            <w:tcMar>
              <w:left w:w="85" w:type="dxa"/>
              <w:right w:w="28" w:type="dxa"/>
            </w:tcMar>
          </w:tcPr>
          <w:p w14:paraId="3D4A2098" w14:textId="77777777" w:rsidR="00AC1636" w:rsidRPr="004B5098" w:rsidRDefault="00AC1636" w:rsidP="00707C71">
            <w:pPr>
              <w:pStyle w:val="Other0"/>
              <w:spacing w:after="0"/>
              <w:ind w:left="82"/>
              <w:rPr>
                <w:rFonts w:ascii="Verdana" w:hAnsi="Verdana"/>
                <w:sz w:val="20"/>
                <w:szCs w:val="20"/>
              </w:rPr>
            </w:pPr>
            <w:r w:rsidRPr="004B5098">
              <w:rPr>
                <w:rFonts w:ascii="Verdana" w:hAnsi="Verdana"/>
                <w:sz w:val="20"/>
                <w:szCs w:val="20"/>
              </w:rPr>
              <w:t>5.</w:t>
            </w:r>
          </w:p>
        </w:tc>
        <w:tc>
          <w:tcPr>
            <w:tcW w:w="1985" w:type="dxa"/>
            <w:vMerge w:val="restart"/>
            <w:shd w:val="clear" w:color="auto" w:fill="FFFFFF"/>
            <w:tcMar>
              <w:left w:w="85" w:type="dxa"/>
              <w:right w:w="28" w:type="dxa"/>
            </w:tcMar>
          </w:tcPr>
          <w:p w14:paraId="5FD12CFA" w14:textId="77777777" w:rsidR="00AC1636" w:rsidRPr="004B5098" w:rsidRDefault="00AC1636" w:rsidP="00707C71">
            <w:pPr>
              <w:pStyle w:val="Other0"/>
              <w:spacing w:after="0"/>
              <w:ind w:left="82"/>
              <w:rPr>
                <w:rFonts w:ascii="Verdana" w:hAnsi="Verdana"/>
                <w:sz w:val="20"/>
                <w:szCs w:val="20"/>
              </w:rPr>
            </w:pPr>
            <w:r w:rsidRPr="004B5098">
              <w:rPr>
                <w:rFonts w:ascii="Verdana" w:hAnsi="Verdana"/>
                <w:sz w:val="20"/>
                <w:szCs w:val="20"/>
              </w:rPr>
              <w:t>Two-, three- and four-wheel vehicles (category L)</w:t>
            </w:r>
          </w:p>
        </w:tc>
        <w:tc>
          <w:tcPr>
            <w:tcW w:w="2551" w:type="dxa"/>
            <w:shd w:val="clear" w:color="auto" w:fill="FFFFFF"/>
            <w:tcMar>
              <w:left w:w="85" w:type="dxa"/>
              <w:right w:w="28" w:type="dxa"/>
            </w:tcMar>
          </w:tcPr>
          <w:p w14:paraId="76B750C7" w14:textId="77777777" w:rsidR="00AC1636" w:rsidRPr="004B5098" w:rsidRDefault="00AC1636" w:rsidP="00707C71">
            <w:pPr>
              <w:pStyle w:val="Other0"/>
              <w:spacing w:after="0"/>
              <w:ind w:left="82"/>
              <w:rPr>
                <w:rFonts w:ascii="Verdana" w:hAnsi="Verdana"/>
                <w:sz w:val="20"/>
                <w:szCs w:val="20"/>
              </w:rPr>
            </w:pPr>
            <w:r w:rsidRPr="004B5098">
              <w:rPr>
                <w:rFonts w:ascii="Verdana" w:hAnsi="Verdana"/>
                <w:sz w:val="20"/>
                <w:szCs w:val="20"/>
              </w:rPr>
              <w:t>5.1. linear and/or angular dimensions**</w:t>
            </w:r>
          </w:p>
        </w:tc>
        <w:tc>
          <w:tcPr>
            <w:tcW w:w="4395" w:type="dxa"/>
            <w:shd w:val="clear" w:color="auto" w:fill="FFFFFF"/>
            <w:vAlign w:val="bottom"/>
          </w:tcPr>
          <w:p w14:paraId="2947F99E" w14:textId="09CDF58A" w:rsidR="00AC1636" w:rsidRPr="004B5098" w:rsidRDefault="00AC1636" w:rsidP="00707C71">
            <w:pPr>
              <w:pStyle w:val="Other0"/>
              <w:spacing w:after="0"/>
              <w:ind w:left="79"/>
              <w:rPr>
                <w:rFonts w:ascii="Verdana" w:hAnsi="Verdana"/>
                <w:sz w:val="20"/>
                <w:szCs w:val="20"/>
              </w:rPr>
            </w:pPr>
            <w:r>
              <w:rPr>
                <w:rFonts w:ascii="Verdana" w:hAnsi="Verdana"/>
                <w:sz w:val="20"/>
                <w:szCs w:val="20"/>
              </w:rPr>
              <w:t>БДС</w:t>
            </w:r>
            <w:r w:rsidRPr="004B5098">
              <w:rPr>
                <w:rFonts w:ascii="Verdana" w:hAnsi="Verdana"/>
                <w:sz w:val="20"/>
                <w:szCs w:val="20"/>
              </w:rPr>
              <w:t xml:space="preserve"> 4624:1972;</w:t>
            </w:r>
          </w:p>
          <w:p w14:paraId="493FE981" w14:textId="77777777" w:rsidR="00AC1636" w:rsidRPr="004B5098" w:rsidRDefault="00AC1636" w:rsidP="00707C71">
            <w:pPr>
              <w:pStyle w:val="Other0"/>
              <w:spacing w:after="0"/>
              <w:ind w:left="79"/>
              <w:rPr>
                <w:rFonts w:ascii="Verdana" w:hAnsi="Verdana"/>
                <w:sz w:val="20"/>
                <w:szCs w:val="20"/>
              </w:rPr>
            </w:pPr>
          </w:p>
          <w:p w14:paraId="33EDE22A" w14:textId="425089F5"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Delegated Regulation (EU) </w:t>
            </w:r>
            <w:r>
              <w:rPr>
                <w:rFonts w:ascii="Verdana" w:hAnsi="Verdana"/>
                <w:sz w:val="20"/>
                <w:szCs w:val="20"/>
              </w:rPr>
              <w:t>№</w:t>
            </w:r>
            <w:r w:rsidRPr="004B5098">
              <w:rPr>
                <w:rFonts w:ascii="Verdana" w:hAnsi="Verdana"/>
                <w:sz w:val="20"/>
                <w:szCs w:val="20"/>
              </w:rPr>
              <w:t xml:space="preserve"> 3/2014, XII, Annexes II, VI, IX, X, XII, XIII, XV, XVI </w:t>
            </w:r>
            <w:r w:rsidRPr="004B5098">
              <w:rPr>
                <w:rFonts w:ascii="Verdana" w:hAnsi="Verdana"/>
                <w:sz w:val="20"/>
                <w:szCs w:val="20"/>
                <w:vertAlign w:val="superscript"/>
              </w:rPr>
              <w:t>41)</w:t>
            </w:r>
          </w:p>
          <w:p w14:paraId="480A391A" w14:textId="77777777" w:rsidR="00AC1636" w:rsidRPr="004B5098" w:rsidRDefault="00AC1636" w:rsidP="00707C71">
            <w:pPr>
              <w:pStyle w:val="Other0"/>
              <w:spacing w:after="0"/>
              <w:ind w:left="79"/>
              <w:rPr>
                <w:rFonts w:ascii="Verdana" w:hAnsi="Verdana"/>
                <w:sz w:val="20"/>
                <w:szCs w:val="20"/>
              </w:rPr>
            </w:pPr>
          </w:p>
          <w:p w14:paraId="4B3D7E19" w14:textId="77777777"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Delegated Regulation (EU) </w:t>
            </w:r>
          </w:p>
          <w:p w14:paraId="111B7541" w14:textId="173696E4" w:rsidR="00AC1636" w:rsidRPr="004B5098" w:rsidRDefault="00AC1636" w:rsidP="00707C71">
            <w:pPr>
              <w:pStyle w:val="Other0"/>
              <w:spacing w:after="0"/>
              <w:ind w:left="79"/>
              <w:rPr>
                <w:rFonts w:ascii="Verdana" w:hAnsi="Verdana"/>
                <w:sz w:val="20"/>
                <w:szCs w:val="20"/>
              </w:rPr>
            </w:pPr>
            <w:r>
              <w:rPr>
                <w:rFonts w:ascii="Verdana" w:hAnsi="Verdana"/>
                <w:sz w:val="20"/>
                <w:szCs w:val="20"/>
              </w:rPr>
              <w:t>№</w:t>
            </w:r>
            <w:r w:rsidRPr="004B5098">
              <w:rPr>
                <w:rFonts w:ascii="Verdana" w:hAnsi="Verdana"/>
                <w:sz w:val="20"/>
                <w:szCs w:val="20"/>
              </w:rPr>
              <w:t xml:space="preserve"> 44/2014, Annexes V, VIII, XI, XIV, XVI </w:t>
            </w:r>
            <w:r w:rsidRPr="004B5098">
              <w:rPr>
                <w:rFonts w:ascii="Verdana" w:hAnsi="Verdana"/>
                <w:sz w:val="20"/>
                <w:szCs w:val="20"/>
                <w:vertAlign w:val="superscript"/>
              </w:rPr>
              <w:t>42)</w:t>
            </w:r>
          </w:p>
          <w:p w14:paraId="656DEEDD" w14:textId="77777777" w:rsidR="00AC1636" w:rsidRPr="004B5098" w:rsidRDefault="00AC1636" w:rsidP="00707C71">
            <w:pPr>
              <w:pStyle w:val="Other0"/>
              <w:spacing w:after="0"/>
              <w:ind w:left="79"/>
              <w:rPr>
                <w:rFonts w:ascii="Verdana" w:hAnsi="Verdana"/>
                <w:sz w:val="20"/>
                <w:szCs w:val="20"/>
              </w:rPr>
            </w:pPr>
          </w:p>
          <w:p w14:paraId="45719397" w14:textId="77777777"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Implementing Regulation (EU) </w:t>
            </w:r>
          </w:p>
          <w:p w14:paraId="3137D2A3" w14:textId="61B841FB" w:rsidR="00AC1636" w:rsidRPr="004B5098" w:rsidRDefault="00AC1636" w:rsidP="00707C71">
            <w:pPr>
              <w:pStyle w:val="Other0"/>
              <w:spacing w:after="0"/>
              <w:ind w:left="79"/>
              <w:rPr>
                <w:rFonts w:ascii="Verdana" w:hAnsi="Verdana"/>
                <w:sz w:val="20"/>
                <w:szCs w:val="20"/>
              </w:rPr>
            </w:pPr>
            <w:r>
              <w:rPr>
                <w:rFonts w:ascii="Verdana" w:hAnsi="Verdana"/>
                <w:sz w:val="20"/>
                <w:szCs w:val="20"/>
              </w:rPr>
              <w:t>№</w:t>
            </w:r>
            <w:r w:rsidRPr="004B5098">
              <w:rPr>
                <w:rFonts w:ascii="Verdana" w:hAnsi="Verdana"/>
                <w:sz w:val="20"/>
                <w:szCs w:val="20"/>
              </w:rPr>
              <w:t xml:space="preserve"> 901/2014, Annex V </w:t>
            </w:r>
            <w:r w:rsidRPr="004B5098">
              <w:rPr>
                <w:rFonts w:ascii="Verdana" w:hAnsi="Verdana"/>
                <w:sz w:val="20"/>
                <w:szCs w:val="20"/>
                <w:vertAlign w:val="superscript"/>
              </w:rPr>
              <w:t>44)</w:t>
            </w:r>
          </w:p>
          <w:p w14:paraId="45987555" w14:textId="77777777" w:rsidR="00AC1636" w:rsidRPr="004B5098" w:rsidRDefault="00AC1636" w:rsidP="00707C71">
            <w:pPr>
              <w:pStyle w:val="Other0"/>
              <w:spacing w:after="0"/>
              <w:ind w:left="79"/>
              <w:rPr>
                <w:rFonts w:ascii="Verdana" w:hAnsi="Verdana"/>
                <w:sz w:val="20"/>
                <w:szCs w:val="20"/>
              </w:rPr>
            </w:pPr>
          </w:p>
          <w:p w14:paraId="04DA079D" w14:textId="3AB21BFB"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Pr>
                <w:rFonts w:ascii="Verdana" w:hAnsi="Verdana"/>
                <w:sz w:val="20"/>
                <w:szCs w:val="20"/>
              </w:rPr>
              <w:t>№</w:t>
            </w:r>
            <w:r w:rsidRPr="004B5098">
              <w:rPr>
                <w:rFonts w:ascii="Verdana" w:hAnsi="Verdana"/>
                <w:sz w:val="20"/>
                <w:szCs w:val="20"/>
              </w:rPr>
              <w:t xml:space="preserve"> 46 </w:t>
            </w:r>
          </w:p>
          <w:p w14:paraId="3B62BB52" w14:textId="77777777"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55B915D9" w14:textId="77777777" w:rsidR="00AC1636" w:rsidRPr="004B5098" w:rsidRDefault="00AC1636" w:rsidP="00707C71">
            <w:pPr>
              <w:pStyle w:val="Other0"/>
              <w:spacing w:after="0"/>
              <w:ind w:left="79"/>
              <w:rPr>
                <w:rFonts w:ascii="Verdana" w:hAnsi="Verdana"/>
                <w:sz w:val="20"/>
                <w:szCs w:val="20"/>
              </w:rPr>
            </w:pPr>
          </w:p>
          <w:p w14:paraId="3888169A" w14:textId="3362DF63"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Pr>
                <w:rFonts w:ascii="Verdana" w:hAnsi="Verdana"/>
                <w:sz w:val="20"/>
                <w:szCs w:val="20"/>
              </w:rPr>
              <w:t>№</w:t>
            </w:r>
            <w:r w:rsidRPr="004B5098">
              <w:rPr>
                <w:rFonts w:ascii="Verdana" w:hAnsi="Verdana"/>
                <w:sz w:val="20"/>
                <w:szCs w:val="20"/>
              </w:rPr>
              <w:t xml:space="preserve"> 53 </w:t>
            </w:r>
          </w:p>
          <w:p w14:paraId="57D7D395" w14:textId="77777777"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Revision 4/08.10.2016 </w:t>
            </w:r>
            <w:r w:rsidRPr="004B5098">
              <w:rPr>
                <w:rFonts w:ascii="Verdana" w:hAnsi="Verdana"/>
                <w:sz w:val="20"/>
                <w:szCs w:val="20"/>
                <w:vertAlign w:val="superscript"/>
              </w:rPr>
              <w:t>15)</w:t>
            </w:r>
          </w:p>
          <w:p w14:paraId="0DDCD978" w14:textId="77777777" w:rsidR="00AC1636" w:rsidRPr="004B5098" w:rsidRDefault="00AC1636" w:rsidP="00707C71">
            <w:pPr>
              <w:pStyle w:val="Other0"/>
              <w:spacing w:after="0"/>
              <w:ind w:left="79"/>
              <w:rPr>
                <w:rFonts w:ascii="Verdana" w:hAnsi="Verdana"/>
                <w:sz w:val="20"/>
                <w:szCs w:val="20"/>
              </w:rPr>
            </w:pPr>
          </w:p>
          <w:p w14:paraId="6C8F7801" w14:textId="4644F3DB"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Pr>
                <w:rFonts w:ascii="Verdana" w:hAnsi="Verdana"/>
                <w:sz w:val="20"/>
                <w:szCs w:val="20"/>
              </w:rPr>
              <w:t>№</w:t>
            </w:r>
            <w:r w:rsidRPr="004B5098">
              <w:rPr>
                <w:rFonts w:ascii="Verdana" w:hAnsi="Verdana"/>
                <w:sz w:val="20"/>
                <w:szCs w:val="20"/>
              </w:rPr>
              <w:t xml:space="preserve"> 55 </w:t>
            </w:r>
          </w:p>
          <w:p w14:paraId="56FBAD08" w14:textId="77777777"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Revision 2/08.10.2015 </w:t>
            </w:r>
            <w:r w:rsidRPr="004B5098">
              <w:rPr>
                <w:rFonts w:ascii="Verdana" w:hAnsi="Verdana"/>
                <w:sz w:val="20"/>
                <w:szCs w:val="20"/>
                <w:vertAlign w:val="superscript"/>
              </w:rPr>
              <w:t>16)</w:t>
            </w:r>
          </w:p>
          <w:p w14:paraId="1029F0B0" w14:textId="77777777" w:rsidR="00AC1636" w:rsidRPr="004B5098" w:rsidRDefault="00AC1636" w:rsidP="00707C71">
            <w:pPr>
              <w:pStyle w:val="Other0"/>
              <w:spacing w:after="0"/>
              <w:ind w:left="79"/>
              <w:rPr>
                <w:rFonts w:ascii="Verdana" w:hAnsi="Verdana"/>
                <w:sz w:val="20"/>
                <w:szCs w:val="20"/>
              </w:rPr>
            </w:pPr>
          </w:p>
          <w:p w14:paraId="34034F2E" w14:textId="22E401A0"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Pr>
                <w:rFonts w:ascii="Verdana" w:hAnsi="Verdana"/>
                <w:sz w:val="20"/>
                <w:szCs w:val="20"/>
              </w:rPr>
              <w:t>№</w:t>
            </w:r>
            <w:r w:rsidRPr="004B5098">
              <w:rPr>
                <w:rFonts w:ascii="Verdana" w:hAnsi="Verdana"/>
                <w:sz w:val="20"/>
                <w:szCs w:val="20"/>
              </w:rPr>
              <w:t xml:space="preserve"> 60 </w:t>
            </w:r>
          </w:p>
          <w:p w14:paraId="7E0156DF" w14:textId="77777777"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Revision 1/03.11.2013 </w:t>
            </w:r>
            <w:r w:rsidRPr="004B5098">
              <w:rPr>
                <w:rFonts w:ascii="Verdana" w:hAnsi="Verdana"/>
                <w:sz w:val="20"/>
                <w:szCs w:val="20"/>
                <w:vertAlign w:val="superscript"/>
              </w:rPr>
              <w:t>19)</w:t>
            </w:r>
          </w:p>
          <w:p w14:paraId="146EADF0" w14:textId="77777777" w:rsidR="00AC1636" w:rsidRPr="004B5098" w:rsidRDefault="00AC1636" w:rsidP="00707C71">
            <w:pPr>
              <w:pStyle w:val="Other0"/>
              <w:spacing w:after="0"/>
              <w:ind w:left="79"/>
              <w:rPr>
                <w:rFonts w:ascii="Verdana" w:hAnsi="Verdana"/>
                <w:sz w:val="20"/>
                <w:szCs w:val="20"/>
              </w:rPr>
            </w:pPr>
          </w:p>
          <w:p w14:paraId="75138CA7" w14:textId="64422C75"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Pr>
                <w:rFonts w:ascii="Verdana" w:hAnsi="Verdana"/>
                <w:sz w:val="20"/>
                <w:szCs w:val="20"/>
              </w:rPr>
              <w:t>№</w:t>
            </w:r>
            <w:r w:rsidRPr="004B5098">
              <w:rPr>
                <w:rFonts w:ascii="Verdana" w:hAnsi="Verdana"/>
                <w:sz w:val="20"/>
                <w:szCs w:val="20"/>
              </w:rPr>
              <w:t xml:space="preserve"> 74 </w:t>
            </w:r>
          </w:p>
          <w:p w14:paraId="0A07D2EA" w14:textId="77777777"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Revision 2/22.07.2009 </w:t>
            </w:r>
            <w:r w:rsidRPr="004B5098">
              <w:rPr>
                <w:rFonts w:ascii="Verdana" w:hAnsi="Verdana"/>
                <w:sz w:val="20"/>
                <w:szCs w:val="20"/>
                <w:vertAlign w:val="superscript"/>
              </w:rPr>
              <w:t>24)</w:t>
            </w:r>
          </w:p>
          <w:p w14:paraId="69331261" w14:textId="77777777" w:rsidR="00AC1636" w:rsidRPr="004B5098" w:rsidRDefault="00AC1636" w:rsidP="00707C71">
            <w:pPr>
              <w:pStyle w:val="Other0"/>
              <w:spacing w:after="0"/>
              <w:ind w:left="79"/>
              <w:rPr>
                <w:rFonts w:ascii="Verdana" w:hAnsi="Verdana"/>
                <w:sz w:val="20"/>
                <w:szCs w:val="20"/>
              </w:rPr>
            </w:pPr>
          </w:p>
          <w:p w14:paraId="6754F5FE" w14:textId="6CF45D6C"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Pr>
                <w:rFonts w:ascii="Verdana" w:hAnsi="Verdana"/>
                <w:sz w:val="20"/>
                <w:szCs w:val="20"/>
              </w:rPr>
              <w:t>№</w:t>
            </w:r>
            <w:r w:rsidRPr="004B5098">
              <w:rPr>
                <w:rFonts w:ascii="Verdana" w:hAnsi="Verdana"/>
                <w:sz w:val="20"/>
                <w:szCs w:val="20"/>
              </w:rPr>
              <w:t xml:space="preserve"> </w:t>
            </w:r>
            <w:r>
              <w:rPr>
                <w:rFonts w:ascii="Verdana" w:hAnsi="Verdana"/>
                <w:sz w:val="20"/>
                <w:szCs w:val="20"/>
              </w:rPr>
              <w:t>7</w:t>
            </w:r>
            <w:r w:rsidRPr="004B5098">
              <w:rPr>
                <w:rFonts w:ascii="Verdana" w:hAnsi="Verdana"/>
                <w:sz w:val="20"/>
                <w:szCs w:val="20"/>
              </w:rPr>
              <w:t>8</w:t>
            </w:r>
          </w:p>
          <w:p w14:paraId="416DFA8C" w14:textId="77777777" w:rsidR="00AC1636" w:rsidRPr="004B5098" w:rsidRDefault="00AC1636" w:rsidP="00707C71">
            <w:pPr>
              <w:pStyle w:val="Other0"/>
              <w:spacing w:after="0"/>
              <w:ind w:left="79"/>
              <w:rPr>
                <w:rFonts w:ascii="Verdana" w:hAnsi="Verdana"/>
                <w:sz w:val="20"/>
                <w:szCs w:val="20"/>
                <w:vertAlign w:val="superscript"/>
              </w:rPr>
            </w:pPr>
            <w:r w:rsidRPr="004B5098">
              <w:rPr>
                <w:rFonts w:ascii="Verdana" w:hAnsi="Verdana"/>
                <w:sz w:val="20"/>
                <w:szCs w:val="20"/>
              </w:rPr>
              <w:t>Revision 3/08.10.2022</w:t>
            </w:r>
            <w:r w:rsidRPr="004B5098">
              <w:rPr>
                <w:rFonts w:ascii="Verdana" w:hAnsi="Verdana"/>
                <w:sz w:val="20"/>
                <w:szCs w:val="20"/>
                <w:vertAlign w:val="superscript"/>
              </w:rPr>
              <w:t>26)</w:t>
            </w:r>
          </w:p>
          <w:p w14:paraId="3331AE91" w14:textId="77777777" w:rsidR="00AC1636" w:rsidRPr="004B5098" w:rsidRDefault="00AC1636" w:rsidP="00707C71">
            <w:pPr>
              <w:pStyle w:val="Other0"/>
              <w:spacing w:after="0"/>
              <w:ind w:left="79"/>
              <w:rPr>
                <w:rFonts w:ascii="Verdana" w:hAnsi="Verdana"/>
                <w:sz w:val="20"/>
                <w:szCs w:val="20"/>
              </w:rPr>
            </w:pPr>
          </w:p>
          <w:p w14:paraId="1402C51F" w14:textId="1870BFEE"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Pr>
                <w:rFonts w:ascii="Verdana" w:hAnsi="Verdana"/>
                <w:sz w:val="20"/>
                <w:szCs w:val="20"/>
              </w:rPr>
              <w:t>№</w:t>
            </w:r>
            <w:r w:rsidRPr="004B5098">
              <w:rPr>
                <w:rFonts w:ascii="Verdana" w:hAnsi="Verdana"/>
                <w:sz w:val="20"/>
                <w:szCs w:val="20"/>
              </w:rPr>
              <w:t xml:space="preserve"> 81/ </w:t>
            </w:r>
          </w:p>
          <w:p w14:paraId="495104F0" w14:textId="77777777"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01/03/1989 </w:t>
            </w:r>
            <w:r w:rsidRPr="004B5098">
              <w:rPr>
                <w:rFonts w:ascii="Verdana" w:hAnsi="Verdana"/>
                <w:sz w:val="20"/>
                <w:szCs w:val="20"/>
                <w:vertAlign w:val="superscript"/>
              </w:rPr>
              <w:t>27)</w:t>
            </w:r>
          </w:p>
          <w:p w14:paraId="44373A63" w14:textId="77777777" w:rsidR="00AC1636" w:rsidRPr="004B5098" w:rsidRDefault="00AC1636" w:rsidP="00707C71">
            <w:pPr>
              <w:pStyle w:val="Other0"/>
              <w:spacing w:after="0"/>
              <w:ind w:left="79"/>
              <w:rPr>
                <w:rFonts w:ascii="Verdana" w:hAnsi="Verdana"/>
                <w:sz w:val="20"/>
                <w:szCs w:val="20"/>
              </w:rPr>
            </w:pPr>
          </w:p>
          <w:p w14:paraId="15C7C195" w14:textId="1A9D6BE5" w:rsidR="00AC1636" w:rsidRPr="004B5098" w:rsidRDefault="00AC1636"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Pr>
                <w:rFonts w:ascii="Verdana" w:hAnsi="Verdana"/>
                <w:sz w:val="20"/>
                <w:szCs w:val="20"/>
              </w:rPr>
              <w:t>№</w:t>
            </w:r>
            <w:r w:rsidRPr="004B5098">
              <w:rPr>
                <w:rFonts w:ascii="Verdana" w:hAnsi="Verdana"/>
                <w:sz w:val="20"/>
                <w:szCs w:val="20"/>
              </w:rPr>
              <w:t xml:space="preserve"> 121 </w:t>
            </w:r>
          </w:p>
          <w:p w14:paraId="7BD7DB56" w14:textId="2F9CC916" w:rsidR="00AC1636" w:rsidRDefault="00AC1636" w:rsidP="00707C71">
            <w:pPr>
              <w:pStyle w:val="Other0"/>
              <w:spacing w:after="0"/>
              <w:ind w:left="79"/>
              <w:rPr>
                <w:rFonts w:ascii="Verdana" w:hAnsi="Verdana"/>
                <w:sz w:val="20"/>
                <w:szCs w:val="20"/>
                <w:vertAlign w:val="superscript"/>
              </w:rPr>
            </w:pPr>
            <w:r w:rsidRPr="004B5098">
              <w:rPr>
                <w:rFonts w:ascii="Verdana" w:hAnsi="Verdana"/>
                <w:sz w:val="20"/>
                <w:szCs w:val="20"/>
              </w:rPr>
              <w:t xml:space="preserve">Revision 2/15.06.2015 </w:t>
            </w:r>
            <w:r w:rsidRPr="004B5098">
              <w:rPr>
                <w:rFonts w:ascii="Verdana" w:hAnsi="Verdana"/>
                <w:sz w:val="20"/>
                <w:szCs w:val="20"/>
                <w:vertAlign w:val="superscript"/>
              </w:rPr>
              <w:t>37)</w:t>
            </w:r>
          </w:p>
          <w:p w14:paraId="2CDB0F1C" w14:textId="77777777" w:rsidR="00AC1636" w:rsidRPr="004B5098" w:rsidRDefault="00AC1636" w:rsidP="00707C71">
            <w:pPr>
              <w:pStyle w:val="Other0"/>
              <w:spacing w:after="0"/>
              <w:ind w:left="79"/>
              <w:rPr>
                <w:rFonts w:ascii="Verdana" w:hAnsi="Verdana"/>
                <w:sz w:val="20"/>
                <w:szCs w:val="20"/>
              </w:rPr>
            </w:pPr>
          </w:p>
          <w:p w14:paraId="45C9C3D6" w14:textId="23066F3A" w:rsidR="00AC1636" w:rsidRPr="004B5098" w:rsidRDefault="00AC1636" w:rsidP="00707C71">
            <w:pPr>
              <w:pStyle w:val="Other0"/>
              <w:spacing w:after="0"/>
              <w:ind w:left="82"/>
              <w:rPr>
                <w:rFonts w:ascii="Verdana" w:hAnsi="Verdana"/>
                <w:sz w:val="20"/>
                <w:szCs w:val="20"/>
              </w:rPr>
            </w:pPr>
            <w:r w:rsidRPr="004B5098">
              <w:rPr>
                <w:rFonts w:ascii="Verdana" w:hAnsi="Verdana"/>
                <w:sz w:val="20"/>
                <w:szCs w:val="20"/>
              </w:rPr>
              <w:t xml:space="preserve">Metrology &amp; Measuring Tools, ISBN 978-954-334-093-4, vol. 2, Chapter 6 </w:t>
            </w:r>
            <w:r w:rsidRPr="004B5098">
              <w:rPr>
                <w:rFonts w:ascii="Verdana" w:hAnsi="Verdana"/>
                <w:sz w:val="20"/>
                <w:szCs w:val="20"/>
                <w:vertAlign w:val="superscript"/>
              </w:rPr>
              <w:t>50)</w:t>
            </w:r>
          </w:p>
        </w:tc>
      </w:tr>
      <w:tr w:rsidR="00707C71" w:rsidRPr="004B5098" w14:paraId="43D5719C" w14:textId="77777777" w:rsidTr="00AC1636">
        <w:tc>
          <w:tcPr>
            <w:tcW w:w="567" w:type="dxa"/>
            <w:vMerge/>
            <w:shd w:val="clear" w:color="auto" w:fill="FFFFFF"/>
            <w:tcMar>
              <w:left w:w="85" w:type="dxa"/>
              <w:right w:w="28" w:type="dxa"/>
            </w:tcMar>
          </w:tcPr>
          <w:p w14:paraId="11BC9CD7"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0BD9B089"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3B584F74"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5.2. mass, load, strength**</w:t>
            </w:r>
          </w:p>
        </w:tc>
        <w:tc>
          <w:tcPr>
            <w:tcW w:w="4395" w:type="dxa"/>
            <w:shd w:val="clear" w:color="auto" w:fill="FFFFFF"/>
            <w:vAlign w:val="bottom"/>
          </w:tcPr>
          <w:p w14:paraId="2440E3C6" w14:textId="7529F8E3"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4624:1972;</w:t>
            </w:r>
          </w:p>
          <w:p w14:paraId="686EDFFE" w14:textId="77777777" w:rsidR="00707C71" w:rsidRPr="004B5098" w:rsidRDefault="00707C71" w:rsidP="00707C71">
            <w:pPr>
              <w:pStyle w:val="Other0"/>
              <w:spacing w:after="0"/>
              <w:ind w:left="79"/>
              <w:rPr>
                <w:rFonts w:ascii="Verdana" w:hAnsi="Verdana"/>
                <w:sz w:val="20"/>
                <w:szCs w:val="20"/>
              </w:rPr>
            </w:pPr>
          </w:p>
          <w:p w14:paraId="009414E7" w14:textId="67FDADB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Delegated Regulation (EU) </w:t>
            </w:r>
            <w:r w:rsidR="00DC6E98">
              <w:rPr>
                <w:rFonts w:ascii="Verdana" w:hAnsi="Verdana"/>
                <w:sz w:val="20"/>
                <w:szCs w:val="20"/>
              </w:rPr>
              <w:t>№</w:t>
            </w:r>
            <w:r w:rsidRPr="004B5098">
              <w:rPr>
                <w:rFonts w:ascii="Verdana" w:hAnsi="Verdana"/>
                <w:sz w:val="20"/>
                <w:szCs w:val="20"/>
              </w:rPr>
              <w:t xml:space="preserve"> 3/2014, </w:t>
            </w:r>
          </w:p>
          <w:p w14:paraId="4BF29E89" w14:textId="77777777" w:rsidR="00707C71" w:rsidRPr="004B5098" w:rsidRDefault="00707C71" w:rsidP="00707C71">
            <w:pPr>
              <w:pStyle w:val="Other0"/>
              <w:spacing w:after="0"/>
              <w:ind w:left="79"/>
              <w:rPr>
                <w:rFonts w:ascii="Verdana" w:hAnsi="Verdana"/>
                <w:sz w:val="20"/>
                <w:szCs w:val="20"/>
                <w:lang w:val="fr-FR"/>
              </w:rPr>
            </w:pPr>
            <w:r w:rsidRPr="004B5098">
              <w:rPr>
                <w:rFonts w:ascii="Verdana" w:hAnsi="Verdana"/>
                <w:sz w:val="20"/>
                <w:szCs w:val="20"/>
                <w:lang w:val="fr-FR"/>
              </w:rPr>
              <w:t xml:space="preserve">Annexes </w:t>
            </w:r>
            <w:r w:rsidRPr="004B5098">
              <w:rPr>
                <w:rFonts w:ascii="Verdana" w:hAnsi="Verdana"/>
                <w:sz w:val="20"/>
                <w:szCs w:val="20"/>
              </w:rPr>
              <w:t>Ш</w:t>
            </w:r>
            <w:r w:rsidRPr="004B5098">
              <w:rPr>
                <w:rFonts w:ascii="Verdana" w:hAnsi="Verdana"/>
                <w:sz w:val="20"/>
                <w:szCs w:val="20"/>
                <w:lang w:val="fr-FR"/>
              </w:rPr>
              <w:t xml:space="preserve">, VIII, IX, X </w:t>
            </w:r>
            <w:r w:rsidRPr="004B5098">
              <w:rPr>
                <w:rFonts w:ascii="Verdana" w:hAnsi="Verdana"/>
                <w:sz w:val="20"/>
                <w:szCs w:val="20"/>
                <w:vertAlign w:val="superscript"/>
                <w:lang w:val="fr-FR"/>
              </w:rPr>
              <w:t>41)</w:t>
            </w:r>
          </w:p>
          <w:p w14:paraId="35B8C596" w14:textId="77777777" w:rsidR="00707C71" w:rsidRPr="004B5098" w:rsidRDefault="00707C71" w:rsidP="00707C71">
            <w:pPr>
              <w:pStyle w:val="Other0"/>
              <w:spacing w:after="0"/>
              <w:ind w:left="79"/>
              <w:rPr>
                <w:rFonts w:ascii="Verdana" w:hAnsi="Verdana"/>
                <w:sz w:val="20"/>
                <w:szCs w:val="20"/>
                <w:lang w:val="fr-FR"/>
              </w:rPr>
            </w:pPr>
          </w:p>
          <w:p w14:paraId="0C80EC4E" w14:textId="69EC5E3C"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Delegated Regulation (EU) </w:t>
            </w:r>
            <w:r w:rsidR="00DC6E98">
              <w:rPr>
                <w:rFonts w:ascii="Verdana" w:hAnsi="Verdana"/>
                <w:sz w:val="20"/>
                <w:szCs w:val="20"/>
              </w:rPr>
              <w:t>№</w:t>
            </w:r>
            <w:r w:rsidRPr="004B5098">
              <w:rPr>
                <w:rFonts w:ascii="Verdana" w:hAnsi="Verdana"/>
                <w:sz w:val="20"/>
                <w:szCs w:val="20"/>
              </w:rPr>
              <w:t xml:space="preserve"> 44/2014,</w:t>
            </w:r>
          </w:p>
          <w:p w14:paraId="48F61386"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Annexes XI, XIII, XVI </w:t>
            </w:r>
            <w:r w:rsidRPr="004B5098">
              <w:rPr>
                <w:rFonts w:ascii="Verdana" w:hAnsi="Verdana"/>
                <w:sz w:val="20"/>
                <w:szCs w:val="20"/>
                <w:vertAlign w:val="superscript"/>
              </w:rPr>
              <w:t>42)</w:t>
            </w:r>
          </w:p>
          <w:p w14:paraId="2357D572" w14:textId="77777777" w:rsidR="00707C71" w:rsidRPr="004B5098" w:rsidRDefault="00707C71" w:rsidP="00707C71">
            <w:pPr>
              <w:pStyle w:val="Other0"/>
              <w:spacing w:after="0"/>
              <w:ind w:left="79"/>
              <w:rPr>
                <w:rFonts w:ascii="Verdana" w:hAnsi="Verdana"/>
                <w:sz w:val="20"/>
                <w:szCs w:val="20"/>
              </w:rPr>
            </w:pPr>
          </w:p>
          <w:p w14:paraId="7BA4411D" w14:textId="7EAC5FDD"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lastRenderedPageBreak/>
              <w:t xml:space="preserve">UNECE Regulation </w:t>
            </w:r>
            <w:r w:rsidR="00DC6E98">
              <w:rPr>
                <w:rFonts w:ascii="Verdana" w:hAnsi="Verdana"/>
                <w:sz w:val="20"/>
                <w:szCs w:val="20"/>
              </w:rPr>
              <w:t>№</w:t>
            </w:r>
            <w:r w:rsidRPr="004B5098">
              <w:rPr>
                <w:rFonts w:ascii="Verdana" w:hAnsi="Verdana"/>
                <w:sz w:val="20"/>
                <w:szCs w:val="20"/>
              </w:rPr>
              <w:t xml:space="preserve"> 46</w:t>
            </w:r>
          </w:p>
          <w:p w14:paraId="6762F96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5B06FEFE" w14:textId="77777777" w:rsidR="00707C71" w:rsidRPr="004B5098" w:rsidRDefault="00707C71" w:rsidP="00707C71">
            <w:pPr>
              <w:pStyle w:val="Other0"/>
              <w:spacing w:after="0"/>
              <w:ind w:left="79"/>
              <w:rPr>
                <w:rFonts w:ascii="Verdana" w:hAnsi="Verdana"/>
                <w:sz w:val="20"/>
                <w:szCs w:val="20"/>
              </w:rPr>
            </w:pPr>
          </w:p>
          <w:p w14:paraId="36714BE9" w14:textId="6DB0F46D"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81/ </w:t>
            </w:r>
          </w:p>
          <w:p w14:paraId="13586FAF" w14:textId="43A30B1B"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01</w:t>
            </w:r>
            <w:r w:rsidR="00734577">
              <w:rPr>
                <w:rFonts w:ascii="Verdana" w:hAnsi="Verdana"/>
                <w:sz w:val="20"/>
                <w:szCs w:val="20"/>
              </w:rPr>
              <w:t>.</w:t>
            </w:r>
            <w:r w:rsidRPr="004B5098">
              <w:rPr>
                <w:rFonts w:ascii="Verdana" w:hAnsi="Verdana"/>
                <w:sz w:val="20"/>
                <w:szCs w:val="20"/>
              </w:rPr>
              <w:t>03</w:t>
            </w:r>
            <w:r w:rsidR="00734577">
              <w:rPr>
                <w:rFonts w:ascii="Verdana" w:hAnsi="Verdana"/>
                <w:sz w:val="20"/>
                <w:szCs w:val="20"/>
              </w:rPr>
              <w:t>.</w:t>
            </w:r>
            <w:r w:rsidRPr="004B5098">
              <w:rPr>
                <w:rFonts w:ascii="Verdana" w:hAnsi="Verdana"/>
                <w:sz w:val="20"/>
                <w:szCs w:val="20"/>
              </w:rPr>
              <w:t xml:space="preserve">1989 </w:t>
            </w:r>
            <w:r w:rsidRPr="004B5098">
              <w:rPr>
                <w:rFonts w:ascii="Verdana" w:hAnsi="Verdana"/>
                <w:sz w:val="20"/>
                <w:szCs w:val="20"/>
                <w:vertAlign w:val="superscript"/>
              </w:rPr>
              <w:t>27)</w:t>
            </w:r>
          </w:p>
        </w:tc>
      </w:tr>
      <w:tr w:rsidR="00707C71" w:rsidRPr="004B5098" w14:paraId="6C1CF978" w14:textId="77777777" w:rsidTr="00AC1636">
        <w:tc>
          <w:tcPr>
            <w:tcW w:w="567" w:type="dxa"/>
            <w:vMerge/>
            <w:shd w:val="clear" w:color="auto" w:fill="FFFFFF"/>
            <w:tcMar>
              <w:left w:w="85" w:type="dxa"/>
              <w:right w:w="28" w:type="dxa"/>
            </w:tcMar>
          </w:tcPr>
          <w:p w14:paraId="6E74499B"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7E38BAA3"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47A87EA7"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5.3. time*</w:t>
            </w:r>
          </w:p>
        </w:tc>
        <w:tc>
          <w:tcPr>
            <w:tcW w:w="4395" w:type="dxa"/>
            <w:shd w:val="clear" w:color="auto" w:fill="FFFFFF"/>
            <w:vAlign w:val="bottom"/>
          </w:tcPr>
          <w:p w14:paraId="6BE73214" w14:textId="7477A4FA"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4624:1972</w:t>
            </w:r>
          </w:p>
          <w:p w14:paraId="1F790F65" w14:textId="77777777" w:rsidR="00707C71" w:rsidRPr="004B5098" w:rsidRDefault="00707C71" w:rsidP="00707C71">
            <w:pPr>
              <w:pStyle w:val="Other0"/>
              <w:spacing w:after="0"/>
              <w:ind w:left="79"/>
              <w:rPr>
                <w:rFonts w:ascii="Verdana" w:hAnsi="Verdana"/>
                <w:sz w:val="20"/>
                <w:szCs w:val="20"/>
              </w:rPr>
            </w:pPr>
          </w:p>
          <w:p w14:paraId="02505F5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Delegated Regulation (EU) </w:t>
            </w:r>
          </w:p>
          <w:p w14:paraId="6066A203" w14:textId="203A1726" w:rsidR="00707C71" w:rsidRPr="004B5098" w:rsidRDefault="00DC6E98" w:rsidP="00707C71">
            <w:pPr>
              <w:pStyle w:val="Other0"/>
              <w:spacing w:after="0"/>
              <w:ind w:left="79"/>
              <w:rPr>
                <w:rFonts w:ascii="Verdana" w:hAnsi="Verdana"/>
                <w:sz w:val="20"/>
                <w:szCs w:val="20"/>
              </w:rPr>
            </w:pPr>
            <w:r>
              <w:rPr>
                <w:rFonts w:ascii="Verdana" w:hAnsi="Verdana"/>
                <w:sz w:val="20"/>
                <w:szCs w:val="20"/>
              </w:rPr>
              <w:t>№</w:t>
            </w:r>
            <w:r w:rsidR="00707C71" w:rsidRPr="004B5098">
              <w:rPr>
                <w:rFonts w:ascii="Verdana" w:hAnsi="Verdana"/>
                <w:sz w:val="20"/>
                <w:szCs w:val="20"/>
              </w:rPr>
              <w:t xml:space="preserve"> 3/2014, Annex III </w:t>
            </w:r>
            <w:r w:rsidR="00707C71" w:rsidRPr="004B5098">
              <w:rPr>
                <w:rFonts w:ascii="Verdana" w:hAnsi="Verdana"/>
                <w:sz w:val="20"/>
                <w:szCs w:val="20"/>
                <w:vertAlign w:val="superscript"/>
              </w:rPr>
              <w:t>41)</w:t>
            </w:r>
          </w:p>
          <w:p w14:paraId="5C622E46" w14:textId="08B6D52A"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78</w:t>
            </w:r>
          </w:p>
          <w:p w14:paraId="0C38B396" w14:textId="3D961476"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Revision 3/08.10.2022</w:t>
            </w:r>
            <w:r w:rsidRPr="004B5098">
              <w:rPr>
                <w:rFonts w:ascii="Verdana" w:hAnsi="Verdana"/>
                <w:sz w:val="20"/>
                <w:szCs w:val="20"/>
                <w:vertAlign w:val="superscript"/>
              </w:rPr>
              <w:t>25)</w:t>
            </w:r>
          </w:p>
        </w:tc>
      </w:tr>
      <w:tr w:rsidR="00707C71" w:rsidRPr="004B5098" w14:paraId="329667DF" w14:textId="77777777" w:rsidTr="00AC1636">
        <w:tc>
          <w:tcPr>
            <w:tcW w:w="567" w:type="dxa"/>
            <w:vMerge/>
            <w:shd w:val="clear" w:color="auto" w:fill="FFFFFF"/>
            <w:tcMar>
              <w:left w:w="85" w:type="dxa"/>
              <w:right w:w="28" w:type="dxa"/>
            </w:tcMar>
          </w:tcPr>
          <w:p w14:paraId="2E9B5F30"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199F922D"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19B784BE"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5.4. driving distance*</w:t>
            </w:r>
          </w:p>
        </w:tc>
        <w:tc>
          <w:tcPr>
            <w:tcW w:w="4395" w:type="dxa"/>
            <w:shd w:val="clear" w:color="auto" w:fill="FFFFFF"/>
            <w:vAlign w:val="bottom"/>
          </w:tcPr>
          <w:p w14:paraId="419BD553" w14:textId="196775A7"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4624:1972</w:t>
            </w:r>
          </w:p>
          <w:p w14:paraId="12539E8E" w14:textId="77777777" w:rsidR="00707C71" w:rsidRPr="004B5098" w:rsidRDefault="00707C71" w:rsidP="00707C71">
            <w:pPr>
              <w:pStyle w:val="Other0"/>
              <w:spacing w:after="0"/>
              <w:ind w:left="79"/>
              <w:rPr>
                <w:rFonts w:ascii="Verdana" w:hAnsi="Verdana"/>
                <w:sz w:val="20"/>
                <w:szCs w:val="20"/>
              </w:rPr>
            </w:pPr>
          </w:p>
          <w:p w14:paraId="31755E37" w14:textId="7FD3C980"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78 Revision 3/08.10.2022</w:t>
            </w:r>
            <w:r w:rsidRPr="004B5098">
              <w:rPr>
                <w:rFonts w:ascii="Verdana" w:hAnsi="Verdana"/>
                <w:sz w:val="20"/>
                <w:szCs w:val="20"/>
                <w:vertAlign w:val="superscript"/>
              </w:rPr>
              <w:t>25)</w:t>
            </w:r>
          </w:p>
        </w:tc>
      </w:tr>
      <w:tr w:rsidR="00707C71" w:rsidRPr="004B5098" w14:paraId="6B766606" w14:textId="77777777" w:rsidTr="00AC1636">
        <w:tc>
          <w:tcPr>
            <w:tcW w:w="567" w:type="dxa"/>
            <w:vMerge/>
            <w:shd w:val="clear" w:color="auto" w:fill="FFFFFF"/>
            <w:tcMar>
              <w:left w:w="85" w:type="dxa"/>
              <w:right w:w="28" w:type="dxa"/>
            </w:tcMar>
          </w:tcPr>
          <w:p w14:paraId="4F1BA536"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729DE23B"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57737E24"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5.5. driving speed*</w:t>
            </w:r>
          </w:p>
        </w:tc>
        <w:tc>
          <w:tcPr>
            <w:tcW w:w="4395" w:type="dxa"/>
            <w:shd w:val="clear" w:color="auto" w:fill="FFFFFF"/>
            <w:vAlign w:val="bottom"/>
          </w:tcPr>
          <w:p w14:paraId="069CAA75" w14:textId="34A7B672"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4624:1972;</w:t>
            </w:r>
          </w:p>
          <w:p w14:paraId="434400E7" w14:textId="77777777" w:rsidR="00707C71" w:rsidRPr="004B5098" w:rsidRDefault="00707C71" w:rsidP="00707C71">
            <w:pPr>
              <w:pStyle w:val="Other0"/>
              <w:spacing w:after="0"/>
              <w:ind w:left="79"/>
              <w:rPr>
                <w:rFonts w:ascii="Verdana" w:hAnsi="Verdana"/>
                <w:sz w:val="20"/>
                <w:szCs w:val="20"/>
              </w:rPr>
            </w:pPr>
          </w:p>
          <w:p w14:paraId="22E372D0"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7116:2011;</w:t>
            </w:r>
          </w:p>
          <w:p w14:paraId="0AB867B0" w14:textId="77777777" w:rsidR="00707C71" w:rsidRPr="004B5098" w:rsidRDefault="00707C71" w:rsidP="00707C71">
            <w:pPr>
              <w:pStyle w:val="Other0"/>
              <w:spacing w:after="0"/>
              <w:ind w:left="79"/>
              <w:rPr>
                <w:rFonts w:ascii="Verdana" w:hAnsi="Verdana"/>
                <w:sz w:val="20"/>
                <w:szCs w:val="20"/>
              </w:rPr>
            </w:pPr>
          </w:p>
          <w:p w14:paraId="5F6E816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7117:2010;</w:t>
            </w:r>
          </w:p>
          <w:p w14:paraId="2D677502" w14:textId="77777777" w:rsidR="00707C71" w:rsidRPr="004B5098" w:rsidRDefault="00707C71" w:rsidP="00707C71">
            <w:pPr>
              <w:pStyle w:val="Other0"/>
              <w:spacing w:after="0"/>
              <w:ind w:left="79"/>
              <w:rPr>
                <w:rFonts w:ascii="Verdana" w:hAnsi="Verdana"/>
                <w:sz w:val="20"/>
                <w:szCs w:val="20"/>
              </w:rPr>
            </w:pPr>
          </w:p>
          <w:p w14:paraId="75009BB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ISO 8709:2010;</w:t>
            </w:r>
          </w:p>
          <w:p w14:paraId="33630BC8" w14:textId="77777777" w:rsidR="00707C71" w:rsidRPr="004B5098" w:rsidRDefault="00707C71" w:rsidP="00707C71">
            <w:pPr>
              <w:pStyle w:val="Other0"/>
              <w:spacing w:after="0"/>
              <w:ind w:left="79"/>
              <w:rPr>
                <w:rFonts w:ascii="Verdana" w:hAnsi="Verdana"/>
                <w:sz w:val="20"/>
                <w:szCs w:val="20"/>
              </w:rPr>
            </w:pPr>
          </w:p>
          <w:p w14:paraId="79C7CFF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Delegated Regulation (EU) </w:t>
            </w:r>
          </w:p>
          <w:p w14:paraId="01834966" w14:textId="6CCD4CF6" w:rsidR="00707C71" w:rsidRPr="004B5098" w:rsidRDefault="00DC6E98" w:rsidP="00707C71">
            <w:pPr>
              <w:pStyle w:val="Other0"/>
              <w:spacing w:after="0"/>
              <w:ind w:left="79"/>
              <w:rPr>
                <w:rFonts w:ascii="Verdana" w:hAnsi="Verdana"/>
                <w:sz w:val="20"/>
                <w:szCs w:val="20"/>
              </w:rPr>
            </w:pPr>
            <w:r>
              <w:rPr>
                <w:rFonts w:ascii="Verdana" w:hAnsi="Verdana"/>
                <w:sz w:val="20"/>
                <w:szCs w:val="20"/>
              </w:rPr>
              <w:t>№</w:t>
            </w:r>
            <w:r w:rsidR="00707C71" w:rsidRPr="004B5098">
              <w:rPr>
                <w:rFonts w:ascii="Verdana" w:hAnsi="Verdana"/>
                <w:sz w:val="20"/>
                <w:szCs w:val="20"/>
              </w:rPr>
              <w:t xml:space="preserve"> 3/2014, Annex III, VIII</w:t>
            </w:r>
            <w:r w:rsidR="00707C71" w:rsidRPr="004B5098">
              <w:rPr>
                <w:rFonts w:ascii="Verdana" w:hAnsi="Verdana"/>
                <w:sz w:val="20"/>
                <w:szCs w:val="20"/>
                <w:vertAlign w:val="superscript"/>
              </w:rPr>
              <w:t>41)</w:t>
            </w:r>
          </w:p>
          <w:p w14:paraId="24A386ED" w14:textId="77777777" w:rsidR="00707C71" w:rsidRPr="004B5098" w:rsidRDefault="00707C71" w:rsidP="00707C71">
            <w:pPr>
              <w:pStyle w:val="Other0"/>
              <w:spacing w:after="0"/>
              <w:ind w:left="79"/>
              <w:rPr>
                <w:rFonts w:ascii="Verdana" w:hAnsi="Verdana"/>
                <w:sz w:val="20"/>
                <w:szCs w:val="20"/>
              </w:rPr>
            </w:pPr>
          </w:p>
          <w:p w14:paraId="307C06C5" w14:textId="14A2B011"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39 </w:t>
            </w:r>
          </w:p>
          <w:p w14:paraId="211C7C49"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2/18.06.2016 г. </w:t>
            </w:r>
            <w:r w:rsidRPr="004B5098">
              <w:rPr>
                <w:rFonts w:ascii="Verdana" w:hAnsi="Verdana"/>
                <w:sz w:val="20"/>
                <w:szCs w:val="20"/>
                <w:vertAlign w:val="superscript"/>
              </w:rPr>
              <w:t>8)</w:t>
            </w:r>
          </w:p>
          <w:p w14:paraId="5CD8CE01" w14:textId="77777777" w:rsidR="00707C71" w:rsidRPr="004B5098" w:rsidRDefault="00707C71" w:rsidP="00707C71">
            <w:pPr>
              <w:pStyle w:val="Other0"/>
              <w:spacing w:after="0"/>
              <w:ind w:left="79"/>
              <w:rPr>
                <w:rFonts w:ascii="Verdana" w:hAnsi="Verdana"/>
                <w:sz w:val="20"/>
                <w:szCs w:val="20"/>
              </w:rPr>
            </w:pPr>
          </w:p>
          <w:p w14:paraId="0463D784" w14:textId="52F8085D"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46 </w:t>
            </w:r>
          </w:p>
          <w:p w14:paraId="054FA857"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7/08.10.2022 </w:t>
            </w:r>
            <w:r w:rsidRPr="004B5098">
              <w:rPr>
                <w:rFonts w:ascii="Verdana" w:hAnsi="Verdana"/>
                <w:sz w:val="20"/>
                <w:szCs w:val="20"/>
                <w:vertAlign w:val="superscript"/>
              </w:rPr>
              <w:t>12)</w:t>
            </w:r>
          </w:p>
          <w:p w14:paraId="5BF9CCB9" w14:textId="77777777" w:rsidR="00707C71" w:rsidRPr="004B5098" w:rsidRDefault="00707C71" w:rsidP="00707C71">
            <w:pPr>
              <w:pStyle w:val="Other0"/>
              <w:spacing w:after="0"/>
              <w:ind w:left="79"/>
              <w:rPr>
                <w:rFonts w:ascii="Verdana" w:hAnsi="Verdana"/>
                <w:sz w:val="20"/>
                <w:szCs w:val="20"/>
              </w:rPr>
            </w:pPr>
          </w:p>
          <w:p w14:paraId="192FBB1D" w14:textId="2B55D68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78 </w:t>
            </w:r>
          </w:p>
          <w:p w14:paraId="2F17869F" w14:textId="5729FC35"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Revision 3/08.10.2022г.</w:t>
            </w:r>
            <w:r w:rsidRPr="004B5098">
              <w:rPr>
                <w:rFonts w:ascii="Verdana" w:hAnsi="Verdana"/>
                <w:sz w:val="20"/>
                <w:szCs w:val="20"/>
                <w:vertAlign w:val="superscript"/>
              </w:rPr>
              <w:t>25)</w:t>
            </w:r>
          </w:p>
        </w:tc>
      </w:tr>
      <w:tr w:rsidR="00707C71" w:rsidRPr="004B5098" w14:paraId="0AC411A0" w14:textId="77777777" w:rsidTr="00AC1636">
        <w:tc>
          <w:tcPr>
            <w:tcW w:w="567" w:type="dxa"/>
            <w:vMerge/>
            <w:shd w:val="clear" w:color="auto" w:fill="FFFFFF"/>
            <w:tcMar>
              <w:left w:w="85" w:type="dxa"/>
              <w:right w:w="28" w:type="dxa"/>
            </w:tcMar>
          </w:tcPr>
          <w:p w14:paraId="3834D9B5"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5E90D363"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vAlign w:val="bottom"/>
          </w:tcPr>
          <w:p w14:paraId="750A669C"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5.6. fuel consumption*</w:t>
            </w:r>
          </w:p>
        </w:tc>
        <w:tc>
          <w:tcPr>
            <w:tcW w:w="4395" w:type="dxa"/>
            <w:shd w:val="clear" w:color="auto" w:fill="FFFFFF"/>
            <w:vAlign w:val="bottom"/>
          </w:tcPr>
          <w:p w14:paraId="36A2A1A0" w14:textId="56154F78"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4624:1972</w:t>
            </w:r>
          </w:p>
        </w:tc>
      </w:tr>
      <w:tr w:rsidR="00707C71" w:rsidRPr="004B5098" w14:paraId="179184A5" w14:textId="77777777" w:rsidTr="00AC1636">
        <w:tc>
          <w:tcPr>
            <w:tcW w:w="567" w:type="dxa"/>
            <w:vMerge/>
            <w:shd w:val="clear" w:color="auto" w:fill="FFFFFF"/>
            <w:tcMar>
              <w:left w:w="85" w:type="dxa"/>
              <w:right w:w="28" w:type="dxa"/>
            </w:tcMar>
          </w:tcPr>
          <w:p w14:paraId="1EE4D848"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4C49FBA0"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3A1E1A53"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5.7. noise level*</w:t>
            </w:r>
          </w:p>
        </w:tc>
        <w:tc>
          <w:tcPr>
            <w:tcW w:w="4395" w:type="dxa"/>
            <w:shd w:val="clear" w:color="auto" w:fill="FFFFFF"/>
          </w:tcPr>
          <w:p w14:paraId="7EBF777A" w14:textId="4F13586E" w:rsidR="00707C71" w:rsidRPr="004B5098" w:rsidRDefault="00DC6E98" w:rsidP="00707C71">
            <w:pPr>
              <w:pStyle w:val="Other0"/>
              <w:spacing w:after="0"/>
              <w:ind w:left="79"/>
              <w:rPr>
                <w:rFonts w:ascii="Verdana" w:hAnsi="Verdana"/>
                <w:sz w:val="20"/>
                <w:szCs w:val="20"/>
                <w:lang w:val="pt-BR"/>
              </w:rPr>
            </w:pPr>
            <w:r>
              <w:rPr>
                <w:rFonts w:ascii="Verdana" w:hAnsi="Verdana"/>
                <w:sz w:val="20"/>
                <w:szCs w:val="20"/>
                <w:lang w:val="pt-BR"/>
              </w:rPr>
              <w:t>БДС</w:t>
            </w:r>
            <w:r w:rsidR="00707C71" w:rsidRPr="004B5098">
              <w:rPr>
                <w:rFonts w:ascii="Verdana" w:hAnsi="Verdana"/>
                <w:sz w:val="20"/>
                <w:szCs w:val="20"/>
                <w:lang w:val="pt-BR"/>
              </w:rPr>
              <w:t xml:space="preserve"> 12948:1986; </w:t>
            </w:r>
          </w:p>
          <w:p w14:paraId="12577DE8" w14:textId="77777777" w:rsidR="00707C71" w:rsidRPr="004B5098" w:rsidRDefault="00707C71" w:rsidP="00707C71">
            <w:pPr>
              <w:pStyle w:val="Other0"/>
              <w:spacing w:after="0"/>
              <w:ind w:left="79"/>
              <w:rPr>
                <w:rFonts w:ascii="Verdana" w:hAnsi="Verdana"/>
                <w:sz w:val="20"/>
                <w:szCs w:val="20"/>
                <w:lang w:val="pt-BR"/>
              </w:rPr>
            </w:pPr>
          </w:p>
          <w:p w14:paraId="4185F297" w14:textId="77777777"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lang w:val="pt-BR"/>
              </w:rPr>
              <w:t xml:space="preserve">ISO 5130:2019 </w:t>
            </w:r>
          </w:p>
          <w:p w14:paraId="4AB8655E" w14:textId="77777777" w:rsidR="00707C71" w:rsidRPr="004B5098" w:rsidRDefault="00707C71" w:rsidP="00707C71">
            <w:pPr>
              <w:pStyle w:val="Other0"/>
              <w:spacing w:after="0"/>
              <w:ind w:left="79"/>
              <w:rPr>
                <w:rFonts w:ascii="Verdana" w:hAnsi="Verdana"/>
                <w:sz w:val="20"/>
                <w:szCs w:val="20"/>
                <w:lang w:val="pt-BR"/>
              </w:rPr>
            </w:pPr>
          </w:p>
          <w:p w14:paraId="1F15B12D" w14:textId="6BCDB975"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lang w:val="pt-BR"/>
              </w:rPr>
              <w:t xml:space="preserve">Regulation (EU) </w:t>
            </w:r>
            <w:r w:rsidR="00DC6E98">
              <w:rPr>
                <w:rFonts w:ascii="Verdana" w:hAnsi="Verdana"/>
                <w:sz w:val="20"/>
                <w:szCs w:val="20"/>
                <w:lang w:val="pt-BR"/>
              </w:rPr>
              <w:t>№</w:t>
            </w:r>
            <w:r w:rsidRPr="004B5098">
              <w:rPr>
                <w:rFonts w:ascii="Verdana" w:hAnsi="Verdana"/>
                <w:sz w:val="20"/>
                <w:szCs w:val="20"/>
                <w:lang w:val="pt-BR"/>
              </w:rPr>
              <w:t xml:space="preserve"> 168/2013 </w:t>
            </w:r>
          </w:p>
          <w:p w14:paraId="1E3ABFA6"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Annex VI D </w:t>
            </w:r>
            <w:r w:rsidRPr="004B5098">
              <w:rPr>
                <w:rFonts w:ascii="Verdana" w:hAnsi="Verdana"/>
                <w:sz w:val="20"/>
                <w:szCs w:val="20"/>
                <w:vertAlign w:val="superscript"/>
              </w:rPr>
              <w:t>40)</w:t>
            </w:r>
          </w:p>
          <w:p w14:paraId="4ED714E7" w14:textId="77777777" w:rsidR="00707C71" w:rsidRPr="004B5098" w:rsidRDefault="00707C71" w:rsidP="00707C71">
            <w:pPr>
              <w:pStyle w:val="Other0"/>
              <w:spacing w:after="0"/>
              <w:ind w:left="79"/>
              <w:rPr>
                <w:rFonts w:ascii="Verdana" w:hAnsi="Verdana"/>
                <w:sz w:val="20"/>
                <w:szCs w:val="20"/>
              </w:rPr>
            </w:pPr>
          </w:p>
          <w:p w14:paraId="2C49B457"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Delegated Regulation (EU) </w:t>
            </w:r>
          </w:p>
          <w:p w14:paraId="22983FF4" w14:textId="068E2857" w:rsidR="00707C71" w:rsidRPr="004B5098" w:rsidRDefault="00DC6E98" w:rsidP="00707C71">
            <w:pPr>
              <w:pStyle w:val="Other0"/>
              <w:spacing w:after="0"/>
              <w:ind w:left="79"/>
              <w:rPr>
                <w:rFonts w:ascii="Verdana" w:hAnsi="Verdana"/>
                <w:sz w:val="20"/>
                <w:szCs w:val="20"/>
              </w:rPr>
            </w:pPr>
            <w:r>
              <w:rPr>
                <w:rFonts w:ascii="Verdana" w:hAnsi="Verdana"/>
                <w:sz w:val="20"/>
                <w:szCs w:val="20"/>
              </w:rPr>
              <w:t>№</w:t>
            </w:r>
            <w:r w:rsidR="00707C71" w:rsidRPr="004B5098">
              <w:rPr>
                <w:rFonts w:ascii="Verdana" w:hAnsi="Verdana"/>
                <w:sz w:val="20"/>
                <w:szCs w:val="20"/>
              </w:rPr>
              <w:t xml:space="preserve"> 3/2014, Annex II </w:t>
            </w:r>
            <w:r w:rsidR="00707C71" w:rsidRPr="004B5098">
              <w:rPr>
                <w:rFonts w:ascii="Verdana" w:hAnsi="Verdana"/>
                <w:sz w:val="20"/>
                <w:szCs w:val="20"/>
                <w:vertAlign w:val="superscript"/>
              </w:rPr>
              <w:t>41);</w:t>
            </w:r>
          </w:p>
          <w:p w14:paraId="45DA3F05" w14:textId="77777777" w:rsidR="00707C71" w:rsidRPr="004B5098" w:rsidRDefault="00707C71" w:rsidP="00707C71">
            <w:pPr>
              <w:pStyle w:val="Other0"/>
              <w:spacing w:after="0"/>
              <w:ind w:left="79"/>
              <w:rPr>
                <w:rFonts w:ascii="Verdana" w:hAnsi="Verdana"/>
                <w:sz w:val="20"/>
                <w:szCs w:val="20"/>
              </w:rPr>
            </w:pPr>
          </w:p>
          <w:p w14:paraId="60B07250" w14:textId="3752202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Delegated Regulation (EU) </w:t>
            </w:r>
            <w:r w:rsidR="00DC6E98">
              <w:rPr>
                <w:rFonts w:ascii="Verdana" w:hAnsi="Verdana"/>
                <w:sz w:val="20"/>
                <w:szCs w:val="20"/>
              </w:rPr>
              <w:t>№</w:t>
            </w:r>
            <w:r w:rsidRPr="004B5098">
              <w:rPr>
                <w:rFonts w:ascii="Verdana" w:hAnsi="Verdana"/>
                <w:sz w:val="20"/>
                <w:szCs w:val="20"/>
              </w:rPr>
              <w:t xml:space="preserve"> 134/2014, Annex IX Appendix 1, item 2.1 and 2.2; Appendix 2, item 2.1 and 2.2;</w:t>
            </w:r>
          </w:p>
          <w:p w14:paraId="6C1E5C8C"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Appendix 3, item 2.1, 2.2 and 2.3 </w:t>
            </w:r>
            <w:r w:rsidRPr="004B5098">
              <w:rPr>
                <w:rFonts w:ascii="Verdana" w:hAnsi="Verdana"/>
                <w:sz w:val="20"/>
                <w:szCs w:val="20"/>
                <w:vertAlign w:val="superscript"/>
              </w:rPr>
              <w:t>49)</w:t>
            </w:r>
          </w:p>
          <w:p w14:paraId="63D15FDE" w14:textId="77777777" w:rsidR="00707C71" w:rsidRPr="004B5098" w:rsidRDefault="00707C71" w:rsidP="00707C71">
            <w:pPr>
              <w:pStyle w:val="Other0"/>
              <w:spacing w:after="0"/>
              <w:ind w:left="79"/>
              <w:rPr>
                <w:rFonts w:ascii="Verdana" w:hAnsi="Verdana"/>
                <w:sz w:val="20"/>
                <w:szCs w:val="20"/>
              </w:rPr>
            </w:pPr>
          </w:p>
          <w:p w14:paraId="7257AEF9" w14:textId="29A3B9C9"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9 </w:t>
            </w:r>
          </w:p>
          <w:p w14:paraId="28E072C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4/08.10.2022 </w:t>
            </w:r>
            <w:r w:rsidRPr="004B5098">
              <w:rPr>
                <w:rFonts w:ascii="Verdana" w:hAnsi="Verdana"/>
                <w:sz w:val="20"/>
                <w:szCs w:val="20"/>
                <w:vertAlign w:val="superscript"/>
              </w:rPr>
              <w:t>1)</w:t>
            </w:r>
          </w:p>
          <w:p w14:paraId="45A1157D" w14:textId="77777777" w:rsidR="00707C71" w:rsidRPr="004B5098" w:rsidRDefault="00707C71" w:rsidP="00707C71">
            <w:pPr>
              <w:pStyle w:val="Other0"/>
              <w:spacing w:after="0"/>
              <w:ind w:left="79"/>
              <w:rPr>
                <w:rFonts w:ascii="Verdana" w:hAnsi="Verdana"/>
                <w:sz w:val="20"/>
                <w:szCs w:val="20"/>
              </w:rPr>
            </w:pPr>
          </w:p>
          <w:p w14:paraId="4FC22F48" w14:textId="71DDCC8D"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41 </w:t>
            </w:r>
          </w:p>
          <w:p w14:paraId="679CB2F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Revision 2/13.04.2012 </w:t>
            </w:r>
            <w:r w:rsidRPr="004B5098">
              <w:rPr>
                <w:rFonts w:ascii="Verdana" w:hAnsi="Verdana"/>
                <w:sz w:val="20"/>
                <w:szCs w:val="20"/>
                <w:vertAlign w:val="superscript"/>
              </w:rPr>
              <w:t>9)</w:t>
            </w:r>
          </w:p>
          <w:p w14:paraId="0189ED4C" w14:textId="77777777" w:rsidR="00707C71" w:rsidRPr="004B5098" w:rsidRDefault="00707C71" w:rsidP="00707C71">
            <w:pPr>
              <w:pStyle w:val="Other0"/>
              <w:spacing w:after="0"/>
              <w:ind w:left="79"/>
              <w:rPr>
                <w:rFonts w:ascii="Verdana" w:hAnsi="Verdana"/>
                <w:sz w:val="20"/>
                <w:szCs w:val="20"/>
              </w:rPr>
            </w:pPr>
          </w:p>
          <w:p w14:paraId="236127FF" w14:textId="5DE8E148"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51</w:t>
            </w:r>
          </w:p>
          <w:p w14:paraId="61481BA1"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lastRenderedPageBreak/>
              <w:t>Revision 3/20.01.2016</w:t>
            </w:r>
            <w:r w:rsidRPr="004B5098">
              <w:rPr>
                <w:rFonts w:ascii="Verdana" w:hAnsi="Verdana"/>
                <w:sz w:val="20"/>
                <w:szCs w:val="20"/>
                <w:vertAlign w:val="superscript"/>
              </w:rPr>
              <w:t>14)</w:t>
            </w:r>
          </w:p>
          <w:p w14:paraId="2658EB76" w14:textId="77777777" w:rsidR="00707C71" w:rsidRPr="004B5098" w:rsidRDefault="00707C71" w:rsidP="00707C71">
            <w:pPr>
              <w:pStyle w:val="Other0"/>
              <w:spacing w:after="0"/>
              <w:ind w:left="79"/>
              <w:rPr>
                <w:rFonts w:ascii="Verdana" w:hAnsi="Verdana"/>
                <w:sz w:val="20"/>
                <w:szCs w:val="20"/>
              </w:rPr>
            </w:pPr>
          </w:p>
          <w:p w14:paraId="3C4DC251" w14:textId="01F8D9E2"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 xml:space="preserve">UNECE Regulation </w:t>
            </w:r>
            <w:r w:rsidR="00DC6E98">
              <w:rPr>
                <w:rFonts w:ascii="Verdana" w:hAnsi="Verdana"/>
                <w:sz w:val="20"/>
                <w:szCs w:val="20"/>
              </w:rPr>
              <w:t>№</w:t>
            </w:r>
            <w:r w:rsidRPr="004B5098">
              <w:rPr>
                <w:rFonts w:ascii="Verdana" w:hAnsi="Verdana"/>
                <w:sz w:val="20"/>
                <w:szCs w:val="20"/>
              </w:rPr>
              <w:t xml:space="preserve"> 63 </w:t>
            </w:r>
          </w:p>
          <w:p w14:paraId="00D44F0D" w14:textId="0E247CF6" w:rsidR="00707C71" w:rsidRPr="004B5098" w:rsidRDefault="00707C71" w:rsidP="00707C71">
            <w:pPr>
              <w:pStyle w:val="Other0"/>
              <w:spacing w:after="0"/>
              <w:ind w:left="79"/>
              <w:rPr>
                <w:rFonts w:ascii="Verdana" w:hAnsi="Verdana"/>
                <w:sz w:val="20"/>
                <w:szCs w:val="20"/>
                <w:lang w:val="pt-BR"/>
              </w:rPr>
            </w:pPr>
            <w:r w:rsidRPr="004B5098">
              <w:rPr>
                <w:rFonts w:ascii="Verdana" w:hAnsi="Verdana"/>
                <w:sz w:val="20"/>
                <w:szCs w:val="20"/>
              </w:rPr>
              <w:t xml:space="preserve">Revision 1/03.11.2013 </w:t>
            </w:r>
            <w:r w:rsidRPr="004B5098">
              <w:rPr>
                <w:rFonts w:ascii="Verdana" w:hAnsi="Verdana"/>
                <w:sz w:val="20"/>
                <w:szCs w:val="20"/>
                <w:vertAlign w:val="superscript"/>
              </w:rPr>
              <w:t>21)</w:t>
            </w:r>
          </w:p>
        </w:tc>
      </w:tr>
      <w:tr w:rsidR="004B5098" w:rsidRPr="004B5098" w14:paraId="0889CD6E" w14:textId="77777777" w:rsidTr="00AC1636">
        <w:tc>
          <w:tcPr>
            <w:tcW w:w="567" w:type="dxa"/>
            <w:vMerge w:val="restart"/>
            <w:shd w:val="clear" w:color="auto" w:fill="FFFFFF"/>
            <w:tcMar>
              <w:left w:w="85" w:type="dxa"/>
              <w:right w:w="28" w:type="dxa"/>
            </w:tcMar>
          </w:tcPr>
          <w:p w14:paraId="449A5A4D" w14:textId="77777777" w:rsidR="004B5098" w:rsidRPr="004B5098" w:rsidRDefault="004B5098" w:rsidP="00707C71">
            <w:pPr>
              <w:pStyle w:val="Other0"/>
              <w:spacing w:after="0"/>
              <w:jc w:val="center"/>
              <w:rPr>
                <w:rFonts w:ascii="Verdana" w:hAnsi="Verdana"/>
                <w:color w:val="000000"/>
                <w:sz w:val="20"/>
                <w:szCs w:val="20"/>
                <w:lang w:val="bg-BG"/>
              </w:rPr>
            </w:pPr>
          </w:p>
          <w:p w14:paraId="708703D4" w14:textId="77777777" w:rsidR="004B5098" w:rsidRPr="004B5098" w:rsidRDefault="004B5098" w:rsidP="00707C71">
            <w:pPr>
              <w:pStyle w:val="Other0"/>
              <w:spacing w:after="0"/>
              <w:jc w:val="center"/>
              <w:rPr>
                <w:rFonts w:ascii="Verdana" w:hAnsi="Verdana"/>
                <w:color w:val="000000"/>
                <w:sz w:val="20"/>
                <w:szCs w:val="20"/>
              </w:rPr>
            </w:pPr>
            <w:r w:rsidRPr="004B5098">
              <w:rPr>
                <w:rFonts w:ascii="Verdana" w:hAnsi="Verdana"/>
                <w:color w:val="000000"/>
                <w:sz w:val="20"/>
                <w:szCs w:val="20"/>
              </w:rPr>
              <w:t>6.</w:t>
            </w:r>
          </w:p>
        </w:tc>
        <w:tc>
          <w:tcPr>
            <w:tcW w:w="1985" w:type="dxa"/>
            <w:vMerge w:val="restart"/>
            <w:shd w:val="clear" w:color="auto" w:fill="FFFFFF"/>
            <w:tcMar>
              <w:left w:w="85" w:type="dxa"/>
              <w:right w:w="28" w:type="dxa"/>
            </w:tcMar>
          </w:tcPr>
          <w:p w14:paraId="06AABD47" w14:textId="77777777" w:rsidR="004B5098" w:rsidRPr="004B5098" w:rsidRDefault="004B5098" w:rsidP="00707C71">
            <w:pPr>
              <w:pStyle w:val="Other0"/>
              <w:spacing w:after="0"/>
              <w:ind w:left="82"/>
              <w:rPr>
                <w:rFonts w:ascii="Verdana" w:hAnsi="Verdana"/>
                <w:sz w:val="20"/>
                <w:szCs w:val="20"/>
              </w:rPr>
            </w:pPr>
          </w:p>
          <w:p w14:paraId="5F2BF793" w14:textId="77777777" w:rsidR="004B5098" w:rsidRPr="004B5098" w:rsidRDefault="004B5098" w:rsidP="00707C71">
            <w:pPr>
              <w:pStyle w:val="Other0"/>
              <w:spacing w:after="0"/>
              <w:ind w:left="82"/>
              <w:rPr>
                <w:rFonts w:ascii="Verdana" w:hAnsi="Verdana"/>
                <w:sz w:val="20"/>
                <w:szCs w:val="20"/>
              </w:rPr>
            </w:pPr>
            <w:r w:rsidRPr="004B5098">
              <w:rPr>
                <w:rFonts w:ascii="Verdana" w:hAnsi="Verdana"/>
                <w:sz w:val="20"/>
                <w:szCs w:val="20"/>
              </w:rPr>
              <w:t>Road vehicles for transport of dangerous goods</w:t>
            </w:r>
          </w:p>
        </w:tc>
        <w:tc>
          <w:tcPr>
            <w:tcW w:w="2551" w:type="dxa"/>
            <w:shd w:val="clear" w:color="auto" w:fill="FFFFFF"/>
            <w:tcMar>
              <w:left w:w="85" w:type="dxa"/>
              <w:right w:w="28" w:type="dxa"/>
            </w:tcMar>
            <w:vAlign w:val="bottom"/>
          </w:tcPr>
          <w:p w14:paraId="34C5B7BE" w14:textId="77777777" w:rsidR="004B5098" w:rsidRPr="004B5098" w:rsidRDefault="004B5098" w:rsidP="00707C71">
            <w:pPr>
              <w:pStyle w:val="Other0"/>
              <w:spacing w:after="0"/>
              <w:ind w:left="79"/>
              <w:rPr>
                <w:rFonts w:ascii="Verdana" w:hAnsi="Verdana"/>
                <w:sz w:val="20"/>
                <w:szCs w:val="20"/>
              </w:rPr>
            </w:pPr>
            <w:r w:rsidRPr="004B5098">
              <w:rPr>
                <w:rFonts w:ascii="Verdana" w:hAnsi="Verdana"/>
                <w:sz w:val="20"/>
                <w:szCs w:val="20"/>
              </w:rPr>
              <w:t>6.1. mass, load, time, driving distance, driving speed</w:t>
            </w:r>
          </w:p>
        </w:tc>
        <w:tc>
          <w:tcPr>
            <w:tcW w:w="4395" w:type="dxa"/>
            <w:shd w:val="clear" w:color="auto" w:fill="FFFFFF"/>
            <w:vAlign w:val="center"/>
          </w:tcPr>
          <w:p w14:paraId="6FA2E722" w14:textId="582BC587" w:rsidR="004B5098"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4B5098" w:rsidRPr="004B5098">
              <w:rPr>
                <w:rFonts w:ascii="Verdana" w:hAnsi="Verdana"/>
                <w:sz w:val="20"/>
                <w:szCs w:val="20"/>
              </w:rPr>
              <w:t xml:space="preserve"> EN 12972:2018</w:t>
            </w:r>
          </w:p>
        </w:tc>
      </w:tr>
      <w:tr w:rsidR="004B5098" w:rsidRPr="004B5098" w14:paraId="51D60745" w14:textId="77777777" w:rsidTr="00AC1636">
        <w:tc>
          <w:tcPr>
            <w:tcW w:w="567" w:type="dxa"/>
            <w:vMerge/>
            <w:shd w:val="clear" w:color="auto" w:fill="FFFFFF"/>
            <w:tcMar>
              <w:left w:w="85" w:type="dxa"/>
              <w:right w:w="28" w:type="dxa"/>
            </w:tcMar>
          </w:tcPr>
          <w:p w14:paraId="299AB33A" w14:textId="77777777" w:rsidR="004B5098" w:rsidRPr="004B5098" w:rsidRDefault="004B5098"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2EDA8FBD" w14:textId="77777777" w:rsidR="004B5098" w:rsidRPr="004B5098" w:rsidRDefault="004B5098" w:rsidP="00707C71">
            <w:pPr>
              <w:pStyle w:val="Other0"/>
              <w:spacing w:after="0"/>
              <w:ind w:left="82"/>
              <w:rPr>
                <w:rFonts w:ascii="Verdana" w:hAnsi="Verdana"/>
                <w:sz w:val="20"/>
                <w:szCs w:val="20"/>
              </w:rPr>
            </w:pPr>
          </w:p>
        </w:tc>
        <w:tc>
          <w:tcPr>
            <w:tcW w:w="2551" w:type="dxa"/>
            <w:shd w:val="clear" w:color="auto" w:fill="FFFFFF"/>
            <w:tcMar>
              <w:left w:w="85" w:type="dxa"/>
              <w:right w:w="28" w:type="dxa"/>
            </w:tcMar>
            <w:vAlign w:val="bottom"/>
          </w:tcPr>
          <w:p w14:paraId="11C90D12" w14:textId="77777777" w:rsidR="004B5098" w:rsidRPr="004B5098" w:rsidRDefault="004B5098" w:rsidP="00707C71">
            <w:pPr>
              <w:pStyle w:val="Other0"/>
              <w:spacing w:after="0"/>
              <w:ind w:left="79"/>
              <w:rPr>
                <w:rFonts w:ascii="Verdana" w:hAnsi="Verdana"/>
                <w:sz w:val="20"/>
                <w:szCs w:val="20"/>
              </w:rPr>
            </w:pPr>
            <w:r w:rsidRPr="004B5098">
              <w:rPr>
                <w:rFonts w:ascii="Verdana" w:hAnsi="Verdana"/>
                <w:sz w:val="20"/>
                <w:szCs w:val="20"/>
              </w:rPr>
              <w:t>6.2. tightness</w:t>
            </w:r>
          </w:p>
        </w:tc>
        <w:tc>
          <w:tcPr>
            <w:tcW w:w="4395" w:type="dxa"/>
            <w:shd w:val="clear" w:color="auto" w:fill="FFFFFF"/>
            <w:vAlign w:val="bottom"/>
          </w:tcPr>
          <w:p w14:paraId="61CBD1F5" w14:textId="6735A709" w:rsidR="004B5098"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4B5098" w:rsidRPr="004B5098">
              <w:rPr>
                <w:rFonts w:ascii="Verdana" w:hAnsi="Verdana"/>
                <w:sz w:val="20"/>
                <w:szCs w:val="20"/>
              </w:rPr>
              <w:t xml:space="preserve"> EN 12972:2018</w:t>
            </w:r>
          </w:p>
        </w:tc>
      </w:tr>
      <w:tr w:rsidR="004B5098" w:rsidRPr="004B5098" w14:paraId="7F1817D2" w14:textId="77777777" w:rsidTr="00AC1636">
        <w:tc>
          <w:tcPr>
            <w:tcW w:w="567" w:type="dxa"/>
            <w:vMerge/>
            <w:shd w:val="clear" w:color="auto" w:fill="FFFFFF"/>
            <w:tcMar>
              <w:left w:w="85" w:type="dxa"/>
              <w:right w:w="28" w:type="dxa"/>
            </w:tcMar>
          </w:tcPr>
          <w:p w14:paraId="1AE1C739" w14:textId="77777777" w:rsidR="004B5098" w:rsidRPr="004B5098" w:rsidRDefault="004B5098"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2A4916C" w14:textId="77777777" w:rsidR="004B5098" w:rsidRPr="004B5098" w:rsidRDefault="004B5098"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5E6BD385" w14:textId="77777777" w:rsidR="004B5098" w:rsidRPr="004B5098" w:rsidRDefault="004B5098" w:rsidP="00707C71">
            <w:pPr>
              <w:pStyle w:val="Other0"/>
              <w:spacing w:after="0"/>
              <w:ind w:left="79"/>
              <w:rPr>
                <w:rFonts w:ascii="Verdana" w:hAnsi="Verdana"/>
                <w:sz w:val="20"/>
                <w:szCs w:val="20"/>
              </w:rPr>
            </w:pPr>
            <w:r w:rsidRPr="004B5098">
              <w:rPr>
                <w:rFonts w:ascii="Verdana" w:hAnsi="Verdana"/>
                <w:sz w:val="20"/>
                <w:szCs w:val="20"/>
              </w:rPr>
              <w:t>6.3. hydraulic pressure</w:t>
            </w:r>
          </w:p>
        </w:tc>
        <w:tc>
          <w:tcPr>
            <w:tcW w:w="4395" w:type="dxa"/>
            <w:shd w:val="clear" w:color="auto" w:fill="FFFFFF"/>
            <w:vAlign w:val="bottom"/>
          </w:tcPr>
          <w:p w14:paraId="0975328C" w14:textId="4CBA615D" w:rsidR="004B5098"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4B5098" w:rsidRPr="004B5098">
              <w:rPr>
                <w:rFonts w:ascii="Verdana" w:hAnsi="Verdana"/>
                <w:sz w:val="20"/>
                <w:szCs w:val="20"/>
              </w:rPr>
              <w:t xml:space="preserve"> EN 12972:2018</w:t>
            </w:r>
          </w:p>
        </w:tc>
      </w:tr>
      <w:tr w:rsidR="00707C71" w:rsidRPr="004B5098" w14:paraId="2DD56533" w14:textId="77777777" w:rsidTr="00AC1636">
        <w:tc>
          <w:tcPr>
            <w:tcW w:w="567" w:type="dxa"/>
            <w:vMerge w:val="restart"/>
            <w:shd w:val="clear" w:color="auto" w:fill="FFFFFF"/>
            <w:tcMar>
              <w:left w:w="85" w:type="dxa"/>
              <w:right w:w="28" w:type="dxa"/>
            </w:tcMar>
          </w:tcPr>
          <w:p w14:paraId="5A56C1A8" w14:textId="77777777" w:rsidR="00707C71" w:rsidRPr="004B5098" w:rsidRDefault="00707C71" w:rsidP="00707C71">
            <w:pPr>
              <w:pStyle w:val="Other0"/>
              <w:spacing w:after="0"/>
              <w:jc w:val="center"/>
              <w:rPr>
                <w:rFonts w:ascii="Verdana" w:hAnsi="Verdana"/>
                <w:color w:val="000000"/>
                <w:sz w:val="20"/>
                <w:szCs w:val="20"/>
              </w:rPr>
            </w:pPr>
          </w:p>
          <w:p w14:paraId="4D50394D" w14:textId="77777777" w:rsidR="00707C71" w:rsidRPr="004B5098" w:rsidRDefault="00707C71" w:rsidP="00707C71">
            <w:pPr>
              <w:pStyle w:val="Other0"/>
              <w:spacing w:after="0"/>
              <w:jc w:val="center"/>
              <w:rPr>
                <w:rFonts w:ascii="Verdana" w:hAnsi="Verdana"/>
                <w:color w:val="000000"/>
                <w:sz w:val="20"/>
                <w:szCs w:val="20"/>
              </w:rPr>
            </w:pPr>
            <w:r w:rsidRPr="004B5098">
              <w:rPr>
                <w:rFonts w:ascii="Verdana" w:hAnsi="Verdana"/>
                <w:color w:val="000000"/>
                <w:sz w:val="20"/>
                <w:szCs w:val="20"/>
              </w:rPr>
              <w:t>7.</w:t>
            </w:r>
          </w:p>
        </w:tc>
        <w:tc>
          <w:tcPr>
            <w:tcW w:w="1985" w:type="dxa"/>
            <w:vMerge w:val="restart"/>
            <w:shd w:val="clear" w:color="auto" w:fill="FFFFFF"/>
            <w:tcMar>
              <w:left w:w="85" w:type="dxa"/>
              <w:right w:w="28" w:type="dxa"/>
            </w:tcMar>
          </w:tcPr>
          <w:p w14:paraId="19B30EB3" w14:textId="77777777" w:rsidR="00707C71" w:rsidRPr="004B5098" w:rsidRDefault="00707C71" w:rsidP="00707C71">
            <w:pPr>
              <w:pStyle w:val="Other0"/>
              <w:spacing w:after="0"/>
              <w:ind w:left="82"/>
              <w:rPr>
                <w:rFonts w:ascii="Verdana" w:hAnsi="Verdana"/>
                <w:sz w:val="20"/>
                <w:szCs w:val="20"/>
              </w:rPr>
            </w:pPr>
          </w:p>
          <w:p w14:paraId="0547A6B2" w14:textId="77777777" w:rsidR="00707C71" w:rsidRPr="004B5098" w:rsidRDefault="00707C71" w:rsidP="00707C71">
            <w:pPr>
              <w:pStyle w:val="Other0"/>
              <w:spacing w:after="0"/>
              <w:ind w:left="82"/>
              <w:rPr>
                <w:rFonts w:ascii="Verdana" w:hAnsi="Verdana"/>
                <w:sz w:val="20"/>
                <w:szCs w:val="20"/>
              </w:rPr>
            </w:pPr>
            <w:r w:rsidRPr="004B5098">
              <w:rPr>
                <w:rFonts w:ascii="Verdana" w:hAnsi="Verdana"/>
                <w:sz w:val="20"/>
                <w:szCs w:val="20"/>
              </w:rPr>
              <w:t>Electric forklifts and forklift trucks.</w:t>
            </w:r>
          </w:p>
        </w:tc>
        <w:tc>
          <w:tcPr>
            <w:tcW w:w="2551" w:type="dxa"/>
            <w:shd w:val="clear" w:color="auto" w:fill="FFFFFF"/>
            <w:tcMar>
              <w:left w:w="85" w:type="dxa"/>
              <w:right w:w="28" w:type="dxa"/>
            </w:tcMar>
            <w:vAlign w:val="center"/>
          </w:tcPr>
          <w:p w14:paraId="28D2C0F3"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7.1. linear dimensions</w:t>
            </w:r>
          </w:p>
        </w:tc>
        <w:tc>
          <w:tcPr>
            <w:tcW w:w="4395" w:type="dxa"/>
            <w:shd w:val="clear" w:color="auto" w:fill="FFFFFF"/>
            <w:vAlign w:val="bottom"/>
          </w:tcPr>
          <w:p w14:paraId="3A55F942" w14:textId="26C2819D" w:rsidR="00707C71" w:rsidRPr="004B5098" w:rsidRDefault="00DC6E98" w:rsidP="00707C71">
            <w:pPr>
              <w:pStyle w:val="Other0"/>
              <w:spacing w:after="0"/>
              <w:ind w:left="79"/>
              <w:jc w:val="both"/>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3691-1:2015/А1:2020;</w:t>
            </w:r>
          </w:p>
          <w:p w14:paraId="3A066B29" w14:textId="2406F2A5" w:rsidR="00707C71" w:rsidRPr="004B5098" w:rsidRDefault="00DC6E98" w:rsidP="00707C71">
            <w:pPr>
              <w:pStyle w:val="Other0"/>
              <w:spacing w:after="0"/>
              <w:ind w:left="79"/>
              <w:jc w:val="both"/>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3691-5:2015/А1:2020</w:t>
            </w:r>
          </w:p>
        </w:tc>
      </w:tr>
      <w:tr w:rsidR="00707C71" w:rsidRPr="004B5098" w14:paraId="7ABC87C8" w14:textId="77777777" w:rsidTr="00AC1636">
        <w:tc>
          <w:tcPr>
            <w:tcW w:w="567" w:type="dxa"/>
            <w:vMerge/>
            <w:shd w:val="clear" w:color="auto" w:fill="FFFFFF"/>
            <w:tcMar>
              <w:left w:w="85" w:type="dxa"/>
              <w:right w:w="28" w:type="dxa"/>
            </w:tcMar>
          </w:tcPr>
          <w:p w14:paraId="6E981FB4"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5D0535D9"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2BEFB09B"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7.2. mass and load</w:t>
            </w:r>
          </w:p>
        </w:tc>
        <w:tc>
          <w:tcPr>
            <w:tcW w:w="4395" w:type="dxa"/>
            <w:shd w:val="clear" w:color="auto" w:fill="FFFFFF"/>
            <w:vAlign w:val="bottom"/>
          </w:tcPr>
          <w:p w14:paraId="5EC6F9A0" w14:textId="00B076A3" w:rsidR="00707C71" w:rsidRPr="004B5098" w:rsidRDefault="00DC6E98" w:rsidP="00707C71">
            <w:pPr>
              <w:pStyle w:val="Other0"/>
              <w:spacing w:after="0"/>
              <w:ind w:left="79"/>
              <w:jc w:val="both"/>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3691-1:2015/А1:2020;</w:t>
            </w:r>
          </w:p>
          <w:p w14:paraId="63874A12" w14:textId="57DD6927" w:rsidR="00707C71" w:rsidRPr="004B5098" w:rsidRDefault="00DC6E98" w:rsidP="00707C71">
            <w:pPr>
              <w:pStyle w:val="Other0"/>
              <w:spacing w:after="0"/>
              <w:ind w:left="79"/>
              <w:jc w:val="both"/>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3691-5:2015/А1:2020</w:t>
            </w:r>
          </w:p>
        </w:tc>
      </w:tr>
      <w:tr w:rsidR="00707C71" w:rsidRPr="004B5098" w14:paraId="00FCC6A0" w14:textId="77777777" w:rsidTr="00AC1636">
        <w:tc>
          <w:tcPr>
            <w:tcW w:w="567" w:type="dxa"/>
            <w:vMerge/>
            <w:shd w:val="clear" w:color="auto" w:fill="FFFFFF"/>
            <w:tcMar>
              <w:left w:w="85" w:type="dxa"/>
              <w:right w:w="28" w:type="dxa"/>
            </w:tcMar>
          </w:tcPr>
          <w:p w14:paraId="2DB1FF84"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20A4282C"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vAlign w:val="bottom"/>
          </w:tcPr>
          <w:p w14:paraId="54A5E2D2"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7.3. traction and braking forces; forces applied to controls</w:t>
            </w:r>
          </w:p>
        </w:tc>
        <w:tc>
          <w:tcPr>
            <w:tcW w:w="4395" w:type="dxa"/>
            <w:shd w:val="clear" w:color="auto" w:fill="FFFFFF"/>
          </w:tcPr>
          <w:p w14:paraId="05D35ED4" w14:textId="019629D1" w:rsidR="00707C71" w:rsidRPr="004B5098" w:rsidRDefault="00DC6E98" w:rsidP="00707C71">
            <w:pPr>
              <w:pStyle w:val="Other0"/>
              <w:spacing w:before="140" w:after="0"/>
              <w:ind w:left="79"/>
              <w:jc w:val="both"/>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3691-1:2015/А1:2020;</w:t>
            </w:r>
          </w:p>
          <w:p w14:paraId="7EA5EB67" w14:textId="3695B0FC" w:rsidR="00707C71" w:rsidRPr="004B5098" w:rsidRDefault="00DC6E98" w:rsidP="00707C71">
            <w:pPr>
              <w:pStyle w:val="Other0"/>
              <w:spacing w:before="140" w:after="0"/>
              <w:ind w:left="79"/>
              <w:jc w:val="both"/>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3691-5:2015/А1:2020</w:t>
            </w:r>
          </w:p>
        </w:tc>
      </w:tr>
      <w:tr w:rsidR="00707C71" w:rsidRPr="004B5098" w14:paraId="3A98F90E" w14:textId="77777777" w:rsidTr="00AC1636">
        <w:tc>
          <w:tcPr>
            <w:tcW w:w="567" w:type="dxa"/>
            <w:vMerge/>
            <w:shd w:val="clear" w:color="auto" w:fill="FFFFFF"/>
            <w:tcMar>
              <w:left w:w="85" w:type="dxa"/>
              <w:right w:w="28" w:type="dxa"/>
            </w:tcMar>
          </w:tcPr>
          <w:p w14:paraId="7C5CA26A"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08CFC8DA"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vAlign w:val="bottom"/>
          </w:tcPr>
          <w:p w14:paraId="26591A74"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7.4. time</w:t>
            </w:r>
          </w:p>
        </w:tc>
        <w:tc>
          <w:tcPr>
            <w:tcW w:w="4395" w:type="dxa"/>
            <w:shd w:val="clear" w:color="auto" w:fill="FFFFFF"/>
            <w:vAlign w:val="bottom"/>
          </w:tcPr>
          <w:p w14:paraId="6FC6065F" w14:textId="2FB3D016"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3691-1:2015/А1:2020</w:t>
            </w:r>
          </w:p>
        </w:tc>
      </w:tr>
      <w:tr w:rsidR="00707C71" w:rsidRPr="004B5098" w14:paraId="42772137" w14:textId="77777777" w:rsidTr="00AC1636">
        <w:tc>
          <w:tcPr>
            <w:tcW w:w="567" w:type="dxa"/>
            <w:vMerge/>
            <w:shd w:val="clear" w:color="auto" w:fill="FFFFFF"/>
            <w:tcMar>
              <w:left w:w="85" w:type="dxa"/>
              <w:right w:w="28" w:type="dxa"/>
            </w:tcMar>
          </w:tcPr>
          <w:p w14:paraId="1997727E"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2100E88"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1D0A718B"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7.5. driving distance</w:t>
            </w:r>
          </w:p>
        </w:tc>
        <w:tc>
          <w:tcPr>
            <w:tcW w:w="4395" w:type="dxa"/>
            <w:shd w:val="clear" w:color="auto" w:fill="FFFFFF"/>
            <w:vAlign w:val="bottom"/>
          </w:tcPr>
          <w:p w14:paraId="693A95B6" w14:textId="35E5707D"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3691-1:2015/А1:2020</w:t>
            </w:r>
          </w:p>
        </w:tc>
      </w:tr>
      <w:tr w:rsidR="00707C71" w:rsidRPr="004B5098" w14:paraId="5D4C3E5C" w14:textId="77777777" w:rsidTr="00AC1636">
        <w:tc>
          <w:tcPr>
            <w:tcW w:w="567" w:type="dxa"/>
            <w:vMerge/>
            <w:shd w:val="clear" w:color="auto" w:fill="FFFFFF"/>
            <w:tcMar>
              <w:left w:w="85" w:type="dxa"/>
              <w:right w:w="28" w:type="dxa"/>
            </w:tcMar>
          </w:tcPr>
          <w:p w14:paraId="6F421138"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549B942B"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6F901527"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7.6. driving speed</w:t>
            </w:r>
          </w:p>
        </w:tc>
        <w:tc>
          <w:tcPr>
            <w:tcW w:w="4395" w:type="dxa"/>
            <w:shd w:val="clear" w:color="auto" w:fill="FFFFFF"/>
            <w:vAlign w:val="bottom"/>
          </w:tcPr>
          <w:p w14:paraId="7B7DB936" w14:textId="69D601AE"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3691-1:2015/А1:2020</w:t>
            </w:r>
          </w:p>
        </w:tc>
      </w:tr>
      <w:tr w:rsidR="00707C71" w:rsidRPr="004B5098" w14:paraId="6FFAB820" w14:textId="77777777" w:rsidTr="00AC1636">
        <w:tc>
          <w:tcPr>
            <w:tcW w:w="567" w:type="dxa"/>
            <w:vMerge/>
            <w:shd w:val="clear" w:color="auto" w:fill="FFFFFF"/>
            <w:tcMar>
              <w:left w:w="85" w:type="dxa"/>
              <w:right w:w="28" w:type="dxa"/>
            </w:tcMar>
          </w:tcPr>
          <w:p w14:paraId="5101480E"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39362BDC"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6E3D6A8A"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7.7. hoisting speed</w:t>
            </w:r>
          </w:p>
        </w:tc>
        <w:tc>
          <w:tcPr>
            <w:tcW w:w="4395" w:type="dxa"/>
            <w:shd w:val="clear" w:color="auto" w:fill="FFFFFF"/>
            <w:vAlign w:val="bottom"/>
          </w:tcPr>
          <w:p w14:paraId="5F09E2CD" w14:textId="18A2C9B0"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ISO 3691-1:2015/А1:2020</w:t>
            </w:r>
          </w:p>
        </w:tc>
      </w:tr>
      <w:tr w:rsidR="00707C71" w:rsidRPr="004B5098" w14:paraId="6CCBBB8B" w14:textId="77777777" w:rsidTr="00AC1636">
        <w:tc>
          <w:tcPr>
            <w:tcW w:w="567" w:type="dxa"/>
            <w:vMerge/>
            <w:shd w:val="clear" w:color="auto" w:fill="FFFFFF"/>
            <w:tcMar>
              <w:left w:w="85" w:type="dxa"/>
              <w:right w:w="28" w:type="dxa"/>
            </w:tcMar>
          </w:tcPr>
          <w:p w14:paraId="0076A674"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2DC694F"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tcPr>
          <w:p w14:paraId="3CC0EC3E"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7.8. stability</w:t>
            </w:r>
          </w:p>
        </w:tc>
        <w:tc>
          <w:tcPr>
            <w:tcW w:w="4395" w:type="dxa"/>
            <w:shd w:val="clear" w:color="auto" w:fill="FFFFFF"/>
          </w:tcPr>
          <w:p w14:paraId="506CF4AA" w14:textId="432462DE" w:rsidR="00707C71" w:rsidRPr="004B5098" w:rsidRDefault="00DC6E98" w:rsidP="00707C71">
            <w:pPr>
              <w:pStyle w:val="Other0"/>
              <w:spacing w:after="0"/>
              <w:ind w:left="79"/>
              <w:rPr>
                <w:rFonts w:ascii="Verdana" w:hAnsi="Verdana"/>
                <w:sz w:val="20"/>
                <w:szCs w:val="20"/>
                <w:lang w:val="fi-FI"/>
              </w:rPr>
            </w:pPr>
            <w:r>
              <w:rPr>
                <w:rFonts w:ascii="Verdana" w:hAnsi="Verdana"/>
                <w:sz w:val="20"/>
                <w:szCs w:val="20"/>
                <w:lang w:val="fi-FI"/>
              </w:rPr>
              <w:t>БДС</w:t>
            </w:r>
            <w:r w:rsidR="00707C71" w:rsidRPr="004B5098">
              <w:rPr>
                <w:rFonts w:ascii="Verdana" w:hAnsi="Verdana"/>
                <w:sz w:val="20"/>
                <w:szCs w:val="20"/>
                <w:lang w:val="fi-FI"/>
              </w:rPr>
              <w:t xml:space="preserve"> EN ISO 3691-1:2015/</w:t>
            </w:r>
            <w:r w:rsidR="00707C71" w:rsidRPr="004B5098">
              <w:rPr>
                <w:rFonts w:ascii="Verdana" w:hAnsi="Verdana"/>
                <w:sz w:val="20"/>
                <w:szCs w:val="20"/>
              </w:rPr>
              <w:t>А</w:t>
            </w:r>
            <w:r w:rsidR="00707C71" w:rsidRPr="004B5098">
              <w:rPr>
                <w:rFonts w:ascii="Verdana" w:hAnsi="Verdana"/>
                <w:sz w:val="20"/>
                <w:szCs w:val="20"/>
                <w:lang w:val="fi-FI"/>
              </w:rPr>
              <w:t>1:2020;</w:t>
            </w:r>
          </w:p>
          <w:p w14:paraId="7EF2EFBA" w14:textId="43B0660B" w:rsidR="00707C71" w:rsidRPr="004B5098" w:rsidRDefault="00DC6E98" w:rsidP="00707C71">
            <w:pPr>
              <w:pStyle w:val="Other0"/>
              <w:spacing w:after="0"/>
              <w:ind w:left="79"/>
              <w:rPr>
                <w:rFonts w:ascii="Verdana" w:hAnsi="Verdana"/>
                <w:sz w:val="20"/>
                <w:szCs w:val="20"/>
                <w:lang w:val="fi-FI"/>
              </w:rPr>
            </w:pPr>
            <w:r>
              <w:rPr>
                <w:rFonts w:ascii="Verdana" w:hAnsi="Verdana"/>
                <w:sz w:val="20"/>
                <w:szCs w:val="20"/>
                <w:lang w:val="fi-FI"/>
              </w:rPr>
              <w:t>БДС</w:t>
            </w:r>
            <w:r w:rsidR="00707C71" w:rsidRPr="004B5098">
              <w:rPr>
                <w:rFonts w:ascii="Verdana" w:hAnsi="Verdana"/>
                <w:sz w:val="20"/>
                <w:szCs w:val="20"/>
                <w:lang w:val="fi-FI"/>
              </w:rPr>
              <w:t xml:space="preserve"> EN ISO 3691 </w:t>
            </w:r>
            <w:r w:rsidR="00C01C11">
              <w:rPr>
                <w:rFonts w:ascii="Verdana" w:hAnsi="Verdana"/>
                <w:sz w:val="20"/>
                <w:szCs w:val="20"/>
              </w:rPr>
              <w:t>5</w:t>
            </w:r>
            <w:r w:rsidR="00707C71" w:rsidRPr="004B5098">
              <w:rPr>
                <w:rFonts w:ascii="Verdana" w:hAnsi="Verdana"/>
                <w:sz w:val="20"/>
                <w:szCs w:val="20"/>
                <w:lang w:val="fi-FI"/>
              </w:rPr>
              <w:t>:201</w:t>
            </w:r>
            <w:r w:rsidR="00C01C11">
              <w:rPr>
                <w:rFonts w:ascii="Verdana" w:hAnsi="Verdana"/>
                <w:sz w:val="20"/>
                <w:szCs w:val="20"/>
              </w:rPr>
              <w:t>5</w:t>
            </w:r>
            <w:r w:rsidR="00707C71" w:rsidRPr="004B5098">
              <w:rPr>
                <w:rFonts w:ascii="Verdana" w:hAnsi="Verdana"/>
                <w:sz w:val="20"/>
                <w:szCs w:val="20"/>
                <w:lang w:val="fi-FI"/>
              </w:rPr>
              <w:t>/</w:t>
            </w:r>
            <w:r w:rsidR="00707C71" w:rsidRPr="004B5098">
              <w:rPr>
                <w:rFonts w:ascii="Verdana" w:hAnsi="Verdana"/>
                <w:sz w:val="20"/>
                <w:szCs w:val="20"/>
              </w:rPr>
              <w:t>А</w:t>
            </w:r>
            <w:r w:rsidR="00707C71" w:rsidRPr="004B5098">
              <w:rPr>
                <w:rFonts w:ascii="Verdana" w:hAnsi="Verdana"/>
                <w:sz w:val="20"/>
                <w:szCs w:val="20"/>
                <w:lang w:val="fi-FI"/>
              </w:rPr>
              <w:t>1:2020;</w:t>
            </w:r>
          </w:p>
          <w:p w14:paraId="48E3A7D5" w14:textId="77777777" w:rsidR="00707C71" w:rsidRPr="004B5098" w:rsidRDefault="00707C71" w:rsidP="00707C71">
            <w:pPr>
              <w:pStyle w:val="Other0"/>
              <w:spacing w:after="0"/>
              <w:ind w:left="79"/>
              <w:rPr>
                <w:rFonts w:ascii="Verdana" w:hAnsi="Verdana"/>
                <w:sz w:val="20"/>
                <w:szCs w:val="20"/>
                <w:lang w:val="fi-FI"/>
              </w:rPr>
            </w:pPr>
            <w:r w:rsidRPr="004B5098">
              <w:rPr>
                <w:rFonts w:ascii="Verdana" w:hAnsi="Verdana"/>
                <w:sz w:val="20"/>
                <w:szCs w:val="20"/>
                <w:lang w:val="fi-FI"/>
              </w:rPr>
              <w:t>ISO 22915-2:2018;</w:t>
            </w:r>
          </w:p>
          <w:p w14:paraId="60AA7A8E" w14:textId="77777777" w:rsidR="00707C71" w:rsidRPr="004B5098" w:rsidRDefault="00707C71" w:rsidP="00707C71">
            <w:pPr>
              <w:pStyle w:val="Other0"/>
              <w:spacing w:after="0"/>
              <w:ind w:left="79"/>
              <w:rPr>
                <w:rFonts w:ascii="Verdana" w:hAnsi="Verdana"/>
                <w:sz w:val="20"/>
                <w:szCs w:val="20"/>
                <w:lang w:val="fi-FI"/>
              </w:rPr>
            </w:pPr>
            <w:r w:rsidRPr="004B5098">
              <w:rPr>
                <w:rFonts w:ascii="Verdana" w:hAnsi="Verdana"/>
                <w:sz w:val="20"/>
                <w:szCs w:val="20"/>
                <w:lang w:val="fi-FI"/>
              </w:rPr>
              <w:t>ISO 22915-3:2021;</w:t>
            </w:r>
          </w:p>
          <w:p w14:paraId="072C942C" w14:textId="77777777" w:rsidR="00707C71" w:rsidRPr="004B5098" w:rsidRDefault="00707C71" w:rsidP="00707C71">
            <w:pPr>
              <w:pStyle w:val="Other0"/>
              <w:spacing w:after="0"/>
              <w:ind w:left="79"/>
              <w:rPr>
                <w:rFonts w:ascii="Verdana" w:hAnsi="Verdana"/>
                <w:sz w:val="20"/>
                <w:szCs w:val="20"/>
                <w:lang w:val="fi-FI"/>
              </w:rPr>
            </w:pPr>
            <w:r w:rsidRPr="004B5098">
              <w:rPr>
                <w:rFonts w:ascii="Verdana" w:hAnsi="Verdana"/>
                <w:sz w:val="20"/>
                <w:szCs w:val="20"/>
                <w:lang w:val="fi-FI"/>
              </w:rPr>
              <w:t>ISO 22915-4:2018;</w:t>
            </w:r>
          </w:p>
          <w:p w14:paraId="543D15C1" w14:textId="77777777" w:rsidR="00707C71" w:rsidRPr="004B5098" w:rsidRDefault="00707C71" w:rsidP="00707C71">
            <w:pPr>
              <w:pStyle w:val="Other0"/>
              <w:spacing w:after="0"/>
              <w:ind w:left="79"/>
              <w:rPr>
                <w:rFonts w:ascii="Verdana" w:hAnsi="Verdana"/>
                <w:sz w:val="20"/>
                <w:szCs w:val="20"/>
                <w:lang w:val="fi-FI"/>
              </w:rPr>
            </w:pPr>
            <w:r w:rsidRPr="004B5098">
              <w:rPr>
                <w:rFonts w:ascii="Verdana" w:hAnsi="Verdana"/>
                <w:sz w:val="20"/>
                <w:szCs w:val="20"/>
                <w:lang w:val="fi-FI"/>
              </w:rPr>
              <w:t>ISO 22915-8:2018;</w:t>
            </w:r>
          </w:p>
          <w:p w14:paraId="467868AD" w14:textId="77777777" w:rsidR="00707C71" w:rsidRPr="004B5098" w:rsidRDefault="00707C71" w:rsidP="00707C71">
            <w:pPr>
              <w:pStyle w:val="Other0"/>
              <w:spacing w:after="0"/>
              <w:ind w:left="79"/>
              <w:rPr>
                <w:rFonts w:ascii="Verdana" w:hAnsi="Verdana"/>
                <w:sz w:val="20"/>
                <w:szCs w:val="20"/>
                <w:lang w:val="fi-FI"/>
              </w:rPr>
            </w:pPr>
            <w:r w:rsidRPr="004B5098">
              <w:rPr>
                <w:rFonts w:ascii="Verdana" w:hAnsi="Verdana"/>
                <w:sz w:val="20"/>
                <w:szCs w:val="20"/>
                <w:lang w:val="fi-FI"/>
              </w:rPr>
              <w:t>ISO 22915-13:2012;</w:t>
            </w:r>
          </w:p>
          <w:p w14:paraId="79E1EE7B" w14:textId="14548D57" w:rsidR="00707C71" w:rsidRPr="004B5098" w:rsidRDefault="00707C71" w:rsidP="00707C71">
            <w:pPr>
              <w:pStyle w:val="Other0"/>
              <w:spacing w:after="0"/>
              <w:ind w:left="79"/>
              <w:rPr>
                <w:rFonts w:ascii="Verdana" w:hAnsi="Verdana"/>
                <w:sz w:val="20"/>
                <w:szCs w:val="20"/>
                <w:lang w:val="fi-FI"/>
              </w:rPr>
            </w:pPr>
            <w:r w:rsidRPr="004B5098">
              <w:rPr>
                <w:rFonts w:ascii="Verdana" w:hAnsi="Verdana"/>
                <w:sz w:val="20"/>
                <w:szCs w:val="20"/>
                <w:lang w:val="fi-FI"/>
              </w:rPr>
              <w:t>ISO 22915-14:2010</w:t>
            </w:r>
          </w:p>
        </w:tc>
      </w:tr>
      <w:tr w:rsidR="00707C71" w:rsidRPr="004B5098" w14:paraId="3E27B4EF" w14:textId="77777777" w:rsidTr="00AC1636">
        <w:tc>
          <w:tcPr>
            <w:tcW w:w="567" w:type="dxa"/>
            <w:vMerge/>
            <w:shd w:val="clear" w:color="auto" w:fill="FFFFFF"/>
            <w:tcMar>
              <w:left w:w="85" w:type="dxa"/>
              <w:right w:w="28" w:type="dxa"/>
            </w:tcMar>
          </w:tcPr>
          <w:p w14:paraId="5EE6AEF1" w14:textId="77777777" w:rsidR="00707C71" w:rsidRPr="004B5098" w:rsidRDefault="00707C71" w:rsidP="00707C71">
            <w:pPr>
              <w:pStyle w:val="Other0"/>
              <w:spacing w:after="0"/>
              <w:jc w:val="center"/>
              <w:rPr>
                <w:rFonts w:ascii="Verdana" w:hAnsi="Verdana"/>
                <w:color w:val="000000"/>
                <w:sz w:val="20"/>
                <w:szCs w:val="20"/>
                <w:lang w:val="fi-FI"/>
              </w:rPr>
            </w:pPr>
          </w:p>
        </w:tc>
        <w:tc>
          <w:tcPr>
            <w:tcW w:w="1985" w:type="dxa"/>
            <w:vMerge/>
            <w:shd w:val="clear" w:color="auto" w:fill="FFFFFF"/>
            <w:tcMar>
              <w:left w:w="85" w:type="dxa"/>
              <w:right w:w="28" w:type="dxa"/>
            </w:tcMar>
            <w:vAlign w:val="bottom"/>
          </w:tcPr>
          <w:p w14:paraId="52D24D4F" w14:textId="77777777" w:rsidR="00707C71" w:rsidRPr="004B5098" w:rsidRDefault="00707C71" w:rsidP="00707C71">
            <w:pPr>
              <w:pStyle w:val="Other0"/>
              <w:spacing w:after="0"/>
              <w:ind w:left="82"/>
              <w:rPr>
                <w:rFonts w:ascii="Verdana" w:hAnsi="Verdana"/>
                <w:sz w:val="20"/>
                <w:szCs w:val="20"/>
                <w:lang w:val="fi-FI"/>
              </w:rPr>
            </w:pPr>
          </w:p>
        </w:tc>
        <w:tc>
          <w:tcPr>
            <w:tcW w:w="2551" w:type="dxa"/>
            <w:shd w:val="clear" w:color="auto" w:fill="FFFFFF"/>
            <w:tcMar>
              <w:left w:w="85" w:type="dxa"/>
              <w:right w:w="28" w:type="dxa"/>
            </w:tcMar>
            <w:vAlign w:val="bottom"/>
          </w:tcPr>
          <w:p w14:paraId="68ECAFE8"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7.9. ambient noise level</w:t>
            </w:r>
          </w:p>
        </w:tc>
        <w:tc>
          <w:tcPr>
            <w:tcW w:w="4395" w:type="dxa"/>
            <w:shd w:val="clear" w:color="auto" w:fill="FFFFFF"/>
            <w:vAlign w:val="center"/>
          </w:tcPr>
          <w:p w14:paraId="31A00349" w14:textId="2037B878"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12053:2001 + A</w:t>
            </w:r>
            <w:r w:rsidR="00C01B64">
              <w:rPr>
                <w:rFonts w:ascii="Verdana" w:hAnsi="Verdana"/>
                <w:sz w:val="20"/>
                <w:szCs w:val="20"/>
              </w:rPr>
              <w:t>1</w:t>
            </w:r>
            <w:r w:rsidR="00707C71" w:rsidRPr="004B5098">
              <w:rPr>
                <w:rFonts w:ascii="Verdana" w:hAnsi="Verdana"/>
                <w:sz w:val="20"/>
                <w:szCs w:val="20"/>
              </w:rPr>
              <w:t>:2008</w:t>
            </w:r>
          </w:p>
        </w:tc>
      </w:tr>
      <w:tr w:rsidR="00707C71" w:rsidRPr="004B5098" w14:paraId="48E01631" w14:textId="77777777" w:rsidTr="00AC1636">
        <w:tc>
          <w:tcPr>
            <w:tcW w:w="567" w:type="dxa"/>
            <w:vMerge/>
            <w:shd w:val="clear" w:color="auto" w:fill="FFFFFF"/>
            <w:tcMar>
              <w:left w:w="85" w:type="dxa"/>
              <w:right w:w="28" w:type="dxa"/>
            </w:tcMar>
          </w:tcPr>
          <w:p w14:paraId="1454FC89" w14:textId="77777777" w:rsidR="00707C71" w:rsidRPr="004B5098" w:rsidRDefault="00707C71"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1B68C0BB" w14:textId="77777777" w:rsidR="00707C71" w:rsidRPr="004B5098" w:rsidRDefault="00707C71" w:rsidP="00707C71">
            <w:pPr>
              <w:pStyle w:val="Other0"/>
              <w:spacing w:after="0"/>
              <w:ind w:left="82"/>
              <w:rPr>
                <w:rFonts w:ascii="Verdana" w:hAnsi="Verdana"/>
                <w:sz w:val="20"/>
                <w:szCs w:val="20"/>
              </w:rPr>
            </w:pPr>
          </w:p>
        </w:tc>
        <w:tc>
          <w:tcPr>
            <w:tcW w:w="2551" w:type="dxa"/>
            <w:shd w:val="clear" w:color="auto" w:fill="FFFFFF"/>
            <w:tcMar>
              <w:left w:w="85" w:type="dxa"/>
              <w:right w:w="28" w:type="dxa"/>
            </w:tcMar>
            <w:vAlign w:val="bottom"/>
          </w:tcPr>
          <w:p w14:paraId="1CB678D0" w14:textId="77777777" w:rsidR="00707C71" w:rsidRPr="004B5098" w:rsidRDefault="00707C71" w:rsidP="00707C71">
            <w:pPr>
              <w:pStyle w:val="Other0"/>
              <w:spacing w:after="0"/>
              <w:ind w:left="79"/>
              <w:rPr>
                <w:rFonts w:ascii="Verdana" w:hAnsi="Verdana"/>
                <w:sz w:val="20"/>
                <w:szCs w:val="20"/>
              </w:rPr>
            </w:pPr>
            <w:r w:rsidRPr="004B5098">
              <w:rPr>
                <w:rFonts w:ascii="Verdana" w:hAnsi="Verdana"/>
                <w:sz w:val="20"/>
                <w:szCs w:val="20"/>
              </w:rPr>
              <w:t>7.10. vibrations</w:t>
            </w:r>
          </w:p>
        </w:tc>
        <w:tc>
          <w:tcPr>
            <w:tcW w:w="4395" w:type="dxa"/>
            <w:shd w:val="clear" w:color="auto" w:fill="FFFFFF"/>
            <w:vAlign w:val="bottom"/>
          </w:tcPr>
          <w:p w14:paraId="4C8986A7" w14:textId="39A9D081" w:rsidR="00707C71"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707C71" w:rsidRPr="004B5098">
              <w:rPr>
                <w:rFonts w:ascii="Verdana" w:hAnsi="Verdana"/>
                <w:sz w:val="20"/>
                <w:szCs w:val="20"/>
              </w:rPr>
              <w:t xml:space="preserve"> EN 13059:2002 + A</w:t>
            </w:r>
            <w:r w:rsidR="00C01B64">
              <w:rPr>
                <w:rFonts w:ascii="Verdana" w:hAnsi="Verdana"/>
                <w:sz w:val="20"/>
                <w:szCs w:val="20"/>
              </w:rPr>
              <w:t>1</w:t>
            </w:r>
            <w:r w:rsidR="00707C71" w:rsidRPr="004B5098">
              <w:rPr>
                <w:rFonts w:ascii="Verdana" w:hAnsi="Verdana"/>
                <w:sz w:val="20"/>
                <w:szCs w:val="20"/>
              </w:rPr>
              <w:t>:2008</w:t>
            </w:r>
          </w:p>
        </w:tc>
      </w:tr>
      <w:tr w:rsidR="004B5098" w:rsidRPr="004B5098" w14:paraId="3D12E8E1" w14:textId="77777777" w:rsidTr="00AC1636">
        <w:tc>
          <w:tcPr>
            <w:tcW w:w="567" w:type="dxa"/>
            <w:vMerge w:val="restart"/>
            <w:shd w:val="clear" w:color="auto" w:fill="FFFFFF"/>
            <w:tcMar>
              <w:left w:w="85" w:type="dxa"/>
              <w:right w:w="28" w:type="dxa"/>
            </w:tcMar>
          </w:tcPr>
          <w:p w14:paraId="57C02107" w14:textId="77777777" w:rsidR="004B5098" w:rsidRPr="004B5098" w:rsidRDefault="004B5098" w:rsidP="00707C71">
            <w:pPr>
              <w:pStyle w:val="Other0"/>
              <w:spacing w:after="0"/>
              <w:jc w:val="center"/>
              <w:rPr>
                <w:rFonts w:ascii="Verdana" w:hAnsi="Verdana"/>
                <w:color w:val="000000"/>
                <w:sz w:val="20"/>
                <w:szCs w:val="20"/>
                <w:lang w:val="bg-BG"/>
              </w:rPr>
            </w:pPr>
          </w:p>
          <w:p w14:paraId="00BFF179" w14:textId="77777777" w:rsidR="004B5098" w:rsidRPr="004B5098" w:rsidRDefault="004B5098" w:rsidP="00707C71">
            <w:pPr>
              <w:pStyle w:val="Other0"/>
              <w:spacing w:after="0"/>
              <w:jc w:val="center"/>
              <w:rPr>
                <w:rFonts w:ascii="Verdana" w:hAnsi="Verdana"/>
                <w:color w:val="000000"/>
                <w:sz w:val="20"/>
                <w:szCs w:val="20"/>
              </w:rPr>
            </w:pPr>
            <w:r w:rsidRPr="004B5098">
              <w:rPr>
                <w:rFonts w:ascii="Verdana" w:hAnsi="Verdana"/>
                <w:color w:val="000000"/>
                <w:sz w:val="20"/>
                <w:szCs w:val="20"/>
              </w:rPr>
              <w:t>8.</w:t>
            </w:r>
          </w:p>
        </w:tc>
        <w:tc>
          <w:tcPr>
            <w:tcW w:w="1985" w:type="dxa"/>
            <w:vMerge w:val="restart"/>
            <w:shd w:val="clear" w:color="auto" w:fill="FFFFFF"/>
            <w:tcMar>
              <w:left w:w="85" w:type="dxa"/>
              <w:right w:w="28" w:type="dxa"/>
            </w:tcMar>
          </w:tcPr>
          <w:p w14:paraId="5E9F5FF5" w14:textId="77777777" w:rsidR="004B5098" w:rsidRPr="004B5098" w:rsidRDefault="004B5098" w:rsidP="00707C71">
            <w:pPr>
              <w:pStyle w:val="Other0"/>
              <w:spacing w:after="0"/>
              <w:ind w:left="82"/>
              <w:rPr>
                <w:rFonts w:ascii="Verdana" w:hAnsi="Verdana"/>
                <w:sz w:val="20"/>
                <w:szCs w:val="20"/>
              </w:rPr>
            </w:pPr>
          </w:p>
          <w:p w14:paraId="23313244" w14:textId="77777777" w:rsidR="004B5098" w:rsidRPr="004B5098" w:rsidRDefault="004B5098" w:rsidP="00707C71">
            <w:pPr>
              <w:pStyle w:val="Other0"/>
              <w:spacing w:after="0"/>
              <w:ind w:left="82"/>
              <w:rPr>
                <w:rFonts w:ascii="Verdana" w:hAnsi="Verdana"/>
                <w:sz w:val="20"/>
                <w:szCs w:val="20"/>
              </w:rPr>
            </w:pPr>
            <w:r w:rsidRPr="004B5098">
              <w:rPr>
                <w:rFonts w:ascii="Verdana" w:hAnsi="Verdana"/>
                <w:sz w:val="20"/>
                <w:szCs w:val="20"/>
              </w:rPr>
              <w:t>Safe deposit boxes, vault doors</w:t>
            </w:r>
          </w:p>
        </w:tc>
        <w:tc>
          <w:tcPr>
            <w:tcW w:w="2551" w:type="dxa"/>
            <w:shd w:val="clear" w:color="auto" w:fill="FFFFFF"/>
            <w:tcMar>
              <w:left w:w="85" w:type="dxa"/>
              <w:right w:w="28" w:type="dxa"/>
            </w:tcMar>
            <w:vAlign w:val="bottom"/>
          </w:tcPr>
          <w:p w14:paraId="31622E19" w14:textId="77777777" w:rsidR="004B5098" w:rsidRPr="004B5098" w:rsidRDefault="004B5098" w:rsidP="00707C71">
            <w:pPr>
              <w:pStyle w:val="Other0"/>
              <w:spacing w:after="0"/>
              <w:ind w:left="79"/>
              <w:rPr>
                <w:rFonts w:ascii="Verdana" w:hAnsi="Verdana"/>
                <w:sz w:val="20"/>
                <w:szCs w:val="20"/>
              </w:rPr>
            </w:pPr>
            <w:r w:rsidRPr="004B5098">
              <w:rPr>
                <w:rFonts w:ascii="Verdana" w:hAnsi="Verdana"/>
                <w:sz w:val="20"/>
                <w:szCs w:val="20"/>
              </w:rPr>
              <w:t>8.1. full/partial access resistance</w:t>
            </w:r>
          </w:p>
        </w:tc>
        <w:tc>
          <w:tcPr>
            <w:tcW w:w="4395" w:type="dxa"/>
            <w:shd w:val="clear" w:color="auto" w:fill="FFFFFF"/>
            <w:vAlign w:val="center"/>
          </w:tcPr>
          <w:p w14:paraId="6AFFE163" w14:textId="36C712D0" w:rsidR="004B5098"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4B5098" w:rsidRPr="004B5098">
              <w:rPr>
                <w:rFonts w:ascii="Verdana" w:hAnsi="Verdana"/>
                <w:sz w:val="20"/>
                <w:szCs w:val="20"/>
              </w:rPr>
              <w:t xml:space="preserve"> EN 1143-1:2019;</w:t>
            </w:r>
          </w:p>
          <w:p w14:paraId="2F16B967" w14:textId="67D19DBB" w:rsidR="004B5098"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4B5098" w:rsidRPr="004B5098">
              <w:rPr>
                <w:rFonts w:ascii="Verdana" w:hAnsi="Verdana"/>
                <w:sz w:val="20"/>
                <w:szCs w:val="20"/>
              </w:rPr>
              <w:t xml:space="preserve"> EN 14450:2018</w:t>
            </w:r>
          </w:p>
        </w:tc>
      </w:tr>
      <w:tr w:rsidR="004B5098" w:rsidRPr="004B5098" w14:paraId="3C73597A" w14:textId="77777777" w:rsidTr="00AC1636">
        <w:tc>
          <w:tcPr>
            <w:tcW w:w="567" w:type="dxa"/>
            <w:vMerge/>
            <w:shd w:val="clear" w:color="auto" w:fill="FFFFFF"/>
            <w:tcMar>
              <w:left w:w="85" w:type="dxa"/>
              <w:right w:w="28" w:type="dxa"/>
            </w:tcMar>
          </w:tcPr>
          <w:p w14:paraId="197CC799" w14:textId="77777777" w:rsidR="004B5098" w:rsidRPr="004B5098" w:rsidRDefault="004B5098" w:rsidP="00707C71">
            <w:pPr>
              <w:pStyle w:val="Other0"/>
              <w:spacing w:after="0"/>
              <w:jc w:val="center"/>
              <w:rPr>
                <w:rFonts w:ascii="Verdana" w:hAnsi="Verdana"/>
                <w:color w:val="000000"/>
                <w:sz w:val="20"/>
                <w:szCs w:val="20"/>
              </w:rPr>
            </w:pPr>
          </w:p>
        </w:tc>
        <w:tc>
          <w:tcPr>
            <w:tcW w:w="1985" w:type="dxa"/>
            <w:vMerge/>
            <w:shd w:val="clear" w:color="auto" w:fill="FFFFFF"/>
            <w:tcMar>
              <w:left w:w="85" w:type="dxa"/>
              <w:right w:w="28" w:type="dxa"/>
            </w:tcMar>
            <w:vAlign w:val="bottom"/>
          </w:tcPr>
          <w:p w14:paraId="6301F379" w14:textId="77777777" w:rsidR="004B5098" w:rsidRPr="004B5098" w:rsidRDefault="004B5098" w:rsidP="00707C71">
            <w:pPr>
              <w:pStyle w:val="Other0"/>
              <w:spacing w:after="0"/>
              <w:ind w:left="82"/>
              <w:rPr>
                <w:rFonts w:ascii="Verdana" w:hAnsi="Verdana"/>
                <w:sz w:val="20"/>
                <w:szCs w:val="20"/>
              </w:rPr>
            </w:pPr>
          </w:p>
        </w:tc>
        <w:tc>
          <w:tcPr>
            <w:tcW w:w="2551" w:type="dxa"/>
            <w:shd w:val="clear" w:color="auto" w:fill="FFFFFF"/>
            <w:tcMar>
              <w:left w:w="85" w:type="dxa"/>
              <w:right w:w="28" w:type="dxa"/>
            </w:tcMar>
            <w:vAlign w:val="bottom"/>
          </w:tcPr>
          <w:p w14:paraId="5CE66051" w14:textId="77777777" w:rsidR="004B5098" w:rsidRPr="004B5098" w:rsidRDefault="004B5098" w:rsidP="00707C71">
            <w:pPr>
              <w:pStyle w:val="Other0"/>
              <w:spacing w:after="0"/>
              <w:ind w:left="79"/>
              <w:rPr>
                <w:rFonts w:ascii="Verdana" w:hAnsi="Verdana"/>
                <w:sz w:val="20"/>
                <w:szCs w:val="20"/>
              </w:rPr>
            </w:pPr>
            <w:r w:rsidRPr="004B5098">
              <w:rPr>
                <w:rFonts w:ascii="Verdana" w:hAnsi="Verdana"/>
                <w:sz w:val="20"/>
                <w:szCs w:val="20"/>
              </w:rPr>
              <w:t>8.2. anchor connection strength</w:t>
            </w:r>
          </w:p>
        </w:tc>
        <w:tc>
          <w:tcPr>
            <w:tcW w:w="4395" w:type="dxa"/>
            <w:shd w:val="clear" w:color="auto" w:fill="FFFFFF"/>
            <w:vAlign w:val="bottom"/>
          </w:tcPr>
          <w:p w14:paraId="5CDC99B3" w14:textId="74ED9F51" w:rsidR="004B5098"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4B5098" w:rsidRPr="004B5098">
              <w:rPr>
                <w:rFonts w:ascii="Verdana" w:hAnsi="Verdana"/>
                <w:sz w:val="20"/>
                <w:szCs w:val="20"/>
              </w:rPr>
              <w:t xml:space="preserve"> EN 1143-1:2019;</w:t>
            </w:r>
          </w:p>
          <w:p w14:paraId="6BC810DB" w14:textId="0D8CF34E" w:rsidR="004B5098" w:rsidRPr="004B5098" w:rsidRDefault="00DC6E98" w:rsidP="00707C71">
            <w:pPr>
              <w:pStyle w:val="Other0"/>
              <w:spacing w:after="0"/>
              <w:ind w:left="79"/>
              <w:rPr>
                <w:rFonts w:ascii="Verdana" w:hAnsi="Verdana"/>
                <w:sz w:val="20"/>
                <w:szCs w:val="20"/>
              </w:rPr>
            </w:pPr>
            <w:r>
              <w:rPr>
                <w:rFonts w:ascii="Verdana" w:hAnsi="Verdana"/>
                <w:sz w:val="20"/>
                <w:szCs w:val="20"/>
              </w:rPr>
              <w:t>БДС</w:t>
            </w:r>
            <w:r w:rsidR="004B5098" w:rsidRPr="004B5098">
              <w:rPr>
                <w:rFonts w:ascii="Verdana" w:hAnsi="Verdana"/>
                <w:sz w:val="20"/>
                <w:szCs w:val="20"/>
              </w:rPr>
              <w:t xml:space="preserve"> EN 14450:2018</w:t>
            </w:r>
          </w:p>
        </w:tc>
      </w:tr>
    </w:tbl>
    <w:p w14:paraId="19E8771A" w14:textId="1BD25AAA" w:rsidR="00A76594" w:rsidRDefault="00A76594" w:rsidP="00CD52E1">
      <w:pPr>
        <w:pStyle w:val="Footer"/>
        <w:ind w:right="-99"/>
        <w:rPr>
          <w:rFonts w:ascii="Verdana" w:hAnsi="Verdana"/>
          <w:b/>
        </w:rPr>
      </w:pPr>
    </w:p>
    <w:p w14:paraId="6FECFC9A" w14:textId="71A39FC5" w:rsidR="008323AF" w:rsidRDefault="008323AF" w:rsidP="00CD52E1">
      <w:pPr>
        <w:pStyle w:val="Footer"/>
        <w:ind w:right="-99"/>
        <w:rPr>
          <w:rFonts w:ascii="Verdana" w:hAnsi="Verdana"/>
          <w:b/>
        </w:rPr>
      </w:pPr>
    </w:p>
    <w:p w14:paraId="2D354446" w14:textId="77777777" w:rsidR="008323AF" w:rsidRDefault="008323AF" w:rsidP="00CD52E1">
      <w:pPr>
        <w:pStyle w:val="Footer"/>
        <w:ind w:right="-99"/>
        <w:rPr>
          <w:rFonts w:ascii="Verdana" w:hAnsi="Verdana"/>
          <w:b/>
        </w:rPr>
      </w:pPr>
    </w:p>
    <w:p w14:paraId="4C686F1E" w14:textId="77777777" w:rsidR="004E7086" w:rsidRPr="004E7086" w:rsidRDefault="004E7086" w:rsidP="00AF7250">
      <w:pPr>
        <w:jc w:val="both"/>
        <w:rPr>
          <w:rFonts w:ascii="Verdana" w:hAnsi="Verdana"/>
          <w:b/>
          <w:bCs/>
        </w:rPr>
      </w:pPr>
      <w:r w:rsidRPr="004E7086">
        <w:rPr>
          <w:rFonts w:ascii="Verdana" w:hAnsi="Verdana"/>
          <w:b/>
        </w:rPr>
        <w:t>Note</w:t>
      </w:r>
      <w:r w:rsidR="000D5390">
        <w:rPr>
          <w:rFonts w:ascii="Verdana" w:hAnsi="Verdana"/>
          <w:b/>
        </w:rPr>
        <w:t>s</w:t>
      </w:r>
      <w:r w:rsidRPr="004E7086">
        <w:rPr>
          <w:rFonts w:ascii="Verdana" w:hAnsi="Verdana"/>
          <w:b/>
        </w:rPr>
        <w:t>:</w:t>
      </w:r>
    </w:p>
    <w:p w14:paraId="5D7BA18C" w14:textId="77777777" w:rsidR="004E7086" w:rsidRPr="00237883" w:rsidRDefault="004E7086" w:rsidP="008323AF">
      <w:pPr>
        <w:spacing w:after="240"/>
        <w:jc w:val="both"/>
        <w:rPr>
          <w:rFonts w:ascii="Verdana" w:hAnsi="Verdana"/>
          <w:lang w:val="bg-BG"/>
        </w:rPr>
      </w:pPr>
      <w:r w:rsidRPr="004E7086">
        <w:rPr>
          <w:rFonts w:ascii="Verdana" w:hAnsi="Verdana"/>
        </w:rPr>
        <w:t xml:space="preserve">*Testing shall </w:t>
      </w:r>
      <w:r>
        <w:rPr>
          <w:rFonts w:ascii="Verdana" w:hAnsi="Verdana"/>
        </w:rPr>
        <w:t>be performed</w:t>
      </w:r>
      <w:r w:rsidRPr="004E7086">
        <w:rPr>
          <w:rFonts w:ascii="Verdana" w:hAnsi="Verdana"/>
        </w:rPr>
        <w:t xml:space="preserve"> on a test range</w:t>
      </w:r>
      <w:r w:rsidR="00237883">
        <w:rPr>
          <w:rFonts w:ascii="Verdana" w:hAnsi="Verdana"/>
          <w:lang w:val="bg-BG"/>
        </w:rPr>
        <w:t>.</w:t>
      </w:r>
    </w:p>
    <w:p w14:paraId="6AF154EB" w14:textId="77777777" w:rsidR="004E7086" w:rsidRPr="004E7086" w:rsidRDefault="004E7086" w:rsidP="008323AF">
      <w:pPr>
        <w:spacing w:after="240"/>
        <w:jc w:val="both"/>
        <w:rPr>
          <w:rFonts w:ascii="Verdana" w:hAnsi="Verdana"/>
        </w:rPr>
      </w:pPr>
      <w:r w:rsidRPr="004E7086">
        <w:rPr>
          <w:rFonts w:ascii="Verdana" w:hAnsi="Verdana"/>
        </w:rPr>
        <w:t xml:space="preserve">** The test shall </w:t>
      </w:r>
      <w:r>
        <w:rPr>
          <w:rFonts w:ascii="Verdana" w:hAnsi="Verdana"/>
        </w:rPr>
        <w:t>be performed</w:t>
      </w:r>
      <w:r w:rsidRPr="004E7086">
        <w:rPr>
          <w:rFonts w:ascii="Verdana" w:hAnsi="Verdana"/>
        </w:rPr>
        <w:t xml:space="preserve"> in the permanent premises of the laboratory and in a test range</w:t>
      </w:r>
      <w:r w:rsidR="000D5390">
        <w:rPr>
          <w:rFonts w:ascii="Verdana" w:hAnsi="Verdana"/>
        </w:rPr>
        <w:t>.</w:t>
      </w:r>
    </w:p>
    <w:p w14:paraId="4753AC23" w14:textId="77777777" w:rsidR="004E7086" w:rsidRPr="004E7086" w:rsidRDefault="004E7086" w:rsidP="008323AF">
      <w:pPr>
        <w:spacing w:after="240"/>
        <w:jc w:val="both"/>
        <w:rPr>
          <w:rFonts w:ascii="Verdana" w:hAnsi="Verdana"/>
        </w:rPr>
      </w:pPr>
      <w:r w:rsidRPr="004E7086">
        <w:rPr>
          <w:rFonts w:ascii="Verdana" w:hAnsi="Verdana"/>
        </w:rPr>
        <w:t xml:space="preserve">Tests without an additional identification mark shall only be </w:t>
      </w:r>
      <w:r>
        <w:rPr>
          <w:rFonts w:ascii="Verdana" w:hAnsi="Verdana"/>
        </w:rPr>
        <w:t>performed</w:t>
      </w:r>
      <w:r w:rsidRPr="004E7086">
        <w:rPr>
          <w:rFonts w:ascii="Verdana" w:hAnsi="Verdana"/>
        </w:rPr>
        <w:t xml:space="preserve"> on the premises of the laboratory.</w:t>
      </w:r>
    </w:p>
    <w:p w14:paraId="3D1504B0" w14:textId="2056D90A" w:rsidR="00C273B5" w:rsidRDefault="004E7086" w:rsidP="00AC1636">
      <w:pPr>
        <w:spacing w:line="276" w:lineRule="auto"/>
        <w:rPr>
          <w:rFonts w:ascii="Verdana" w:hAnsi="Verdana"/>
          <w:b/>
        </w:rPr>
      </w:pPr>
      <w:r w:rsidRPr="004E7086">
        <w:rPr>
          <w:rFonts w:ascii="Verdana" w:hAnsi="Verdana"/>
          <w:b/>
        </w:rPr>
        <w:t>References:</w:t>
      </w:r>
    </w:p>
    <w:tbl>
      <w:tblPr>
        <w:tblOverlap w:val="never"/>
        <w:tblW w:w="949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 w:type="dxa"/>
          <w:right w:w="10" w:type="dxa"/>
        </w:tblCellMar>
        <w:tblLook w:val="04A0" w:firstRow="1" w:lastRow="0" w:firstColumn="1" w:lastColumn="0" w:noHBand="0" w:noVBand="1"/>
      </w:tblPr>
      <w:tblGrid>
        <w:gridCol w:w="564"/>
        <w:gridCol w:w="2977"/>
        <w:gridCol w:w="5954"/>
      </w:tblGrid>
      <w:tr w:rsidR="00755B36" w:rsidRPr="00755B36" w14:paraId="11D1D51B" w14:textId="77777777" w:rsidTr="00755B36">
        <w:tc>
          <w:tcPr>
            <w:tcW w:w="564" w:type="dxa"/>
            <w:shd w:val="clear" w:color="auto" w:fill="FFFFFF"/>
          </w:tcPr>
          <w:p w14:paraId="2BEBD8B8" w14:textId="77777777" w:rsidR="00755B36" w:rsidRPr="00755B36" w:rsidRDefault="00755B36" w:rsidP="00BE37AD">
            <w:pPr>
              <w:widowControl w:val="0"/>
              <w:ind w:firstLine="220"/>
              <w:rPr>
                <w:rFonts w:ascii="Verdana" w:eastAsia="Verdana" w:hAnsi="Verdana"/>
                <w:color w:val="000000"/>
              </w:rPr>
            </w:pPr>
            <w:r w:rsidRPr="00755B36">
              <w:rPr>
                <w:rFonts w:ascii="Verdana" w:hAnsi="Verdana"/>
                <w:color w:val="000000"/>
              </w:rPr>
              <w:t>1</w:t>
            </w:r>
          </w:p>
        </w:tc>
        <w:tc>
          <w:tcPr>
            <w:tcW w:w="2977" w:type="dxa"/>
            <w:shd w:val="clear" w:color="auto" w:fill="FFFFFF"/>
          </w:tcPr>
          <w:p w14:paraId="11E5D6AD" w14:textId="3B969043"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9 </w:t>
            </w:r>
          </w:p>
          <w:p w14:paraId="3969576E"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Revision 4/08.10.2022</w:t>
            </w:r>
          </w:p>
        </w:tc>
        <w:tc>
          <w:tcPr>
            <w:tcW w:w="5954" w:type="dxa"/>
            <w:shd w:val="clear" w:color="auto" w:fill="FFFFFF"/>
            <w:vAlign w:val="bottom"/>
          </w:tcPr>
          <w:p w14:paraId="194BF3BA"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category L</w:t>
            </w:r>
            <w:r w:rsidRPr="00755B36">
              <w:rPr>
                <w:rFonts w:ascii="Verdana" w:hAnsi="Verdana"/>
                <w:color w:val="000000"/>
                <w:vertAlign w:val="subscript"/>
              </w:rPr>
              <w:t>2</w:t>
            </w:r>
            <w:r w:rsidRPr="00755B36">
              <w:rPr>
                <w:rFonts w:ascii="Verdana" w:hAnsi="Verdana"/>
                <w:color w:val="000000"/>
              </w:rPr>
              <w:t>, L</w:t>
            </w:r>
            <w:r w:rsidRPr="00755B36">
              <w:rPr>
                <w:rFonts w:ascii="Verdana" w:hAnsi="Verdana"/>
                <w:color w:val="000000"/>
                <w:vertAlign w:val="subscript"/>
              </w:rPr>
              <w:t>4</w:t>
            </w:r>
            <w:r w:rsidRPr="00755B36">
              <w:rPr>
                <w:rFonts w:ascii="Verdana" w:hAnsi="Verdana"/>
                <w:color w:val="000000"/>
              </w:rPr>
              <w:t xml:space="preserve"> and L</w:t>
            </w:r>
            <w:r w:rsidRPr="00755B36">
              <w:rPr>
                <w:rFonts w:ascii="Verdana" w:hAnsi="Verdana"/>
                <w:color w:val="000000"/>
                <w:vertAlign w:val="subscript"/>
              </w:rPr>
              <w:t>5</w:t>
            </w:r>
            <w:r w:rsidRPr="00755B36">
              <w:rPr>
                <w:rFonts w:ascii="Verdana" w:hAnsi="Verdana"/>
                <w:color w:val="000000"/>
              </w:rPr>
              <w:t xml:space="preserve"> vehicles with regard to sound emission.</w:t>
            </w:r>
          </w:p>
        </w:tc>
      </w:tr>
      <w:tr w:rsidR="00755B36" w:rsidRPr="00755B36" w14:paraId="0E8E624B" w14:textId="77777777" w:rsidTr="00755B36">
        <w:tc>
          <w:tcPr>
            <w:tcW w:w="564" w:type="dxa"/>
            <w:shd w:val="clear" w:color="auto" w:fill="FFFFFF"/>
          </w:tcPr>
          <w:p w14:paraId="39E91891" w14:textId="77777777" w:rsidR="00755B36" w:rsidRPr="00755B36" w:rsidRDefault="00755B36" w:rsidP="00BE37AD">
            <w:pPr>
              <w:widowControl w:val="0"/>
              <w:ind w:firstLine="220"/>
              <w:rPr>
                <w:rFonts w:ascii="Verdana" w:eastAsia="Verdana" w:hAnsi="Verdana"/>
                <w:color w:val="000000"/>
              </w:rPr>
            </w:pPr>
            <w:r w:rsidRPr="00755B36">
              <w:rPr>
                <w:rFonts w:ascii="Verdana" w:hAnsi="Verdana"/>
                <w:color w:val="000000"/>
              </w:rPr>
              <w:t>2</w:t>
            </w:r>
          </w:p>
        </w:tc>
        <w:tc>
          <w:tcPr>
            <w:tcW w:w="2977" w:type="dxa"/>
            <w:shd w:val="clear" w:color="auto" w:fill="FFFFFF"/>
          </w:tcPr>
          <w:p w14:paraId="3E604F83" w14:textId="3A5BF38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13 </w:t>
            </w:r>
          </w:p>
          <w:p w14:paraId="0FD73075"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Revision 9/05.06.2023</w:t>
            </w:r>
          </w:p>
        </w:tc>
        <w:tc>
          <w:tcPr>
            <w:tcW w:w="5954" w:type="dxa"/>
            <w:shd w:val="clear" w:color="auto" w:fill="FFFFFF"/>
            <w:vAlign w:val="bottom"/>
          </w:tcPr>
          <w:p w14:paraId="4D6AA024"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vehicles of categories M, N and O with regard to braking</w:t>
            </w:r>
          </w:p>
        </w:tc>
      </w:tr>
      <w:tr w:rsidR="00755B36" w:rsidRPr="00755B36" w14:paraId="4FE63528" w14:textId="77777777" w:rsidTr="00755B36">
        <w:tc>
          <w:tcPr>
            <w:tcW w:w="564" w:type="dxa"/>
            <w:shd w:val="clear" w:color="auto" w:fill="FFFFFF"/>
          </w:tcPr>
          <w:p w14:paraId="075D893A" w14:textId="77777777" w:rsidR="00755B36" w:rsidRPr="00755B36" w:rsidRDefault="00755B36" w:rsidP="00BE37AD">
            <w:pPr>
              <w:widowControl w:val="0"/>
              <w:ind w:firstLine="220"/>
              <w:rPr>
                <w:rFonts w:ascii="Verdana" w:eastAsia="Verdana" w:hAnsi="Verdana"/>
                <w:color w:val="000000"/>
              </w:rPr>
            </w:pPr>
            <w:r w:rsidRPr="00755B36">
              <w:rPr>
                <w:rFonts w:ascii="Verdana" w:hAnsi="Verdana"/>
                <w:color w:val="000000"/>
              </w:rPr>
              <w:t>3</w:t>
            </w:r>
          </w:p>
        </w:tc>
        <w:tc>
          <w:tcPr>
            <w:tcW w:w="2977" w:type="dxa"/>
            <w:shd w:val="clear" w:color="auto" w:fill="FFFFFF"/>
          </w:tcPr>
          <w:p w14:paraId="2A662F78" w14:textId="6275CB3E"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13-Н Revision 4/09.02.2017</w:t>
            </w:r>
          </w:p>
        </w:tc>
        <w:tc>
          <w:tcPr>
            <w:tcW w:w="5954" w:type="dxa"/>
            <w:shd w:val="clear" w:color="auto" w:fill="FFFFFF"/>
            <w:vAlign w:val="bottom"/>
          </w:tcPr>
          <w:p w14:paraId="2D37C751" w14:textId="77777777" w:rsidR="00755B36" w:rsidRPr="00755B36" w:rsidRDefault="00755B36" w:rsidP="00BE37AD">
            <w:pPr>
              <w:widowControl w:val="0"/>
              <w:spacing w:line="233" w:lineRule="auto"/>
              <w:ind w:left="112" w:right="158"/>
              <w:jc w:val="both"/>
              <w:rPr>
                <w:rFonts w:ascii="Verdana" w:eastAsia="Verdana" w:hAnsi="Verdana"/>
                <w:color w:val="000000"/>
              </w:rPr>
            </w:pPr>
            <w:r w:rsidRPr="00755B36">
              <w:rPr>
                <w:rFonts w:ascii="Verdana" w:hAnsi="Verdana"/>
                <w:color w:val="000000"/>
              </w:rPr>
              <w:t>Uniform provisions concerning the approval of passenger cars with regard to braking</w:t>
            </w:r>
          </w:p>
        </w:tc>
      </w:tr>
      <w:tr w:rsidR="00755B36" w:rsidRPr="00755B36" w14:paraId="36FD06B0" w14:textId="77777777" w:rsidTr="00755B36">
        <w:tc>
          <w:tcPr>
            <w:tcW w:w="564" w:type="dxa"/>
            <w:shd w:val="clear" w:color="auto" w:fill="FFFFFF"/>
          </w:tcPr>
          <w:p w14:paraId="4D922B5A" w14:textId="77777777" w:rsidR="00755B36" w:rsidRPr="00755B36" w:rsidRDefault="00755B36" w:rsidP="00BE37AD">
            <w:pPr>
              <w:widowControl w:val="0"/>
              <w:ind w:firstLine="220"/>
              <w:rPr>
                <w:rFonts w:ascii="Verdana" w:eastAsia="Verdana" w:hAnsi="Verdana"/>
                <w:color w:val="000000"/>
              </w:rPr>
            </w:pPr>
            <w:r w:rsidRPr="00755B36">
              <w:rPr>
                <w:rFonts w:ascii="Verdana" w:hAnsi="Verdana"/>
                <w:color w:val="000000"/>
              </w:rPr>
              <w:t>4</w:t>
            </w:r>
          </w:p>
        </w:tc>
        <w:tc>
          <w:tcPr>
            <w:tcW w:w="2977" w:type="dxa"/>
            <w:shd w:val="clear" w:color="auto" w:fill="FFFFFF"/>
          </w:tcPr>
          <w:p w14:paraId="7B960424" w14:textId="7A45C580"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14 </w:t>
            </w:r>
          </w:p>
          <w:p w14:paraId="4529E139"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Revision 7/22.06.2022</w:t>
            </w:r>
          </w:p>
        </w:tc>
        <w:tc>
          <w:tcPr>
            <w:tcW w:w="5954" w:type="dxa"/>
            <w:shd w:val="clear" w:color="auto" w:fill="FFFFFF"/>
            <w:vAlign w:val="bottom"/>
          </w:tcPr>
          <w:p w14:paraId="72B22331"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 xml:space="preserve">Uniform provisions concerning the approval of vehicles with regard to safety-belt anchorages, ISOFIX </w:t>
            </w:r>
            <w:r w:rsidRPr="00755B36">
              <w:rPr>
                <w:rFonts w:ascii="Verdana" w:hAnsi="Verdana"/>
                <w:color w:val="000000"/>
              </w:rPr>
              <w:lastRenderedPageBreak/>
              <w:t xml:space="preserve">anchorages systems, ISOFIX top tether anchorages and </w:t>
            </w:r>
            <w:proofErr w:type="spellStart"/>
            <w:r w:rsidRPr="00755B36">
              <w:rPr>
                <w:rFonts w:ascii="Verdana" w:hAnsi="Verdana"/>
                <w:color w:val="000000"/>
              </w:rPr>
              <w:t>i</w:t>
            </w:r>
            <w:proofErr w:type="spellEnd"/>
            <w:r w:rsidRPr="00755B36">
              <w:rPr>
                <w:rFonts w:ascii="Verdana" w:hAnsi="Verdana"/>
                <w:color w:val="000000"/>
              </w:rPr>
              <w:t>-Size seating positions. (</w:t>
            </w:r>
            <w:proofErr w:type="gramStart"/>
            <w:r w:rsidRPr="00755B36">
              <w:rPr>
                <w:rFonts w:ascii="Verdana" w:hAnsi="Verdana"/>
                <w:color w:val="000000"/>
              </w:rPr>
              <w:t>items</w:t>
            </w:r>
            <w:proofErr w:type="gramEnd"/>
            <w:r w:rsidRPr="00755B36">
              <w:rPr>
                <w:rFonts w:ascii="Verdana" w:hAnsi="Verdana"/>
                <w:color w:val="000000"/>
              </w:rPr>
              <w:t xml:space="preserve"> 5.4.3, 6.3.1, 6.3.2, 6.3.3, 6.3.4, 6.4.1, 6.4.2, 6.4.3)</w:t>
            </w:r>
          </w:p>
        </w:tc>
      </w:tr>
      <w:tr w:rsidR="00755B36" w:rsidRPr="00755B36" w14:paraId="2BFE9251" w14:textId="77777777" w:rsidTr="00755B36">
        <w:tc>
          <w:tcPr>
            <w:tcW w:w="564" w:type="dxa"/>
            <w:shd w:val="clear" w:color="auto" w:fill="FFFFFF"/>
          </w:tcPr>
          <w:p w14:paraId="23F65964" w14:textId="77777777" w:rsidR="00755B36" w:rsidRPr="00755B36" w:rsidRDefault="00755B36" w:rsidP="00BE37AD">
            <w:pPr>
              <w:widowControl w:val="0"/>
              <w:ind w:firstLine="220"/>
              <w:rPr>
                <w:rFonts w:ascii="Verdana" w:eastAsia="Verdana" w:hAnsi="Verdana"/>
                <w:color w:val="000000"/>
              </w:rPr>
            </w:pPr>
            <w:r w:rsidRPr="00755B36">
              <w:rPr>
                <w:rFonts w:ascii="Verdana" w:hAnsi="Verdana"/>
                <w:color w:val="000000"/>
              </w:rPr>
              <w:lastRenderedPageBreak/>
              <w:t>5</w:t>
            </w:r>
          </w:p>
        </w:tc>
        <w:tc>
          <w:tcPr>
            <w:tcW w:w="2977" w:type="dxa"/>
            <w:shd w:val="clear" w:color="auto" w:fill="FFFFFF"/>
          </w:tcPr>
          <w:p w14:paraId="3CD027CC" w14:textId="38F6C462"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21 </w:t>
            </w:r>
          </w:p>
          <w:p w14:paraId="1893881E"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Revision 2/12.10.1993</w:t>
            </w:r>
          </w:p>
        </w:tc>
        <w:tc>
          <w:tcPr>
            <w:tcW w:w="5954" w:type="dxa"/>
            <w:shd w:val="clear" w:color="auto" w:fill="FFFFFF"/>
            <w:vAlign w:val="bottom"/>
          </w:tcPr>
          <w:p w14:paraId="6ED9938E"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vehicles with regard to their interior fittings</w:t>
            </w:r>
          </w:p>
        </w:tc>
      </w:tr>
      <w:tr w:rsidR="00755B36" w:rsidRPr="00755B36" w14:paraId="46A1A4EF" w14:textId="77777777" w:rsidTr="00755B36">
        <w:tc>
          <w:tcPr>
            <w:tcW w:w="564" w:type="dxa"/>
            <w:shd w:val="clear" w:color="auto" w:fill="FFFFFF"/>
          </w:tcPr>
          <w:p w14:paraId="603FFE46" w14:textId="77777777" w:rsidR="00755B36" w:rsidRPr="00755B36" w:rsidRDefault="00755B36" w:rsidP="00BE37AD">
            <w:pPr>
              <w:widowControl w:val="0"/>
              <w:ind w:firstLine="220"/>
              <w:rPr>
                <w:rFonts w:ascii="Verdana" w:eastAsia="Verdana" w:hAnsi="Verdana"/>
                <w:color w:val="000000"/>
              </w:rPr>
            </w:pPr>
            <w:r w:rsidRPr="00755B36">
              <w:rPr>
                <w:rFonts w:ascii="Verdana" w:hAnsi="Verdana"/>
                <w:color w:val="000000"/>
              </w:rPr>
              <w:t>6</w:t>
            </w:r>
          </w:p>
        </w:tc>
        <w:tc>
          <w:tcPr>
            <w:tcW w:w="2977" w:type="dxa"/>
            <w:shd w:val="clear" w:color="auto" w:fill="FFFFFF"/>
          </w:tcPr>
          <w:p w14:paraId="120A9CE6" w14:textId="2CE02122"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26 </w:t>
            </w:r>
          </w:p>
          <w:p w14:paraId="3C31D263"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Revision 2/03.02.2023</w:t>
            </w:r>
          </w:p>
        </w:tc>
        <w:tc>
          <w:tcPr>
            <w:tcW w:w="5954" w:type="dxa"/>
            <w:shd w:val="clear" w:color="auto" w:fill="FFFFFF"/>
            <w:vAlign w:val="bottom"/>
          </w:tcPr>
          <w:p w14:paraId="5E60E798"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vehicles with regard to their external projections</w:t>
            </w:r>
          </w:p>
        </w:tc>
      </w:tr>
      <w:tr w:rsidR="00755B36" w:rsidRPr="00755B36" w14:paraId="499667D4" w14:textId="77777777" w:rsidTr="00755B36">
        <w:tc>
          <w:tcPr>
            <w:tcW w:w="564" w:type="dxa"/>
            <w:shd w:val="clear" w:color="auto" w:fill="FFFFFF"/>
          </w:tcPr>
          <w:p w14:paraId="4241422F" w14:textId="77777777" w:rsidR="00755B36" w:rsidRPr="00755B36" w:rsidRDefault="00755B36" w:rsidP="00BE37AD">
            <w:pPr>
              <w:widowControl w:val="0"/>
              <w:ind w:firstLine="220"/>
              <w:rPr>
                <w:rFonts w:ascii="Verdana" w:eastAsia="Verdana" w:hAnsi="Verdana"/>
                <w:color w:val="000000"/>
              </w:rPr>
            </w:pPr>
            <w:r w:rsidRPr="00755B36">
              <w:rPr>
                <w:rFonts w:ascii="Verdana" w:hAnsi="Verdana"/>
                <w:color w:val="000000"/>
              </w:rPr>
              <w:t>7</w:t>
            </w:r>
          </w:p>
        </w:tc>
        <w:tc>
          <w:tcPr>
            <w:tcW w:w="2977" w:type="dxa"/>
            <w:shd w:val="clear" w:color="auto" w:fill="FFFFFF"/>
          </w:tcPr>
          <w:p w14:paraId="5C94EB5A" w14:textId="6A9A61FA"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28/ </w:t>
            </w:r>
          </w:p>
          <w:p w14:paraId="5815B336"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31.10.1972</w:t>
            </w:r>
          </w:p>
        </w:tc>
        <w:tc>
          <w:tcPr>
            <w:tcW w:w="5954" w:type="dxa"/>
            <w:shd w:val="clear" w:color="auto" w:fill="FFFFFF"/>
            <w:vAlign w:val="bottom"/>
          </w:tcPr>
          <w:p w14:paraId="5388FE73"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audible warning devices and of motor vehicles with regard to their audible signals</w:t>
            </w:r>
          </w:p>
        </w:tc>
      </w:tr>
      <w:tr w:rsidR="00755B36" w:rsidRPr="00755B36" w14:paraId="65576807" w14:textId="77777777" w:rsidTr="00755B36">
        <w:tc>
          <w:tcPr>
            <w:tcW w:w="564" w:type="dxa"/>
            <w:shd w:val="clear" w:color="auto" w:fill="FFFFFF"/>
          </w:tcPr>
          <w:p w14:paraId="2A1A18FE" w14:textId="77777777" w:rsidR="00755B36" w:rsidRPr="00755B36" w:rsidRDefault="00755B36" w:rsidP="00BE37AD">
            <w:pPr>
              <w:widowControl w:val="0"/>
              <w:ind w:firstLine="220"/>
              <w:rPr>
                <w:rFonts w:ascii="Verdana" w:eastAsia="Verdana" w:hAnsi="Verdana"/>
                <w:color w:val="000000"/>
              </w:rPr>
            </w:pPr>
            <w:r w:rsidRPr="00755B36">
              <w:rPr>
                <w:rFonts w:ascii="Verdana" w:hAnsi="Verdana"/>
                <w:color w:val="000000"/>
              </w:rPr>
              <w:t>8</w:t>
            </w:r>
          </w:p>
        </w:tc>
        <w:tc>
          <w:tcPr>
            <w:tcW w:w="2977" w:type="dxa"/>
            <w:shd w:val="clear" w:color="auto" w:fill="FFFFFF"/>
          </w:tcPr>
          <w:p w14:paraId="463D8E1B" w14:textId="00EF54C2"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39 </w:t>
            </w:r>
          </w:p>
          <w:p w14:paraId="428186BD"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Revision 2/18.06.2016</w:t>
            </w:r>
          </w:p>
        </w:tc>
        <w:tc>
          <w:tcPr>
            <w:tcW w:w="5954" w:type="dxa"/>
            <w:shd w:val="clear" w:color="auto" w:fill="FFFFFF"/>
            <w:vAlign w:val="bottom"/>
          </w:tcPr>
          <w:p w14:paraId="7E1ACDD5"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vehicles with regard to the speedometer equipment including its installation</w:t>
            </w:r>
          </w:p>
        </w:tc>
      </w:tr>
      <w:tr w:rsidR="00755B36" w:rsidRPr="00755B36" w14:paraId="18685C04" w14:textId="77777777" w:rsidTr="00755B36">
        <w:tc>
          <w:tcPr>
            <w:tcW w:w="564" w:type="dxa"/>
            <w:shd w:val="clear" w:color="auto" w:fill="FFFFFF"/>
          </w:tcPr>
          <w:p w14:paraId="653EB3ED" w14:textId="77777777" w:rsidR="00755B36" w:rsidRPr="00755B36" w:rsidRDefault="00755B36" w:rsidP="00BE37AD">
            <w:pPr>
              <w:widowControl w:val="0"/>
              <w:jc w:val="center"/>
              <w:rPr>
                <w:rFonts w:ascii="Verdana" w:eastAsia="Verdana" w:hAnsi="Verdana"/>
                <w:color w:val="000000"/>
              </w:rPr>
            </w:pPr>
            <w:r w:rsidRPr="00755B36">
              <w:rPr>
                <w:rFonts w:ascii="Verdana" w:hAnsi="Verdana"/>
                <w:color w:val="000000"/>
              </w:rPr>
              <w:t>9</w:t>
            </w:r>
          </w:p>
        </w:tc>
        <w:tc>
          <w:tcPr>
            <w:tcW w:w="2977" w:type="dxa"/>
            <w:shd w:val="clear" w:color="auto" w:fill="FFFFFF"/>
          </w:tcPr>
          <w:p w14:paraId="31896DB4" w14:textId="46FE9680"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41 </w:t>
            </w:r>
          </w:p>
          <w:p w14:paraId="00426DBC"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Revision 2/13.04.2012</w:t>
            </w:r>
          </w:p>
        </w:tc>
        <w:tc>
          <w:tcPr>
            <w:tcW w:w="5954" w:type="dxa"/>
            <w:shd w:val="clear" w:color="auto" w:fill="FFFFFF"/>
            <w:vAlign w:val="bottom"/>
          </w:tcPr>
          <w:p w14:paraId="0F786286"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motor cycles with regard to noise.</w:t>
            </w:r>
          </w:p>
        </w:tc>
      </w:tr>
      <w:tr w:rsidR="00755B36" w:rsidRPr="00755B36" w14:paraId="0D541B14" w14:textId="77777777" w:rsidTr="00755B36">
        <w:tc>
          <w:tcPr>
            <w:tcW w:w="564" w:type="dxa"/>
            <w:shd w:val="clear" w:color="auto" w:fill="FFFFFF"/>
          </w:tcPr>
          <w:p w14:paraId="769EC32C" w14:textId="77777777" w:rsidR="00755B36" w:rsidRPr="00755B36" w:rsidRDefault="00755B36" w:rsidP="00BE37AD">
            <w:pPr>
              <w:widowControl w:val="0"/>
              <w:ind w:firstLine="180"/>
              <w:rPr>
                <w:rFonts w:ascii="Verdana" w:eastAsia="Verdana" w:hAnsi="Verdana"/>
                <w:color w:val="000000"/>
              </w:rPr>
            </w:pPr>
            <w:r w:rsidRPr="00755B36">
              <w:rPr>
                <w:rFonts w:ascii="Verdana" w:hAnsi="Verdana"/>
                <w:color w:val="000000"/>
              </w:rPr>
              <w:t>10</w:t>
            </w:r>
          </w:p>
        </w:tc>
        <w:tc>
          <w:tcPr>
            <w:tcW w:w="2977" w:type="dxa"/>
            <w:shd w:val="clear" w:color="auto" w:fill="FFFFFF"/>
          </w:tcPr>
          <w:p w14:paraId="43B26A73" w14:textId="556BB3CF"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43/ </w:t>
            </w:r>
          </w:p>
          <w:p w14:paraId="2EAA8662"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Revision 4/08.10.2015</w:t>
            </w:r>
          </w:p>
        </w:tc>
        <w:tc>
          <w:tcPr>
            <w:tcW w:w="5954" w:type="dxa"/>
            <w:shd w:val="clear" w:color="auto" w:fill="FFFFFF"/>
            <w:vAlign w:val="bottom"/>
          </w:tcPr>
          <w:p w14:paraId="5EF237D0"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safety glazing materials and their installation on vehicles</w:t>
            </w:r>
          </w:p>
        </w:tc>
      </w:tr>
      <w:tr w:rsidR="00755B36" w:rsidRPr="00755B36" w14:paraId="6DEC4CE3" w14:textId="77777777" w:rsidTr="00755B36">
        <w:tc>
          <w:tcPr>
            <w:tcW w:w="564" w:type="dxa"/>
            <w:shd w:val="clear" w:color="auto" w:fill="FFFFFF"/>
          </w:tcPr>
          <w:p w14:paraId="6E9F930C" w14:textId="77777777" w:rsidR="00755B36" w:rsidRPr="00755B36" w:rsidRDefault="00755B36" w:rsidP="00BE37AD">
            <w:pPr>
              <w:widowControl w:val="0"/>
              <w:ind w:firstLine="180"/>
              <w:rPr>
                <w:rFonts w:ascii="Verdana" w:eastAsia="Verdana" w:hAnsi="Verdana"/>
                <w:color w:val="000000"/>
              </w:rPr>
            </w:pPr>
            <w:r w:rsidRPr="00755B36">
              <w:rPr>
                <w:rFonts w:ascii="Verdana" w:hAnsi="Verdana"/>
                <w:color w:val="000000"/>
              </w:rPr>
              <w:t>12</w:t>
            </w:r>
          </w:p>
        </w:tc>
        <w:tc>
          <w:tcPr>
            <w:tcW w:w="2977" w:type="dxa"/>
            <w:shd w:val="clear" w:color="auto" w:fill="FFFFFF"/>
          </w:tcPr>
          <w:p w14:paraId="7AD929D1" w14:textId="1FB4D4F6"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46 </w:t>
            </w:r>
          </w:p>
          <w:p w14:paraId="78263DDE"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Revision 7/08.10.2022</w:t>
            </w:r>
          </w:p>
        </w:tc>
        <w:tc>
          <w:tcPr>
            <w:tcW w:w="5954" w:type="dxa"/>
            <w:shd w:val="clear" w:color="auto" w:fill="FFFFFF"/>
            <w:vAlign w:val="bottom"/>
          </w:tcPr>
          <w:p w14:paraId="6E207318"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devices for indirect vision and of motor vehicles with regard to the installation of these devices</w:t>
            </w:r>
          </w:p>
        </w:tc>
      </w:tr>
      <w:tr w:rsidR="00755B36" w:rsidRPr="00755B36" w14:paraId="0A80D7E7" w14:textId="77777777" w:rsidTr="00755B36">
        <w:tc>
          <w:tcPr>
            <w:tcW w:w="564" w:type="dxa"/>
            <w:shd w:val="clear" w:color="auto" w:fill="FFFFFF"/>
          </w:tcPr>
          <w:p w14:paraId="1D4E9355" w14:textId="77777777" w:rsidR="00755B36" w:rsidRPr="00755B36" w:rsidRDefault="00755B36" w:rsidP="00BE37AD">
            <w:pPr>
              <w:widowControl w:val="0"/>
              <w:jc w:val="center"/>
              <w:rPr>
                <w:rFonts w:ascii="Verdana" w:eastAsia="Verdana" w:hAnsi="Verdana"/>
                <w:color w:val="000000"/>
              </w:rPr>
            </w:pPr>
            <w:r w:rsidRPr="00755B36">
              <w:rPr>
                <w:rFonts w:ascii="Verdana" w:hAnsi="Verdana"/>
                <w:color w:val="000000"/>
              </w:rPr>
              <w:t>13</w:t>
            </w:r>
          </w:p>
        </w:tc>
        <w:tc>
          <w:tcPr>
            <w:tcW w:w="2977" w:type="dxa"/>
            <w:shd w:val="clear" w:color="auto" w:fill="FFFFFF"/>
          </w:tcPr>
          <w:p w14:paraId="6A76E8E3" w14:textId="6B519A04"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48 </w:t>
            </w:r>
          </w:p>
          <w:p w14:paraId="6ED13177"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Revision 12/09.10 2014</w:t>
            </w:r>
          </w:p>
        </w:tc>
        <w:tc>
          <w:tcPr>
            <w:tcW w:w="5954" w:type="dxa"/>
            <w:shd w:val="clear" w:color="auto" w:fill="FFFFFF"/>
            <w:vAlign w:val="bottom"/>
          </w:tcPr>
          <w:p w14:paraId="6A639CBC"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vehicles with regard to the installation of lighting and light-</w:t>
            </w:r>
            <w:proofErr w:type="spellStart"/>
            <w:r w:rsidRPr="00755B36">
              <w:rPr>
                <w:rFonts w:ascii="Verdana" w:hAnsi="Verdana"/>
                <w:color w:val="000000"/>
              </w:rPr>
              <w:t>signalling</w:t>
            </w:r>
            <w:proofErr w:type="spellEnd"/>
            <w:r w:rsidRPr="00755B36">
              <w:rPr>
                <w:rFonts w:ascii="Verdana" w:hAnsi="Verdana"/>
                <w:color w:val="000000"/>
              </w:rPr>
              <w:t xml:space="preserve"> devices</w:t>
            </w:r>
          </w:p>
        </w:tc>
      </w:tr>
      <w:tr w:rsidR="00755B36" w:rsidRPr="00755B36" w14:paraId="19704C41" w14:textId="77777777" w:rsidTr="00755B36">
        <w:tc>
          <w:tcPr>
            <w:tcW w:w="564" w:type="dxa"/>
            <w:shd w:val="clear" w:color="auto" w:fill="FFFFFF"/>
          </w:tcPr>
          <w:p w14:paraId="0BE77936" w14:textId="77777777" w:rsidR="00755B36" w:rsidRPr="00755B36" w:rsidRDefault="00755B36" w:rsidP="00BE37AD">
            <w:pPr>
              <w:widowControl w:val="0"/>
              <w:jc w:val="center"/>
              <w:rPr>
                <w:rFonts w:ascii="Verdana" w:eastAsia="Verdana" w:hAnsi="Verdana"/>
                <w:color w:val="000000"/>
              </w:rPr>
            </w:pPr>
            <w:r w:rsidRPr="00755B36">
              <w:rPr>
                <w:rFonts w:ascii="Verdana" w:hAnsi="Verdana"/>
                <w:color w:val="000000"/>
              </w:rPr>
              <w:t>14</w:t>
            </w:r>
          </w:p>
        </w:tc>
        <w:tc>
          <w:tcPr>
            <w:tcW w:w="2977" w:type="dxa"/>
            <w:shd w:val="clear" w:color="auto" w:fill="FFFFFF"/>
            <w:vAlign w:val="bottom"/>
          </w:tcPr>
          <w:p w14:paraId="4A21BA40" w14:textId="577A2CDA"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51 </w:t>
            </w:r>
          </w:p>
          <w:p w14:paraId="0AF2F47B" w14:textId="77777777" w:rsidR="00755B36" w:rsidRPr="00755B36" w:rsidRDefault="00755B36" w:rsidP="00BE37AD">
            <w:pPr>
              <w:widowControl w:val="0"/>
              <w:ind w:left="97"/>
              <w:jc w:val="both"/>
              <w:rPr>
                <w:rFonts w:ascii="Verdana" w:eastAsia="Verdana" w:hAnsi="Verdana"/>
                <w:color w:val="000000"/>
              </w:rPr>
            </w:pPr>
            <w:r w:rsidRPr="00755B36">
              <w:rPr>
                <w:rFonts w:ascii="Verdana" w:hAnsi="Verdana"/>
                <w:color w:val="000000"/>
              </w:rPr>
              <w:t>Revision 3/20.01.2016</w:t>
            </w:r>
          </w:p>
        </w:tc>
        <w:tc>
          <w:tcPr>
            <w:tcW w:w="5954" w:type="dxa"/>
            <w:shd w:val="clear" w:color="auto" w:fill="FFFFFF"/>
            <w:vAlign w:val="bottom"/>
          </w:tcPr>
          <w:p w14:paraId="2599D43F"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motor vehicles having at least four wheels with regard to their noise emissions</w:t>
            </w:r>
          </w:p>
        </w:tc>
      </w:tr>
      <w:tr w:rsidR="00755B36" w:rsidRPr="00755B36" w14:paraId="4B62CF49" w14:textId="77777777" w:rsidTr="00755B36">
        <w:tc>
          <w:tcPr>
            <w:tcW w:w="564" w:type="dxa"/>
            <w:shd w:val="clear" w:color="auto" w:fill="FFFFFF"/>
          </w:tcPr>
          <w:p w14:paraId="042A2B84" w14:textId="0A3B2BAE" w:rsidR="00755B36" w:rsidRPr="00755B36" w:rsidRDefault="005C4034" w:rsidP="005C4034">
            <w:pPr>
              <w:widowControl w:val="0"/>
              <w:rPr>
                <w:rFonts w:ascii="Verdana" w:eastAsia="Verdana" w:hAnsi="Verdana"/>
                <w:color w:val="000000"/>
              </w:rPr>
            </w:pPr>
            <w:r>
              <w:rPr>
                <w:rFonts w:ascii="Verdana" w:hAnsi="Verdana"/>
                <w:color w:val="000000"/>
                <w:lang w:val="bg-BG"/>
              </w:rPr>
              <w:t xml:space="preserve">  </w:t>
            </w:r>
            <w:r w:rsidR="00755B36" w:rsidRPr="00755B36">
              <w:rPr>
                <w:rFonts w:ascii="Verdana" w:hAnsi="Verdana"/>
                <w:color w:val="000000"/>
              </w:rPr>
              <w:t>15</w:t>
            </w:r>
          </w:p>
        </w:tc>
        <w:tc>
          <w:tcPr>
            <w:tcW w:w="2977" w:type="dxa"/>
            <w:shd w:val="clear" w:color="auto" w:fill="FFFFFF"/>
          </w:tcPr>
          <w:p w14:paraId="60D40885" w14:textId="734D95F6"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53 </w:t>
            </w:r>
          </w:p>
          <w:p w14:paraId="4157BE8B"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4/08.10.2016</w:t>
            </w:r>
          </w:p>
        </w:tc>
        <w:tc>
          <w:tcPr>
            <w:tcW w:w="5954" w:type="dxa"/>
            <w:shd w:val="clear" w:color="auto" w:fill="FFFFFF"/>
            <w:vAlign w:val="bottom"/>
          </w:tcPr>
          <w:p w14:paraId="5E35A75F"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 xml:space="preserve"> Uniform provisions concerning the approval of category L 3 vehicles with regard to the installation of lighting and light-</w:t>
            </w:r>
            <w:proofErr w:type="spellStart"/>
            <w:r w:rsidRPr="00755B36">
              <w:rPr>
                <w:rFonts w:ascii="Verdana" w:hAnsi="Verdana"/>
                <w:color w:val="000000"/>
              </w:rPr>
              <w:t>signalling</w:t>
            </w:r>
            <w:proofErr w:type="spellEnd"/>
            <w:r w:rsidRPr="00755B36">
              <w:rPr>
                <w:rFonts w:ascii="Verdana" w:hAnsi="Verdana"/>
                <w:color w:val="000000"/>
              </w:rPr>
              <w:t xml:space="preserve"> devices</w:t>
            </w:r>
          </w:p>
        </w:tc>
      </w:tr>
      <w:tr w:rsidR="00755B36" w:rsidRPr="00755B36" w14:paraId="0D3FAA00" w14:textId="77777777" w:rsidTr="00755B36">
        <w:tc>
          <w:tcPr>
            <w:tcW w:w="564" w:type="dxa"/>
            <w:shd w:val="clear" w:color="auto" w:fill="FFFFFF"/>
          </w:tcPr>
          <w:p w14:paraId="28B71350" w14:textId="06E31675" w:rsidR="00755B36" w:rsidRPr="00755B36" w:rsidRDefault="005C4034" w:rsidP="005C4034">
            <w:pPr>
              <w:widowControl w:val="0"/>
              <w:rPr>
                <w:rFonts w:ascii="Verdana" w:eastAsia="Verdana" w:hAnsi="Verdana"/>
                <w:color w:val="000000"/>
              </w:rPr>
            </w:pPr>
            <w:r>
              <w:rPr>
                <w:rFonts w:ascii="Verdana" w:hAnsi="Verdana"/>
                <w:color w:val="000000"/>
                <w:lang w:val="bg-BG"/>
              </w:rPr>
              <w:t xml:space="preserve">  </w:t>
            </w:r>
            <w:r w:rsidR="00755B36" w:rsidRPr="00755B36">
              <w:rPr>
                <w:rFonts w:ascii="Verdana" w:hAnsi="Verdana"/>
                <w:color w:val="000000"/>
              </w:rPr>
              <w:t>16</w:t>
            </w:r>
          </w:p>
        </w:tc>
        <w:tc>
          <w:tcPr>
            <w:tcW w:w="2977" w:type="dxa"/>
            <w:shd w:val="clear" w:color="auto" w:fill="FFFFFF"/>
          </w:tcPr>
          <w:p w14:paraId="126CBE34" w14:textId="5D4C54F6"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55 </w:t>
            </w:r>
          </w:p>
          <w:p w14:paraId="70C99812"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2/08.10.2015</w:t>
            </w:r>
          </w:p>
        </w:tc>
        <w:tc>
          <w:tcPr>
            <w:tcW w:w="5954" w:type="dxa"/>
            <w:shd w:val="clear" w:color="auto" w:fill="FFFFFF"/>
            <w:vAlign w:val="bottom"/>
          </w:tcPr>
          <w:p w14:paraId="00DBD9D0"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mechanical coupling components of combinations of vehicles</w:t>
            </w:r>
          </w:p>
        </w:tc>
      </w:tr>
      <w:tr w:rsidR="00755B36" w:rsidRPr="00755B36" w14:paraId="203B6D1F" w14:textId="77777777" w:rsidTr="00755B36">
        <w:tc>
          <w:tcPr>
            <w:tcW w:w="564" w:type="dxa"/>
            <w:shd w:val="clear" w:color="auto" w:fill="FFFFFF"/>
          </w:tcPr>
          <w:p w14:paraId="5E6986A2" w14:textId="6AD92B18" w:rsidR="00755B36" w:rsidRPr="00755B36" w:rsidRDefault="005C4034" w:rsidP="005C4034">
            <w:pPr>
              <w:widowControl w:val="0"/>
              <w:rPr>
                <w:rFonts w:ascii="Verdana" w:eastAsia="Verdana" w:hAnsi="Verdana"/>
                <w:color w:val="000000"/>
              </w:rPr>
            </w:pPr>
            <w:r>
              <w:rPr>
                <w:rFonts w:ascii="Verdana" w:hAnsi="Verdana"/>
                <w:color w:val="000000"/>
                <w:lang w:val="bg-BG"/>
              </w:rPr>
              <w:t xml:space="preserve">  </w:t>
            </w:r>
            <w:r w:rsidR="00755B36" w:rsidRPr="00755B36">
              <w:rPr>
                <w:rFonts w:ascii="Verdana" w:hAnsi="Verdana"/>
                <w:color w:val="000000"/>
              </w:rPr>
              <w:t>17</w:t>
            </w:r>
          </w:p>
        </w:tc>
        <w:tc>
          <w:tcPr>
            <w:tcW w:w="2977" w:type="dxa"/>
            <w:shd w:val="clear" w:color="auto" w:fill="FFFFFF"/>
          </w:tcPr>
          <w:p w14:paraId="115EE8E2" w14:textId="23857156"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58 </w:t>
            </w:r>
          </w:p>
          <w:p w14:paraId="0118D0D1"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3/18.06.2016</w:t>
            </w:r>
          </w:p>
        </w:tc>
        <w:tc>
          <w:tcPr>
            <w:tcW w:w="5954" w:type="dxa"/>
            <w:shd w:val="clear" w:color="auto" w:fill="FFFFFF"/>
            <w:vAlign w:val="bottom"/>
          </w:tcPr>
          <w:p w14:paraId="300F8392"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conditions concerning the approval of:</w:t>
            </w:r>
          </w:p>
          <w:p w14:paraId="5E3740DE" w14:textId="77777777" w:rsidR="00755B36" w:rsidRPr="00755B36" w:rsidRDefault="00755B36" w:rsidP="00755B36">
            <w:pPr>
              <w:widowControl w:val="0"/>
              <w:numPr>
                <w:ilvl w:val="0"/>
                <w:numId w:val="2"/>
              </w:numPr>
              <w:tabs>
                <w:tab w:val="left" w:pos="374"/>
              </w:tabs>
              <w:overflowPunct/>
              <w:autoSpaceDE/>
              <w:autoSpaceDN/>
              <w:adjustRightInd/>
              <w:ind w:left="112" w:right="158"/>
              <w:jc w:val="both"/>
              <w:textAlignment w:val="auto"/>
              <w:rPr>
                <w:rFonts w:ascii="Verdana" w:eastAsia="Verdana" w:hAnsi="Verdana"/>
                <w:color w:val="000000"/>
                <w:lang w:val="fr-FR"/>
              </w:rPr>
            </w:pPr>
            <w:proofErr w:type="spellStart"/>
            <w:r w:rsidRPr="00755B36">
              <w:rPr>
                <w:rFonts w:ascii="Verdana" w:hAnsi="Verdana"/>
                <w:color w:val="000000"/>
                <w:lang w:val="fr-FR"/>
              </w:rPr>
              <w:t>Rear</w:t>
            </w:r>
            <w:proofErr w:type="spellEnd"/>
            <w:r w:rsidRPr="00755B36">
              <w:rPr>
                <w:rFonts w:ascii="Verdana" w:hAnsi="Verdana"/>
                <w:color w:val="000000"/>
                <w:lang w:val="fr-FR"/>
              </w:rPr>
              <w:t xml:space="preserve"> </w:t>
            </w:r>
            <w:proofErr w:type="spellStart"/>
            <w:r w:rsidRPr="00755B36">
              <w:rPr>
                <w:rFonts w:ascii="Verdana" w:hAnsi="Verdana"/>
                <w:color w:val="000000"/>
                <w:lang w:val="fr-FR"/>
              </w:rPr>
              <w:t>Underrun</w:t>
            </w:r>
            <w:proofErr w:type="spellEnd"/>
            <w:r w:rsidRPr="00755B36">
              <w:rPr>
                <w:rFonts w:ascii="Verdana" w:hAnsi="Verdana"/>
                <w:color w:val="000000"/>
                <w:lang w:val="fr-FR"/>
              </w:rPr>
              <w:t xml:space="preserve"> Protection </w:t>
            </w:r>
            <w:proofErr w:type="spellStart"/>
            <w:r w:rsidRPr="00755B36">
              <w:rPr>
                <w:rFonts w:ascii="Verdana" w:hAnsi="Verdana"/>
                <w:color w:val="000000"/>
                <w:lang w:val="fr-FR"/>
              </w:rPr>
              <w:t>Devices</w:t>
            </w:r>
            <w:proofErr w:type="spellEnd"/>
            <w:r w:rsidRPr="00755B36">
              <w:rPr>
                <w:rFonts w:ascii="Verdana" w:hAnsi="Verdana"/>
                <w:color w:val="000000"/>
                <w:lang w:val="fr-FR"/>
              </w:rPr>
              <w:t xml:space="preserve"> (</w:t>
            </w:r>
            <w:proofErr w:type="spellStart"/>
            <w:r w:rsidRPr="00755B36">
              <w:rPr>
                <w:rFonts w:ascii="Verdana" w:hAnsi="Verdana"/>
                <w:color w:val="000000"/>
                <w:lang w:val="fr-FR"/>
              </w:rPr>
              <w:t>RUPDs</w:t>
            </w:r>
            <w:proofErr w:type="spellEnd"/>
            <w:r w:rsidRPr="00755B36">
              <w:rPr>
                <w:rFonts w:ascii="Verdana" w:hAnsi="Verdana"/>
                <w:color w:val="000000"/>
                <w:lang w:val="fr-FR"/>
              </w:rPr>
              <w:t>)</w:t>
            </w:r>
          </w:p>
          <w:p w14:paraId="08C07F46" w14:textId="77777777" w:rsidR="00755B36" w:rsidRPr="00755B36" w:rsidRDefault="00755B36" w:rsidP="00755B36">
            <w:pPr>
              <w:widowControl w:val="0"/>
              <w:numPr>
                <w:ilvl w:val="0"/>
                <w:numId w:val="2"/>
              </w:numPr>
              <w:tabs>
                <w:tab w:val="left" w:pos="374"/>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Vehicles with regard to the Installation of an RUPD of an approved type</w:t>
            </w:r>
          </w:p>
          <w:p w14:paraId="5BDF4A8A" w14:textId="77777777" w:rsidR="00755B36" w:rsidRPr="00755B36" w:rsidRDefault="00755B36" w:rsidP="00755B36">
            <w:pPr>
              <w:widowControl w:val="0"/>
              <w:numPr>
                <w:ilvl w:val="0"/>
                <w:numId w:val="2"/>
              </w:numPr>
              <w:tabs>
                <w:tab w:val="left" w:pos="468"/>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Vehicles with regard to their Rear Underrun Protection (RUP)</w:t>
            </w:r>
          </w:p>
        </w:tc>
      </w:tr>
      <w:tr w:rsidR="00755B36" w:rsidRPr="00755B36" w14:paraId="7734E6AB" w14:textId="77777777" w:rsidTr="00755B36">
        <w:tc>
          <w:tcPr>
            <w:tcW w:w="564" w:type="dxa"/>
            <w:shd w:val="clear" w:color="auto" w:fill="FFFFFF"/>
          </w:tcPr>
          <w:p w14:paraId="22D601B3" w14:textId="350EEA39" w:rsidR="00755B36" w:rsidRPr="00755B36" w:rsidRDefault="005C4034" w:rsidP="005C4034">
            <w:pPr>
              <w:widowControl w:val="0"/>
              <w:rPr>
                <w:rFonts w:ascii="Verdana" w:eastAsia="Verdana" w:hAnsi="Verdana"/>
                <w:color w:val="000000"/>
              </w:rPr>
            </w:pPr>
            <w:r>
              <w:rPr>
                <w:rFonts w:ascii="Verdana" w:hAnsi="Verdana"/>
                <w:color w:val="000000"/>
                <w:lang w:val="bg-BG"/>
              </w:rPr>
              <w:t xml:space="preserve">  </w:t>
            </w:r>
            <w:r w:rsidR="00755B36" w:rsidRPr="00755B36">
              <w:rPr>
                <w:rFonts w:ascii="Verdana" w:hAnsi="Verdana"/>
                <w:color w:val="000000"/>
              </w:rPr>
              <w:t>18</w:t>
            </w:r>
          </w:p>
        </w:tc>
        <w:tc>
          <w:tcPr>
            <w:tcW w:w="2977" w:type="dxa"/>
            <w:shd w:val="clear" w:color="auto" w:fill="FFFFFF"/>
          </w:tcPr>
          <w:p w14:paraId="070BF5CA" w14:textId="7B236AE3"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59 </w:t>
            </w:r>
          </w:p>
          <w:p w14:paraId="70E0FDFA"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3/25.09.2020</w:t>
            </w:r>
          </w:p>
        </w:tc>
        <w:tc>
          <w:tcPr>
            <w:tcW w:w="5954" w:type="dxa"/>
            <w:shd w:val="clear" w:color="auto" w:fill="FFFFFF"/>
            <w:vAlign w:val="bottom"/>
          </w:tcPr>
          <w:p w14:paraId="027C577C"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replacement silencing systems</w:t>
            </w:r>
          </w:p>
        </w:tc>
      </w:tr>
      <w:tr w:rsidR="00755B36" w:rsidRPr="00755B36" w14:paraId="141A3854" w14:textId="77777777" w:rsidTr="00755B36">
        <w:tc>
          <w:tcPr>
            <w:tcW w:w="564" w:type="dxa"/>
            <w:shd w:val="clear" w:color="auto" w:fill="FFFFFF"/>
          </w:tcPr>
          <w:p w14:paraId="438217EC"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19</w:t>
            </w:r>
          </w:p>
        </w:tc>
        <w:tc>
          <w:tcPr>
            <w:tcW w:w="2977" w:type="dxa"/>
            <w:shd w:val="clear" w:color="auto" w:fill="FFFFFF"/>
          </w:tcPr>
          <w:p w14:paraId="70DC9591" w14:textId="5D92FA82"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60 </w:t>
            </w:r>
          </w:p>
          <w:p w14:paraId="5962DDE6"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1/03.11.2013</w:t>
            </w:r>
          </w:p>
        </w:tc>
        <w:tc>
          <w:tcPr>
            <w:tcW w:w="5954" w:type="dxa"/>
            <w:shd w:val="clear" w:color="auto" w:fill="FFFFFF"/>
            <w:vAlign w:val="bottom"/>
          </w:tcPr>
          <w:p w14:paraId="40E7B512"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two-wheeled motor cycles and mopeds with regard to driver-operated controls including the identification of controls, tell-tales and indicators.</w:t>
            </w:r>
          </w:p>
        </w:tc>
      </w:tr>
      <w:tr w:rsidR="00755B36" w:rsidRPr="00755B36" w14:paraId="0B376340" w14:textId="77777777" w:rsidTr="00755B36">
        <w:tc>
          <w:tcPr>
            <w:tcW w:w="564" w:type="dxa"/>
            <w:shd w:val="clear" w:color="auto" w:fill="FFFFFF"/>
          </w:tcPr>
          <w:p w14:paraId="4CEF9840"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20</w:t>
            </w:r>
          </w:p>
        </w:tc>
        <w:tc>
          <w:tcPr>
            <w:tcW w:w="2977" w:type="dxa"/>
            <w:shd w:val="clear" w:color="auto" w:fill="FFFFFF"/>
          </w:tcPr>
          <w:p w14:paraId="1EB0AFC3" w14:textId="451C5510"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61/ </w:t>
            </w:r>
          </w:p>
          <w:p w14:paraId="7B537D84"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15.07.1984</w:t>
            </w:r>
          </w:p>
        </w:tc>
        <w:tc>
          <w:tcPr>
            <w:tcW w:w="5954" w:type="dxa"/>
            <w:shd w:val="clear" w:color="auto" w:fill="FFFFFF"/>
            <w:vAlign w:val="bottom"/>
          </w:tcPr>
          <w:p w14:paraId="4D031B33"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for the approval of commercial vehicles with regard to their external projections forward of the cab’s rear panel</w:t>
            </w:r>
          </w:p>
        </w:tc>
      </w:tr>
      <w:tr w:rsidR="00755B36" w:rsidRPr="00755B36" w14:paraId="64E7EDB5" w14:textId="77777777" w:rsidTr="00755B36">
        <w:tc>
          <w:tcPr>
            <w:tcW w:w="564" w:type="dxa"/>
            <w:shd w:val="clear" w:color="auto" w:fill="FFFFFF"/>
            <w:vAlign w:val="center"/>
          </w:tcPr>
          <w:p w14:paraId="66E73B0E"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21</w:t>
            </w:r>
          </w:p>
        </w:tc>
        <w:tc>
          <w:tcPr>
            <w:tcW w:w="2977" w:type="dxa"/>
            <w:shd w:val="clear" w:color="auto" w:fill="FFFFFF"/>
          </w:tcPr>
          <w:p w14:paraId="4FD179C0" w14:textId="497735F5"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63 </w:t>
            </w:r>
          </w:p>
          <w:p w14:paraId="3238A9A5"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1/03.11.2013</w:t>
            </w:r>
          </w:p>
        </w:tc>
        <w:tc>
          <w:tcPr>
            <w:tcW w:w="5954" w:type="dxa"/>
            <w:shd w:val="clear" w:color="auto" w:fill="FFFFFF"/>
            <w:vAlign w:val="bottom"/>
          </w:tcPr>
          <w:p w14:paraId="42D0F230"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L1 category vehicles with regard to sound emission</w:t>
            </w:r>
          </w:p>
        </w:tc>
      </w:tr>
      <w:tr w:rsidR="00755B36" w:rsidRPr="00755B36" w14:paraId="1AF8FC00" w14:textId="77777777" w:rsidTr="00755B36">
        <w:tc>
          <w:tcPr>
            <w:tcW w:w="564" w:type="dxa"/>
            <w:shd w:val="clear" w:color="auto" w:fill="FFFFFF"/>
          </w:tcPr>
          <w:p w14:paraId="30972387"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22</w:t>
            </w:r>
          </w:p>
        </w:tc>
        <w:tc>
          <w:tcPr>
            <w:tcW w:w="2977" w:type="dxa"/>
            <w:shd w:val="clear" w:color="auto" w:fill="FFFFFF"/>
          </w:tcPr>
          <w:p w14:paraId="313AC5AA" w14:textId="10EC784D"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67 </w:t>
            </w:r>
          </w:p>
          <w:p w14:paraId="36BDD982"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6/31.01.2023</w:t>
            </w:r>
          </w:p>
        </w:tc>
        <w:tc>
          <w:tcPr>
            <w:tcW w:w="5954" w:type="dxa"/>
            <w:shd w:val="clear" w:color="auto" w:fill="FFFFFF"/>
            <w:vAlign w:val="bottom"/>
          </w:tcPr>
          <w:p w14:paraId="2C4E2665"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conditions concerning:</w:t>
            </w:r>
          </w:p>
          <w:p w14:paraId="4D23C62F" w14:textId="77777777" w:rsidR="00755B36" w:rsidRPr="00755B36" w:rsidRDefault="00755B36" w:rsidP="00755B36">
            <w:pPr>
              <w:widowControl w:val="0"/>
              <w:numPr>
                <w:ilvl w:val="0"/>
                <w:numId w:val="3"/>
              </w:numPr>
              <w:tabs>
                <w:tab w:val="left" w:pos="216"/>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Approval of specific equipment of motor vehicles using liquefied petroleum gases in their propulsion system</w:t>
            </w:r>
          </w:p>
          <w:p w14:paraId="7076DC94" w14:textId="77777777" w:rsidR="00755B36" w:rsidRPr="00755B36" w:rsidRDefault="00755B36" w:rsidP="00755B36">
            <w:pPr>
              <w:widowControl w:val="0"/>
              <w:numPr>
                <w:ilvl w:val="0"/>
                <w:numId w:val="3"/>
              </w:numPr>
              <w:tabs>
                <w:tab w:val="left" w:pos="295"/>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Approval of M and N category vehicles fitted with specific equipment for the use of liquefied petroleum gases in its propulsion system with regard to the installation of such equipment</w:t>
            </w:r>
          </w:p>
        </w:tc>
      </w:tr>
      <w:tr w:rsidR="00755B36" w:rsidRPr="00755B36" w14:paraId="5F306F7B" w14:textId="77777777" w:rsidTr="00755B36">
        <w:tc>
          <w:tcPr>
            <w:tcW w:w="564" w:type="dxa"/>
            <w:shd w:val="clear" w:color="auto" w:fill="FFFFFF"/>
          </w:tcPr>
          <w:p w14:paraId="5CE84492"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23</w:t>
            </w:r>
          </w:p>
        </w:tc>
        <w:tc>
          <w:tcPr>
            <w:tcW w:w="2977" w:type="dxa"/>
            <w:shd w:val="clear" w:color="auto" w:fill="FFFFFF"/>
          </w:tcPr>
          <w:p w14:paraId="559B7432" w14:textId="75614A3C"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73 </w:t>
            </w:r>
          </w:p>
          <w:p w14:paraId="47C5963A"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1/09.12.2010</w:t>
            </w:r>
          </w:p>
        </w:tc>
        <w:tc>
          <w:tcPr>
            <w:tcW w:w="5954" w:type="dxa"/>
            <w:shd w:val="clear" w:color="auto" w:fill="FFFFFF"/>
            <w:vAlign w:val="bottom"/>
          </w:tcPr>
          <w:p w14:paraId="022116C6"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Uniform conditions concerning the approval of:</w:t>
            </w:r>
          </w:p>
          <w:p w14:paraId="4A736C64" w14:textId="77777777" w:rsidR="00755B36" w:rsidRPr="00755B36" w:rsidRDefault="00755B36" w:rsidP="00755B36">
            <w:pPr>
              <w:widowControl w:val="0"/>
              <w:numPr>
                <w:ilvl w:val="0"/>
                <w:numId w:val="4"/>
              </w:numPr>
              <w:tabs>
                <w:tab w:val="left" w:pos="295"/>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Vehicles with regard to their lateral protection devices (LPD)</w:t>
            </w:r>
          </w:p>
          <w:p w14:paraId="49121697" w14:textId="77777777" w:rsidR="00755B36" w:rsidRPr="00755B36" w:rsidRDefault="00755B36" w:rsidP="00755B36">
            <w:pPr>
              <w:widowControl w:val="0"/>
              <w:numPr>
                <w:ilvl w:val="0"/>
                <w:numId w:val="4"/>
              </w:numPr>
              <w:tabs>
                <w:tab w:val="left" w:pos="274"/>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lastRenderedPageBreak/>
              <w:t>Lateral protection devices (LPD)</w:t>
            </w:r>
          </w:p>
          <w:p w14:paraId="55F97CAA" w14:textId="77777777" w:rsidR="00755B36" w:rsidRPr="00755B36" w:rsidRDefault="00755B36" w:rsidP="00755B36">
            <w:pPr>
              <w:widowControl w:val="0"/>
              <w:numPr>
                <w:ilvl w:val="0"/>
                <w:numId w:val="4"/>
              </w:numPr>
              <w:tabs>
                <w:tab w:val="left" w:pos="389"/>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Vehicles with regard to the installation of LPD of an approved type according to Part II of this Regulation</w:t>
            </w:r>
          </w:p>
        </w:tc>
      </w:tr>
      <w:tr w:rsidR="00755B36" w:rsidRPr="00755B36" w14:paraId="4B0639D0" w14:textId="77777777" w:rsidTr="00755B36">
        <w:tc>
          <w:tcPr>
            <w:tcW w:w="564" w:type="dxa"/>
            <w:shd w:val="clear" w:color="auto" w:fill="FFFFFF"/>
          </w:tcPr>
          <w:p w14:paraId="6031A6D6"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lastRenderedPageBreak/>
              <w:t>24</w:t>
            </w:r>
          </w:p>
        </w:tc>
        <w:tc>
          <w:tcPr>
            <w:tcW w:w="2977" w:type="dxa"/>
            <w:shd w:val="clear" w:color="auto" w:fill="FFFFFF"/>
          </w:tcPr>
          <w:p w14:paraId="6BDA41D2" w14:textId="683EF7B2"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74 </w:t>
            </w:r>
          </w:p>
          <w:p w14:paraId="2F1C0C94"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2/22.07.2009</w:t>
            </w:r>
          </w:p>
        </w:tc>
        <w:tc>
          <w:tcPr>
            <w:tcW w:w="5954" w:type="dxa"/>
            <w:shd w:val="clear" w:color="auto" w:fill="FFFFFF"/>
            <w:vAlign w:val="bottom"/>
          </w:tcPr>
          <w:p w14:paraId="621B43D5"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category L1 vehicles with regard to the installation of lighting and light-</w:t>
            </w:r>
            <w:proofErr w:type="spellStart"/>
            <w:r w:rsidRPr="00755B36">
              <w:rPr>
                <w:rFonts w:ascii="Verdana" w:hAnsi="Verdana"/>
                <w:color w:val="000000"/>
              </w:rPr>
              <w:t>signalling</w:t>
            </w:r>
            <w:proofErr w:type="spellEnd"/>
            <w:r w:rsidRPr="00755B36">
              <w:rPr>
                <w:rFonts w:ascii="Verdana" w:hAnsi="Verdana"/>
                <w:color w:val="000000"/>
              </w:rPr>
              <w:t xml:space="preserve"> devices</w:t>
            </w:r>
          </w:p>
        </w:tc>
      </w:tr>
      <w:tr w:rsidR="00755B36" w:rsidRPr="00755B36" w14:paraId="6A9670E4" w14:textId="77777777" w:rsidTr="00755B36">
        <w:tc>
          <w:tcPr>
            <w:tcW w:w="564" w:type="dxa"/>
            <w:shd w:val="clear" w:color="auto" w:fill="FFFFFF"/>
            <w:vAlign w:val="center"/>
          </w:tcPr>
          <w:p w14:paraId="48E4CEEF"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25</w:t>
            </w:r>
          </w:p>
        </w:tc>
        <w:tc>
          <w:tcPr>
            <w:tcW w:w="2977" w:type="dxa"/>
            <w:shd w:val="clear" w:color="auto" w:fill="FFFFFF"/>
          </w:tcPr>
          <w:p w14:paraId="0CE36FA8" w14:textId="75CE9C29"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78 </w:t>
            </w:r>
          </w:p>
          <w:p w14:paraId="0C3F48CA"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3/08.10.2022</w:t>
            </w:r>
          </w:p>
        </w:tc>
        <w:tc>
          <w:tcPr>
            <w:tcW w:w="5954" w:type="dxa"/>
            <w:shd w:val="clear" w:color="auto" w:fill="FFFFFF"/>
            <w:vAlign w:val="bottom"/>
          </w:tcPr>
          <w:p w14:paraId="72D82F2B"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vehicles of categories L</w:t>
            </w:r>
            <w:r w:rsidRPr="00755B36">
              <w:rPr>
                <w:rFonts w:ascii="Verdana" w:hAnsi="Verdana"/>
                <w:color w:val="000000"/>
                <w:vertAlign w:val="subscript"/>
              </w:rPr>
              <w:t>1</w:t>
            </w:r>
            <w:r w:rsidRPr="00755B36">
              <w:rPr>
                <w:rFonts w:ascii="Verdana" w:hAnsi="Verdana"/>
                <w:color w:val="000000"/>
              </w:rPr>
              <w:t>, L</w:t>
            </w:r>
            <w:r w:rsidRPr="00755B36">
              <w:rPr>
                <w:rFonts w:ascii="Verdana" w:hAnsi="Verdana"/>
                <w:color w:val="000000"/>
                <w:vertAlign w:val="subscript"/>
              </w:rPr>
              <w:t>2</w:t>
            </w:r>
            <w:r w:rsidRPr="00755B36">
              <w:rPr>
                <w:rFonts w:ascii="Verdana" w:hAnsi="Verdana"/>
                <w:color w:val="000000"/>
              </w:rPr>
              <w:t>, L</w:t>
            </w:r>
            <w:r w:rsidRPr="00755B36">
              <w:rPr>
                <w:rFonts w:ascii="Verdana" w:hAnsi="Verdana"/>
                <w:color w:val="000000"/>
                <w:vertAlign w:val="subscript"/>
              </w:rPr>
              <w:t>3</w:t>
            </w:r>
            <w:r w:rsidRPr="00755B36">
              <w:rPr>
                <w:rFonts w:ascii="Verdana" w:hAnsi="Verdana"/>
                <w:color w:val="000000"/>
              </w:rPr>
              <w:t>, L</w:t>
            </w:r>
            <w:r w:rsidRPr="00755B36">
              <w:rPr>
                <w:rFonts w:ascii="Verdana" w:hAnsi="Verdana"/>
                <w:color w:val="000000"/>
                <w:vertAlign w:val="subscript"/>
              </w:rPr>
              <w:t>4</w:t>
            </w:r>
            <w:r w:rsidRPr="00755B36">
              <w:rPr>
                <w:rFonts w:ascii="Verdana" w:hAnsi="Verdana"/>
                <w:color w:val="000000"/>
              </w:rPr>
              <w:t xml:space="preserve"> and L</w:t>
            </w:r>
            <w:r w:rsidRPr="00755B36">
              <w:rPr>
                <w:rFonts w:ascii="Verdana" w:hAnsi="Verdana"/>
                <w:color w:val="000000"/>
                <w:vertAlign w:val="subscript"/>
              </w:rPr>
              <w:t>5</w:t>
            </w:r>
            <w:r w:rsidRPr="00755B36">
              <w:rPr>
                <w:rFonts w:ascii="Verdana" w:hAnsi="Verdana"/>
                <w:color w:val="000000"/>
              </w:rPr>
              <w:t xml:space="preserve"> with regard to braking.</w:t>
            </w:r>
          </w:p>
        </w:tc>
      </w:tr>
      <w:tr w:rsidR="00755B36" w:rsidRPr="00755B36" w14:paraId="3B09329A" w14:textId="77777777" w:rsidTr="00755B36">
        <w:tc>
          <w:tcPr>
            <w:tcW w:w="564" w:type="dxa"/>
            <w:shd w:val="clear" w:color="auto" w:fill="FFFFFF"/>
            <w:vAlign w:val="center"/>
          </w:tcPr>
          <w:p w14:paraId="2875C6CD"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26</w:t>
            </w:r>
          </w:p>
        </w:tc>
        <w:tc>
          <w:tcPr>
            <w:tcW w:w="2977" w:type="dxa"/>
            <w:shd w:val="clear" w:color="auto" w:fill="FFFFFF"/>
          </w:tcPr>
          <w:p w14:paraId="4958767F" w14:textId="342126D4"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79 </w:t>
            </w:r>
          </w:p>
          <w:p w14:paraId="61C6BFAD"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Revision 5/04.01.2023</w:t>
            </w:r>
          </w:p>
        </w:tc>
        <w:tc>
          <w:tcPr>
            <w:tcW w:w="5954" w:type="dxa"/>
            <w:shd w:val="clear" w:color="auto" w:fill="FFFFFF"/>
            <w:vAlign w:val="bottom"/>
          </w:tcPr>
          <w:p w14:paraId="20B42C03"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vehicles with regard to steering equipment</w:t>
            </w:r>
          </w:p>
        </w:tc>
      </w:tr>
      <w:tr w:rsidR="00755B36" w:rsidRPr="00755B36" w14:paraId="7D83C91C" w14:textId="77777777" w:rsidTr="00755B36">
        <w:tc>
          <w:tcPr>
            <w:tcW w:w="564" w:type="dxa"/>
            <w:shd w:val="clear" w:color="auto" w:fill="FFFFFF"/>
          </w:tcPr>
          <w:p w14:paraId="6AE70AAB"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27</w:t>
            </w:r>
          </w:p>
        </w:tc>
        <w:tc>
          <w:tcPr>
            <w:tcW w:w="2977" w:type="dxa"/>
            <w:shd w:val="clear" w:color="auto" w:fill="FFFFFF"/>
          </w:tcPr>
          <w:p w14:paraId="3C914253" w14:textId="59900EE1"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81/ </w:t>
            </w:r>
          </w:p>
          <w:p w14:paraId="2BAA3BE7"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01.03.1989</w:t>
            </w:r>
          </w:p>
        </w:tc>
        <w:tc>
          <w:tcPr>
            <w:tcW w:w="5954" w:type="dxa"/>
            <w:shd w:val="clear" w:color="auto" w:fill="FFFFFF"/>
            <w:vAlign w:val="bottom"/>
          </w:tcPr>
          <w:p w14:paraId="3CC8C6EA"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rear-view mirrors of two-wheeled power-driven vehicles with or without side-car, with regard to the mounting of rear-view mirrors on handlebars.</w:t>
            </w:r>
          </w:p>
        </w:tc>
      </w:tr>
      <w:tr w:rsidR="00755B36" w:rsidRPr="00755B36" w14:paraId="7C462F9E" w14:textId="77777777" w:rsidTr="00755B36">
        <w:tc>
          <w:tcPr>
            <w:tcW w:w="564" w:type="dxa"/>
            <w:shd w:val="clear" w:color="auto" w:fill="FFFFFF"/>
          </w:tcPr>
          <w:p w14:paraId="43C729AA"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28</w:t>
            </w:r>
          </w:p>
        </w:tc>
        <w:tc>
          <w:tcPr>
            <w:tcW w:w="2977" w:type="dxa"/>
            <w:shd w:val="clear" w:color="auto" w:fill="FFFFFF"/>
          </w:tcPr>
          <w:p w14:paraId="4A962737" w14:textId="02F36B38"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84/ </w:t>
            </w:r>
          </w:p>
          <w:p w14:paraId="7D6B3541"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15.07.1990</w:t>
            </w:r>
          </w:p>
        </w:tc>
        <w:tc>
          <w:tcPr>
            <w:tcW w:w="5954" w:type="dxa"/>
            <w:shd w:val="clear" w:color="auto" w:fill="FFFFFF"/>
            <w:vAlign w:val="bottom"/>
          </w:tcPr>
          <w:p w14:paraId="14E6FB5F"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passenger cars equipped with an internal combustion engine with regard to the measurement of fuel consumption.</w:t>
            </w:r>
          </w:p>
        </w:tc>
      </w:tr>
      <w:tr w:rsidR="00755B36" w:rsidRPr="00755B36" w14:paraId="49D0E087" w14:textId="77777777" w:rsidTr="00755B36">
        <w:tc>
          <w:tcPr>
            <w:tcW w:w="564" w:type="dxa"/>
            <w:shd w:val="clear" w:color="auto" w:fill="FFFFFF"/>
          </w:tcPr>
          <w:p w14:paraId="2B9DC4E0"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29</w:t>
            </w:r>
          </w:p>
        </w:tc>
        <w:tc>
          <w:tcPr>
            <w:tcW w:w="2977" w:type="dxa"/>
            <w:shd w:val="clear" w:color="auto" w:fill="FFFFFF"/>
          </w:tcPr>
          <w:p w14:paraId="5E967E3E" w14:textId="6D414046"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89/ </w:t>
            </w:r>
          </w:p>
          <w:p w14:paraId="4E760B8E"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21 01 2000</w:t>
            </w:r>
          </w:p>
        </w:tc>
        <w:tc>
          <w:tcPr>
            <w:tcW w:w="5954" w:type="dxa"/>
            <w:shd w:val="clear" w:color="auto" w:fill="FFFFFF"/>
            <w:vAlign w:val="bottom"/>
          </w:tcPr>
          <w:p w14:paraId="21A62A2B"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Uniform conditions concerning the approval of:</w:t>
            </w:r>
          </w:p>
          <w:p w14:paraId="7EAC7674"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Vehicles with regard to limitation of their maximum speed or their adjustable speed limitation function.</w:t>
            </w:r>
          </w:p>
          <w:p w14:paraId="3949413E" w14:textId="77777777" w:rsidR="00755B36" w:rsidRPr="00755B36" w:rsidRDefault="00755B36" w:rsidP="00755B36">
            <w:pPr>
              <w:widowControl w:val="0"/>
              <w:numPr>
                <w:ilvl w:val="0"/>
                <w:numId w:val="5"/>
              </w:numPr>
              <w:tabs>
                <w:tab w:val="left" w:pos="389"/>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Vehicles with regard to the installation of a speed limitation device (SLD) or adjustable speed limitation device (ASLD) of an approved type.</w:t>
            </w:r>
          </w:p>
          <w:p w14:paraId="4A58C02A" w14:textId="77777777" w:rsidR="00755B36" w:rsidRPr="00755B36" w:rsidRDefault="00755B36" w:rsidP="00755B36">
            <w:pPr>
              <w:widowControl w:val="0"/>
              <w:numPr>
                <w:ilvl w:val="0"/>
                <w:numId w:val="5"/>
              </w:numPr>
              <w:tabs>
                <w:tab w:val="left" w:pos="482"/>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Speed limitation device (SLD) and adjustable speed limitation device (ASLD).</w:t>
            </w:r>
          </w:p>
        </w:tc>
      </w:tr>
      <w:tr w:rsidR="00755B36" w:rsidRPr="00755B36" w14:paraId="6B9E77DB" w14:textId="77777777" w:rsidTr="00755B36">
        <w:tc>
          <w:tcPr>
            <w:tcW w:w="564" w:type="dxa"/>
            <w:shd w:val="clear" w:color="auto" w:fill="FFFFFF"/>
            <w:vAlign w:val="center"/>
          </w:tcPr>
          <w:p w14:paraId="6D4269A4"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30</w:t>
            </w:r>
          </w:p>
        </w:tc>
        <w:tc>
          <w:tcPr>
            <w:tcW w:w="2977" w:type="dxa"/>
            <w:shd w:val="clear" w:color="auto" w:fill="FFFFFF"/>
          </w:tcPr>
          <w:p w14:paraId="27DBA72D" w14:textId="2277AFE1"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100 </w:t>
            </w:r>
          </w:p>
          <w:p w14:paraId="30A920B9"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Revision 3/23.03.2022</w:t>
            </w:r>
          </w:p>
        </w:tc>
        <w:tc>
          <w:tcPr>
            <w:tcW w:w="5954" w:type="dxa"/>
            <w:shd w:val="clear" w:color="auto" w:fill="FFFFFF"/>
            <w:vAlign w:val="bottom"/>
          </w:tcPr>
          <w:p w14:paraId="63591599"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vehicles with regard to specific requirements for the electric power train</w:t>
            </w:r>
          </w:p>
        </w:tc>
      </w:tr>
      <w:tr w:rsidR="00755B36" w:rsidRPr="00755B36" w14:paraId="670E8242" w14:textId="77777777" w:rsidTr="00755B36">
        <w:tc>
          <w:tcPr>
            <w:tcW w:w="564" w:type="dxa"/>
            <w:shd w:val="clear" w:color="auto" w:fill="FFFFFF"/>
          </w:tcPr>
          <w:p w14:paraId="3968EE44"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31</w:t>
            </w:r>
          </w:p>
        </w:tc>
        <w:tc>
          <w:tcPr>
            <w:tcW w:w="2977" w:type="dxa"/>
            <w:shd w:val="clear" w:color="auto" w:fill="FFFFFF"/>
          </w:tcPr>
          <w:p w14:paraId="09897B27" w14:textId="61409920"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102/ </w:t>
            </w:r>
          </w:p>
          <w:p w14:paraId="7A462F7A"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13.12.1996</w:t>
            </w:r>
          </w:p>
        </w:tc>
        <w:tc>
          <w:tcPr>
            <w:tcW w:w="5954" w:type="dxa"/>
            <w:shd w:val="clear" w:color="auto" w:fill="FFFFFF"/>
            <w:vAlign w:val="bottom"/>
          </w:tcPr>
          <w:p w14:paraId="719850E1"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conditions concerning the approval of:</w:t>
            </w:r>
          </w:p>
          <w:p w14:paraId="7B63C7CA" w14:textId="77777777" w:rsidR="00755B36" w:rsidRPr="00755B36" w:rsidRDefault="00755B36" w:rsidP="00755B36">
            <w:pPr>
              <w:widowControl w:val="0"/>
              <w:numPr>
                <w:ilvl w:val="0"/>
                <w:numId w:val="6"/>
              </w:numPr>
              <w:tabs>
                <w:tab w:val="left" w:pos="274"/>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A close-coupling device (CCD)</w:t>
            </w:r>
          </w:p>
          <w:p w14:paraId="3DF47A8F" w14:textId="77777777" w:rsidR="00755B36" w:rsidRPr="00755B36" w:rsidRDefault="00755B36" w:rsidP="00755B36">
            <w:pPr>
              <w:widowControl w:val="0"/>
              <w:numPr>
                <w:ilvl w:val="0"/>
                <w:numId w:val="6"/>
              </w:numPr>
              <w:tabs>
                <w:tab w:val="left" w:pos="389"/>
              </w:tabs>
              <w:overflowPunct/>
              <w:autoSpaceDE/>
              <w:autoSpaceDN/>
              <w:adjustRightInd/>
              <w:ind w:left="112" w:right="158"/>
              <w:jc w:val="both"/>
              <w:textAlignment w:val="auto"/>
              <w:rPr>
                <w:rFonts w:ascii="Verdana" w:eastAsia="Verdana" w:hAnsi="Verdana"/>
                <w:color w:val="000000"/>
              </w:rPr>
            </w:pPr>
            <w:r w:rsidRPr="00755B36">
              <w:rPr>
                <w:rFonts w:ascii="Verdana" w:hAnsi="Verdana"/>
                <w:color w:val="000000"/>
              </w:rPr>
              <w:t>Vehicles with regard to the fitting of an approved type of CCD.</w:t>
            </w:r>
          </w:p>
        </w:tc>
      </w:tr>
      <w:tr w:rsidR="00755B36" w:rsidRPr="00755B36" w14:paraId="02B45C36" w14:textId="77777777" w:rsidTr="00755B36">
        <w:tc>
          <w:tcPr>
            <w:tcW w:w="564" w:type="dxa"/>
            <w:shd w:val="clear" w:color="auto" w:fill="FFFFFF"/>
          </w:tcPr>
          <w:p w14:paraId="32A814AA"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32</w:t>
            </w:r>
          </w:p>
        </w:tc>
        <w:tc>
          <w:tcPr>
            <w:tcW w:w="2977" w:type="dxa"/>
            <w:shd w:val="clear" w:color="auto" w:fill="FFFFFF"/>
          </w:tcPr>
          <w:p w14:paraId="752D8CCE" w14:textId="46CEC992"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103 </w:t>
            </w:r>
          </w:p>
          <w:p w14:paraId="6F7FACE0"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Revision 1/23.02.1997</w:t>
            </w:r>
          </w:p>
        </w:tc>
        <w:tc>
          <w:tcPr>
            <w:tcW w:w="5954" w:type="dxa"/>
            <w:shd w:val="clear" w:color="auto" w:fill="FFFFFF"/>
            <w:vAlign w:val="bottom"/>
          </w:tcPr>
          <w:p w14:paraId="1017F8E6"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replacement catalytic converters for power-driven vehicles.</w:t>
            </w:r>
          </w:p>
        </w:tc>
      </w:tr>
      <w:tr w:rsidR="00755B36" w:rsidRPr="00755B36" w14:paraId="1B939048" w14:textId="77777777" w:rsidTr="00755B36">
        <w:tc>
          <w:tcPr>
            <w:tcW w:w="564" w:type="dxa"/>
            <w:shd w:val="clear" w:color="auto" w:fill="FFFFFF"/>
          </w:tcPr>
          <w:p w14:paraId="5C423020"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33</w:t>
            </w:r>
          </w:p>
        </w:tc>
        <w:tc>
          <w:tcPr>
            <w:tcW w:w="2977" w:type="dxa"/>
            <w:shd w:val="clear" w:color="auto" w:fill="FFFFFF"/>
          </w:tcPr>
          <w:p w14:paraId="723D116B" w14:textId="56460223"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105 </w:t>
            </w:r>
          </w:p>
          <w:p w14:paraId="2BD225E4"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Revision 3/24.09.2023</w:t>
            </w:r>
          </w:p>
        </w:tc>
        <w:tc>
          <w:tcPr>
            <w:tcW w:w="5954" w:type="dxa"/>
            <w:shd w:val="clear" w:color="auto" w:fill="FFFFFF"/>
            <w:vAlign w:val="bottom"/>
          </w:tcPr>
          <w:p w14:paraId="38046496"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vehicles intended for the carriage of dangerous goods with regard to their specific constructional features.</w:t>
            </w:r>
          </w:p>
        </w:tc>
      </w:tr>
      <w:tr w:rsidR="00755B36" w:rsidRPr="00755B36" w14:paraId="0B3C329A" w14:textId="77777777" w:rsidTr="00755B36">
        <w:trPr>
          <w:cantSplit/>
        </w:trPr>
        <w:tc>
          <w:tcPr>
            <w:tcW w:w="564" w:type="dxa"/>
            <w:shd w:val="clear" w:color="auto" w:fill="FFFFFF"/>
            <w:vAlign w:val="center"/>
          </w:tcPr>
          <w:p w14:paraId="0712E011"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34</w:t>
            </w:r>
          </w:p>
        </w:tc>
        <w:tc>
          <w:tcPr>
            <w:tcW w:w="2977" w:type="dxa"/>
            <w:shd w:val="clear" w:color="auto" w:fill="FFFFFF"/>
          </w:tcPr>
          <w:p w14:paraId="7A2AB1B5" w14:textId="0AEA20EF"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107 </w:t>
            </w:r>
          </w:p>
          <w:p w14:paraId="52F05C2C"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Revision 9/08.10.2022</w:t>
            </w:r>
          </w:p>
        </w:tc>
        <w:tc>
          <w:tcPr>
            <w:tcW w:w="5954" w:type="dxa"/>
            <w:shd w:val="clear" w:color="auto" w:fill="FFFFFF"/>
            <w:vAlign w:val="bottom"/>
          </w:tcPr>
          <w:p w14:paraId="6A0CE1B8"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category M2 or M3 vehicles with regard to their general construction.</w:t>
            </w:r>
          </w:p>
        </w:tc>
      </w:tr>
      <w:tr w:rsidR="00755B36" w:rsidRPr="00755B36" w14:paraId="79219CB6" w14:textId="77777777" w:rsidTr="00755B36">
        <w:trPr>
          <w:cantSplit/>
        </w:trPr>
        <w:tc>
          <w:tcPr>
            <w:tcW w:w="564" w:type="dxa"/>
            <w:shd w:val="clear" w:color="auto" w:fill="FFFFFF"/>
          </w:tcPr>
          <w:p w14:paraId="1F6E00DC"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35</w:t>
            </w:r>
          </w:p>
        </w:tc>
        <w:tc>
          <w:tcPr>
            <w:tcW w:w="2977" w:type="dxa"/>
            <w:shd w:val="clear" w:color="auto" w:fill="FFFFFF"/>
          </w:tcPr>
          <w:p w14:paraId="5A23B344" w14:textId="7B13EC05"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110 </w:t>
            </w:r>
          </w:p>
          <w:p w14:paraId="26A10C26" w14:textId="4B1DB0C4"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Revision </w:t>
            </w:r>
            <w:r w:rsidR="00A947D8">
              <w:rPr>
                <w:rFonts w:ascii="Verdana" w:hAnsi="Verdana"/>
                <w:color w:val="000000"/>
              </w:rPr>
              <w:t>7</w:t>
            </w:r>
            <w:r w:rsidRPr="00755B36">
              <w:rPr>
                <w:rFonts w:ascii="Verdana" w:hAnsi="Verdana"/>
                <w:color w:val="000000"/>
              </w:rPr>
              <w:t>/22.0</w:t>
            </w:r>
            <w:r w:rsidR="00A947D8">
              <w:rPr>
                <w:rFonts w:ascii="Verdana" w:hAnsi="Verdana"/>
                <w:color w:val="000000"/>
              </w:rPr>
              <w:t>6</w:t>
            </w:r>
            <w:r w:rsidRPr="00755B36">
              <w:rPr>
                <w:rFonts w:ascii="Verdana" w:hAnsi="Verdana"/>
                <w:color w:val="000000"/>
              </w:rPr>
              <w:t xml:space="preserve">.2022 </w:t>
            </w:r>
          </w:p>
        </w:tc>
        <w:tc>
          <w:tcPr>
            <w:tcW w:w="5954" w:type="dxa"/>
            <w:shd w:val="clear" w:color="auto" w:fill="FFFFFF"/>
            <w:vAlign w:val="bottom"/>
          </w:tcPr>
          <w:p w14:paraId="0B5BDC7C"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conditions concerning the approval of:</w:t>
            </w:r>
          </w:p>
          <w:p w14:paraId="5E2629E2"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I. specific components of motor vehicles using compressed natural gas (CNG) in their propulsion system; — II.  vehicles with regard to the installation of specific components of an approved type for the use of compressed natural gas (CNG) in their propulsion system</w:t>
            </w:r>
          </w:p>
        </w:tc>
      </w:tr>
      <w:tr w:rsidR="00755B36" w:rsidRPr="00755B36" w14:paraId="37A2C39A" w14:textId="77777777" w:rsidTr="00755B36">
        <w:tc>
          <w:tcPr>
            <w:tcW w:w="564" w:type="dxa"/>
            <w:shd w:val="clear" w:color="auto" w:fill="FFFFFF"/>
            <w:vAlign w:val="center"/>
          </w:tcPr>
          <w:p w14:paraId="1985FB9D"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36</w:t>
            </w:r>
          </w:p>
        </w:tc>
        <w:tc>
          <w:tcPr>
            <w:tcW w:w="2977" w:type="dxa"/>
            <w:shd w:val="clear" w:color="auto" w:fill="FFFFFF"/>
          </w:tcPr>
          <w:p w14:paraId="44127580" w14:textId="654FDEDB"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111/ </w:t>
            </w:r>
          </w:p>
          <w:p w14:paraId="13328393"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28.12.2000</w:t>
            </w:r>
          </w:p>
        </w:tc>
        <w:tc>
          <w:tcPr>
            <w:tcW w:w="5954" w:type="dxa"/>
            <w:shd w:val="clear" w:color="auto" w:fill="FFFFFF"/>
            <w:vAlign w:val="bottom"/>
          </w:tcPr>
          <w:p w14:paraId="13EE4A3D" w14:textId="77777777" w:rsidR="00755B36" w:rsidRPr="00755B36" w:rsidRDefault="00755B36" w:rsidP="00BE37AD">
            <w:pPr>
              <w:widowControl w:val="0"/>
              <w:tabs>
                <w:tab w:val="left" w:pos="5526"/>
                <w:tab w:val="left" w:leader="underscore" w:pos="6077"/>
              </w:tabs>
              <w:ind w:left="112" w:right="158"/>
              <w:jc w:val="both"/>
              <w:rPr>
                <w:rFonts w:ascii="Verdana" w:eastAsia="Verdana" w:hAnsi="Verdana"/>
                <w:color w:val="000000"/>
              </w:rPr>
            </w:pPr>
            <w:r w:rsidRPr="00755B36">
              <w:rPr>
                <w:rFonts w:ascii="Verdana" w:hAnsi="Verdana"/>
                <w:color w:val="000000"/>
              </w:rPr>
              <w:t>Uniform provisions concerning the approval of tank vehicles of categories N and O with regard to rollover stability.</w:t>
            </w:r>
          </w:p>
        </w:tc>
      </w:tr>
      <w:tr w:rsidR="00755B36" w:rsidRPr="00755B36" w14:paraId="68CD1B3E" w14:textId="77777777" w:rsidTr="00755B36">
        <w:tc>
          <w:tcPr>
            <w:tcW w:w="564" w:type="dxa"/>
            <w:shd w:val="clear" w:color="auto" w:fill="FFFFFF"/>
            <w:vAlign w:val="center"/>
          </w:tcPr>
          <w:p w14:paraId="7A36C2AF" w14:textId="77777777" w:rsidR="00755B36" w:rsidRPr="00755B36" w:rsidRDefault="00755B36" w:rsidP="00AF7250">
            <w:pPr>
              <w:widowControl w:val="0"/>
              <w:jc w:val="center"/>
              <w:rPr>
                <w:rFonts w:ascii="Verdana" w:hAnsi="Verdana"/>
                <w:color w:val="000000"/>
              </w:rPr>
            </w:pPr>
            <w:r w:rsidRPr="00755B36">
              <w:rPr>
                <w:rFonts w:ascii="Verdana" w:hAnsi="Verdana"/>
                <w:color w:val="000000"/>
              </w:rPr>
              <w:t>37</w:t>
            </w:r>
          </w:p>
        </w:tc>
        <w:tc>
          <w:tcPr>
            <w:tcW w:w="2977" w:type="dxa"/>
            <w:shd w:val="clear" w:color="auto" w:fill="FFFFFF"/>
          </w:tcPr>
          <w:p w14:paraId="21D7A851" w14:textId="6817D78F"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121 </w:t>
            </w:r>
          </w:p>
          <w:p w14:paraId="6960DEE6" w14:textId="77777777" w:rsidR="00755B36" w:rsidRPr="00755B36" w:rsidRDefault="00755B36" w:rsidP="00BE37AD">
            <w:pPr>
              <w:widowControl w:val="0"/>
              <w:ind w:left="97"/>
              <w:rPr>
                <w:rFonts w:ascii="Verdana" w:hAnsi="Verdana"/>
                <w:color w:val="000000"/>
              </w:rPr>
            </w:pPr>
            <w:r w:rsidRPr="00755B36">
              <w:rPr>
                <w:rFonts w:ascii="Verdana" w:hAnsi="Verdana"/>
                <w:color w:val="000000"/>
              </w:rPr>
              <w:t>Revision 2/15.06.2015</w:t>
            </w:r>
          </w:p>
        </w:tc>
        <w:tc>
          <w:tcPr>
            <w:tcW w:w="5954" w:type="dxa"/>
            <w:shd w:val="clear" w:color="auto" w:fill="FFFFFF"/>
            <w:vAlign w:val="bottom"/>
          </w:tcPr>
          <w:p w14:paraId="44541597" w14:textId="77777777" w:rsidR="00755B36" w:rsidRPr="00755B36" w:rsidRDefault="00755B36" w:rsidP="00BE37AD">
            <w:pPr>
              <w:widowControl w:val="0"/>
              <w:tabs>
                <w:tab w:val="left" w:pos="5526"/>
                <w:tab w:val="left" w:leader="underscore" w:pos="6077"/>
              </w:tabs>
              <w:ind w:left="112" w:right="158"/>
              <w:jc w:val="both"/>
              <w:rPr>
                <w:rFonts w:ascii="Verdana" w:hAnsi="Verdana"/>
                <w:color w:val="000000"/>
              </w:rPr>
            </w:pPr>
            <w:r w:rsidRPr="00755B36">
              <w:rPr>
                <w:rFonts w:ascii="Verdana" w:hAnsi="Verdana"/>
                <w:color w:val="000000"/>
              </w:rPr>
              <w:t>Uniform provisions concerning the approval of vehicles with regard to the location and identification of hand controls, tell-tales and indicators</w:t>
            </w:r>
          </w:p>
        </w:tc>
      </w:tr>
      <w:tr w:rsidR="00755B36" w:rsidRPr="00755B36" w14:paraId="562BBF5B" w14:textId="77777777" w:rsidTr="00755B36">
        <w:tc>
          <w:tcPr>
            <w:tcW w:w="564" w:type="dxa"/>
            <w:shd w:val="clear" w:color="auto" w:fill="FFFFFF"/>
            <w:vAlign w:val="center"/>
          </w:tcPr>
          <w:p w14:paraId="1F9B0E1D"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38</w:t>
            </w:r>
          </w:p>
        </w:tc>
        <w:tc>
          <w:tcPr>
            <w:tcW w:w="2977" w:type="dxa"/>
            <w:shd w:val="clear" w:color="auto" w:fill="FFFFFF"/>
          </w:tcPr>
          <w:p w14:paraId="1A793A4A" w14:textId="4DD4ABF0"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UNECE Regulation </w:t>
            </w:r>
            <w:r w:rsidR="00DC6E98">
              <w:rPr>
                <w:rFonts w:ascii="Verdana" w:hAnsi="Verdana"/>
                <w:color w:val="000000"/>
              </w:rPr>
              <w:t>№</w:t>
            </w:r>
            <w:r w:rsidRPr="00755B36">
              <w:rPr>
                <w:rFonts w:ascii="Verdana" w:hAnsi="Verdana"/>
                <w:color w:val="000000"/>
              </w:rPr>
              <w:t xml:space="preserve"> 125 </w:t>
            </w:r>
          </w:p>
          <w:p w14:paraId="37BDF4DC"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Revision 3/08.10.2022</w:t>
            </w:r>
          </w:p>
        </w:tc>
        <w:tc>
          <w:tcPr>
            <w:tcW w:w="5954" w:type="dxa"/>
            <w:shd w:val="clear" w:color="auto" w:fill="FFFFFF"/>
          </w:tcPr>
          <w:p w14:paraId="0D677CCF"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Uniform provisions concerning the approval of motor vehicles with regard to the forward field of vision of the motor vehicle driver</w:t>
            </w:r>
          </w:p>
        </w:tc>
      </w:tr>
      <w:tr w:rsidR="00755B36" w:rsidRPr="00755B36" w14:paraId="45A3C3A4" w14:textId="77777777" w:rsidTr="00755B36">
        <w:tc>
          <w:tcPr>
            <w:tcW w:w="564" w:type="dxa"/>
            <w:shd w:val="clear" w:color="auto" w:fill="FFFFFF"/>
          </w:tcPr>
          <w:p w14:paraId="6758DBB3" w14:textId="77777777" w:rsidR="00755B36" w:rsidRPr="00755B36" w:rsidRDefault="00755B36" w:rsidP="00AF7250">
            <w:pPr>
              <w:widowControl w:val="0"/>
              <w:jc w:val="center"/>
              <w:rPr>
                <w:rFonts w:ascii="Verdana" w:eastAsia="Verdana" w:hAnsi="Verdana"/>
                <w:color w:val="000000"/>
              </w:rPr>
            </w:pPr>
            <w:r w:rsidRPr="00755B36">
              <w:rPr>
                <w:rFonts w:ascii="Verdana" w:hAnsi="Verdana"/>
                <w:color w:val="000000"/>
              </w:rPr>
              <w:t>39</w:t>
            </w:r>
          </w:p>
        </w:tc>
        <w:tc>
          <w:tcPr>
            <w:tcW w:w="2977" w:type="dxa"/>
            <w:shd w:val="clear" w:color="auto" w:fill="FFFFFF"/>
          </w:tcPr>
          <w:p w14:paraId="56F15378" w14:textId="77777777"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Implementing Regulation (EU) 2021/535</w:t>
            </w:r>
          </w:p>
        </w:tc>
        <w:tc>
          <w:tcPr>
            <w:tcW w:w="5954" w:type="dxa"/>
            <w:shd w:val="clear" w:color="auto" w:fill="FFFFFF"/>
            <w:vAlign w:val="bottom"/>
          </w:tcPr>
          <w:p w14:paraId="031BFC96" w14:textId="77777777" w:rsidR="00755B36" w:rsidRPr="00755B36" w:rsidRDefault="00755B36" w:rsidP="00BE37AD">
            <w:pPr>
              <w:widowControl w:val="0"/>
              <w:spacing w:after="40"/>
              <w:ind w:left="112" w:right="158"/>
              <w:jc w:val="both"/>
              <w:rPr>
                <w:rFonts w:ascii="Verdana" w:eastAsia="Verdana" w:hAnsi="Verdana"/>
                <w:color w:val="000000"/>
              </w:rPr>
            </w:pPr>
            <w:r w:rsidRPr="00755B36">
              <w:rPr>
                <w:rFonts w:ascii="Verdana" w:hAnsi="Verdana"/>
                <w:color w:val="000000"/>
              </w:rPr>
              <w:t xml:space="preserve">laying down rules for the application of Regulation (EU) 2019/2144 of the European Parliament and of the </w:t>
            </w:r>
            <w:r w:rsidRPr="00755B36">
              <w:rPr>
                <w:rFonts w:ascii="Verdana" w:hAnsi="Verdana"/>
                <w:color w:val="000000"/>
              </w:rPr>
              <w:lastRenderedPageBreak/>
              <w:t>Council as regards uniform procedures and technical specifications for the type-approval of vehicles, and of systems, components and separate technical units intended for such vehicles, as regards their general construction characteristics and safety.  Annex II; Statutory plate and the vehicle identification number;</w:t>
            </w:r>
          </w:p>
          <w:p w14:paraId="63B5BFBC" w14:textId="77777777" w:rsidR="00755B36" w:rsidRPr="00755B36" w:rsidRDefault="00755B36" w:rsidP="00BE37AD">
            <w:pPr>
              <w:widowControl w:val="0"/>
              <w:spacing w:after="40"/>
              <w:ind w:left="112" w:right="158"/>
              <w:jc w:val="both"/>
              <w:rPr>
                <w:rFonts w:ascii="Verdana" w:eastAsia="Verdana" w:hAnsi="Verdana"/>
                <w:color w:val="000000"/>
              </w:rPr>
            </w:pPr>
            <w:r w:rsidRPr="00755B36">
              <w:rPr>
                <w:rFonts w:ascii="Verdana" w:hAnsi="Verdana"/>
                <w:color w:val="000000"/>
              </w:rPr>
              <w:t>Annex III: Space for mounting and fixing of front and rear registration plates</w:t>
            </w:r>
          </w:p>
          <w:p w14:paraId="4E8986CF" w14:textId="77777777" w:rsidR="00755B36" w:rsidRPr="00755B36" w:rsidRDefault="00755B36" w:rsidP="00BE37AD">
            <w:pPr>
              <w:widowControl w:val="0"/>
              <w:spacing w:after="40"/>
              <w:ind w:left="112" w:right="158"/>
              <w:jc w:val="both"/>
              <w:rPr>
                <w:rFonts w:ascii="Verdana" w:eastAsia="Verdana" w:hAnsi="Verdana"/>
                <w:color w:val="000000"/>
              </w:rPr>
            </w:pPr>
            <w:r w:rsidRPr="00755B36">
              <w:rPr>
                <w:rFonts w:ascii="Verdana" w:hAnsi="Verdana"/>
                <w:color w:val="000000"/>
              </w:rPr>
              <w:t>Annex V: Wheel guards;</w:t>
            </w:r>
          </w:p>
          <w:p w14:paraId="0D05992E" w14:textId="77777777" w:rsidR="00755B36" w:rsidRPr="00755B36" w:rsidRDefault="00755B36" w:rsidP="00BE37AD">
            <w:pPr>
              <w:widowControl w:val="0"/>
              <w:spacing w:after="40"/>
              <w:ind w:left="112" w:right="158"/>
              <w:jc w:val="both"/>
              <w:rPr>
                <w:rFonts w:ascii="Verdana" w:eastAsia="Verdana" w:hAnsi="Verdana"/>
                <w:color w:val="000000"/>
              </w:rPr>
            </w:pPr>
            <w:r w:rsidRPr="00755B36">
              <w:rPr>
                <w:rFonts w:ascii="Verdana" w:hAnsi="Verdana"/>
                <w:color w:val="000000"/>
              </w:rPr>
              <w:t>Annex VII: Towing devices;</w:t>
            </w:r>
          </w:p>
          <w:p w14:paraId="2AD2355B" w14:textId="77777777" w:rsidR="00755B36" w:rsidRPr="00755B36" w:rsidRDefault="00755B36" w:rsidP="00BE37AD">
            <w:pPr>
              <w:widowControl w:val="0"/>
              <w:spacing w:after="40"/>
              <w:ind w:left="112" w:right="158"/>
              <w:jc w:val="both"/>
              <w:rPr>
                <w:rFonts w:ascii="Verdana" w:eastAsia="Verdana" w:hAnsi="Verdana"/>
                <w:color w:val="000000"/>
              </w:rPr>
            </w:pPr>
            <w:r w:rsidRPr="00755B36">
              <w:rPr>
                <w:rFonts w:ascii="Verdana" w:hAnsi="Verdana"/>
                <w:color w:val="000000"/>
              </w:rPr>
              <w:t>Annex VIII: Spray suppression systems;</w:t>
            </w:r>
          </w:p>
          <w:p w14:paraId="5D55AE03" w14:textId="77777777" w:rsidR="00755B36" w:rsidRPr="00755B36" w:rsidRDefault="00755B36" w:rsidP="00BE37AD">
            <w:pPr>
              <w:widowControl w:val="0"/>
              <w:spacing w:after="40"/>
              <w:ind w:left="112" w:right="158"/>
              <w:jc w:val="both"/>
              <w:rPr>
                <w:rFonts w:ascii="Verdana" w:eastAsia="Verdana" w:hAnsi="Verdana"/>
                <w:color w:val="000000"/>
              </w:rPr>
            </w:pPr>
            <w:r w:rsidRPr="00755B36">
              <w:rPr>
                <w:rFonts w:ascii="Verdana" w:hAnsi="Verdana"/>
                <w:color w:val="000000"/>
              </w:rPr>
              <w:t>Annex X: Vehicle access;</w:t>
            </w:r>
          </w:p>
          <w:p w14:paraId="3B018DA5" w14:textId="77777777" w:rsidR="00755B36" w:rsidRPr="00755B36" w:rsidRDefault="00755B36" w:rsidP="00BE37AD">
            <w:pPr>
              <w:widowControl w:val="0"/>
              <w:spacing w:after="40"/>
              <w:ind w:left="112" w:right="158"/>
              <w:jc w:val="both"/>
              <w:rPr>
                <w:rFonts w:ascii="Verdana" w:eastAsia="Verdana" w:hAnsi="Verdana"/>
                <w:color w:val="000000"/>
              </w:rPr>
            </w:pPr>
            <w:r w:rsidRPr="00755B36">
              <w:rPr>
                <w:rFonts w:ascii="Verdana" w:hAnsi="Verdana"/>
                <w:color w:val="000000"/>
              </w:rPr>
              <w:t>Annex XIII: Masses and dimensions</w:t>
            </w:r>
          </w:p>
        </w:tc>
      </w:tr>
      <w:tr w:rsidR="00755B36" w:rsidRPr="00755B36" w14:paraId="17978794" w14:textId="77777777" w:rsidTr="00755B36">
        <w:tc>
          <w:tcPr>
            <w:tcW w:w="564" w:type="dxa"/>
            <w:shd w:val="clear" w:color="auto" w:fill="FFFFFF"/>
          </w:tcPr>
          <w:p w14:paraId="3695361B" w14:textId="77777777" w:rsidR="00755B36" w:rsidRPr="00755B36" w:rsidRDefault="00755B36" w:rsidP="005C4034">
            <w:pPr>
              <w:widowControl w:val="0"/>
              <w:ind w:left="97"/>
              <w:jc w:val="center"/>
              <w:rPr>
                <w:rFonts w:ascii="Verdana" w:eastAsia="Verdana" w:hAnsi="Verdana"/>
                <w:color w:val="000000"/>
              </w:rPr>
            </w:pPr>
            <w:r w:rsidRPr="00755B36">
              <w:rPr>
                <w:rFonts w:ascii="Verdana" w:hAnsi="Verdana"/>
                <w:color w:val="000000"/>
              </w:rPr>
              <w:lastRenderedPageBreak/>
              <w:t>40</w:t>
            </w:r>
          </w:p>
        </w:tc>
        <w:tc>
          <w:tcPr>
            <w:tcW w:w="2977" w:type="dxa"/>
            <w:shd w:val="clear" w:color="auto" w:fill="FFFFFF"/>
          </w:tcPr>
          <w:p w14:paraId="1549873F" w14:textId="6EF4C39C"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Regulation (EU) </w:t>
            </w:r>
            <w:r w:rsidR="00DC6E98">
              <w:rPr>
                <w:rFonts w:ascii="Verdana" w:hAnsi="Verdana"/>
                <w:color w:val="000000"/>
              </w:rPr>
              <w:t>№</w:t>
            </w:r>
            <w:r w:rsidRPr="00755B36">
              <w:rPr>
                <w:rFonts w:ascii="Verdana" w:hAnsi="Verdana"/>
                <w:color w:val="000000"/>
              </w:rPr>
              <w:t xml:space="preserve"> 168/2013</w:t>
            </w:r>
          </w:p>
        </w:tc>
        <w:tc>
          <w:tcPr>
            <w:tcW w:w="5954" w:type="dxa"/>
            <w:shd w:val="clear" w:color="auto" w:fill="FFFFFF"/>
            <w:vAlign w:val="bottom"/>
          </w:tcPr>
          <w:p w14:paraId="40D642C5"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on the approval and market surveillance of two- or three-wheel vehicles and quadricycles</w:t>
            </w:r>
          </w:p>
          <w:p w14:paraId="76CC52F5"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Annex VI: (D): Sound-level limits — Euro 4 and Euro 5.</w:t>
            </w:r>
          </w:p>
        </w:tc>
      </w:tr>
      <w:tr w:rsidR="00755B36" w:rsidRPr="00755B36" w14:paraId="430CB64C" w14:textId="77777777" w:rsidTr="00755B36">
        <w:tc>
          <w:tcPr>
            <w:tcW w:w="564" w:type="dxa"/>
            <w:shd w:val="clear" w:color="auto" w:fill="FFFFFF"/>
          </w:tcPr>
          <w:p w14:paraId="2B38F4EF" w14:textId="77777777" w:rsidR="00755B36" w:rsidRPr="00755B36" w:rsidRDefault="00755B36" w:rsidP="005C4034">
            <w:pPr>
              <w:widowControl w:val="0"/>
              <w:ind w:left="97"/>
              <w:jc w:val="center"/>
              <w:rPr>
                <w:rFonts w:ascii="Verdana" w:eastAsia="Verdana" w:hAnsi="Verdana"/>
                <w:color w:val="000000"/>
              </w:rPr>
            </w:pPr>
            <w:r w:rsidRPr="00755B36">
              <w:rPr>
                <w:rFonts w:ascii="Verdana" w:hAnsi="Verdana"/>
                <w:color w:val="000000"/>
              </w:rPr>
              <w:t>41</w:t>
            </w:r>
          </w:p>
        </w:tc>
        <w:tc>
          <w:tcPr>
            <w:tcW w:w="2977" w:type="dxa"/>
            <w:shd w:val="clear" w:color="auto" w:fill="FFFFFF"/>
          </w:tcPr>
          <w:p w14:paraId="43194932" w14:textId="28121471" w:rsidR="00755B36" w:rsidRPr="00755B36" w:rsidRDefault="00755B36" w:rsidP="00BE37AD">
            <w:pPr>
              <w:widowControl w:val="0"/>
              <w:ind w:left="97"/>
              <w:rPr>
                <w:rFonts w:ascii="Verdana" w:eastAsia="Verdana" w:hAnsi="Verdana"/>
                <w:color w:val="000000"/>
              </w:rPr>
            </w:pPr>
            <w:r w:rsidRPr="00755B36">
              <w:rPr>
                <w:rFonts w:ascii="Verdana" w:hAnsi="Verdana"/>
                <w:color w:val="000000"/>
              </w:rPr>
              <w:t xml:space="preserve">Delegated Regulation (EU) </w:t>
            </w:r>
            <w:r w:rsidR="00DC6E98">
              <w:rPr>
                <w:rFonts w:ascii="Verdana" w:hAnsi="Verdana"/>
                <w:color w:val="000000"/>
              </w:rPr>
              <w:t>№</w:t>
            </w:r>
            <w:r w:rsidRPr="00755B36">
              <w:rPr>
                <w:rFonts w:ascii="Verdana" w:hAnsi="Verdana"/>
                <w:color w:val="000000"/>
              </w:rPr>
              <w:t xml:space="preserve"> 3/2014</w:t>
            </w:r>
          </w:p>
        </w:tc>
        <w:tc>
          <w:tcPr>
            <w:tcW w:w="5954" w:type="dxa"/>
            <w:shd w:val="clear" w:color="auto" w:fill="FFFFFF"/>
            <w:vAlign w:val="bottom"/>
          </w:tcPr>
          <w:p w14:paraId="3C19CADF" w14:textId="220E9929"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 xml:space="preserve">Supplementing Regulation (EU) </w:t>
            </w:r>
            <w:r w:rsidR="00C44BD7">
              <w:rPr>
                <w:rFonts w:ascii="Verdana" w:hAnsi="Verdana"/>
                <w:lang w:val="bg-BG"/>
              </w:rPr>
              <w:t>№</w:t>
            </w:r>
            <w:r w:rsidRPr="00755B36">
              <w:rPr>
                <w:rFonts w:ascii="Verdana" w:hAnsi="Verdana"/>
                <w:color w:val="000000"/>
              </w:rPr>
              <w:t xml:space="preserve"> 168/2013 of the European Parliament and of the Council with regard to vehicle functional safety requirements for the approval of two- or three-wheel vehicles and quadricycles</w:t>
            </w:r>
          </w:p>
          <w:p w14:paraId="4488A055" w14:textId="77777777" w:rsidR="00755B36" w:rsidRPr="00755B36" w:rsidRDefault="00755B36" w:rsidP="00BE37AD">
            <w:pPr>
              <w:widowControl w:val="0"/>
              <w:tabs>
                <w:tab w:val="left" w:pos="2272"/>
                <w:tab w:val="left" w:pos="4288"/>
                <w:tab w:val="left" w:pos="5792"/>
              </w:tabs>
              <w:ind w:left="112" w:right="158"/>
              <w:jc w:val="both"/>
              <w:rPr>
                <w:rFonts w:ascii="Verdana" w:eastAsia="Verdana" w:hAnsi="Verdana"/>
                <w:color w:val="000000"/>
              </w:rPr>
            </w:pPr>
            <w:r w:rsidRPr="00755B36">
              <w:rPr>
                <w:rFonts w:ascii="Verdana" w:hAnsi="Verdana"/>
                <w:color w:val="000000"/>
              </w:rPr>
              <w:t xml:space="preserve">Annex II. Test procedures and performance requirements applying to audible warning </w:t>
            </w:r>
          </w:p>
          <w:p w14:paraId="487BB61E" w14:textId="77777777" w:rsidR="00755B36" w:rsidRPr="00755B36" w:rsidRDefault="00755B36" w:rsidP="00BE37AD">
            <w:pPr>
              <w:widowControl w:val="0"/>
              <w:ind w:left="112" w:right="158"/>
              <w:rPr>
                <w:rFonts w:ascii="Verdana" w:eastAsia="Verdana" w:hAnsi="Verdana"/>
                <w:color w:val="000000"/>
              </w:rPr>
            </w:pPr>
            <w:r w:rsidRPr="00755B36">
              <w:rPr>
                <w:rFonts w:ascii="Verdana" w:hAnsi="Verdana"/>
                <w:color w:val="000000"/>
              </w:rPr>
              <w:t>devices</w:t>
            </w:r>
          </w:p>
          <w:p w14:paraId="4D06838D"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Annex III: Requirements applying to braking, including anti-lock and combined braking systems if any installed.</w:t>
            </w:r>
          </w:p>
          <w:p w14:paraId="0DF18C38"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Annex VI: Requirements applying to front and rear protective structures.</w:t>
            </w:r>
          </w:p>
          <w:p w14:paraId="069D0B93"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Annex VIII: Requirements applying to driver-operated controls including identification of controls, tell-tales and indicators.</w:t>
            </w:r>
          </w:p>
          <w:p w14:paraId="51D1C7F7"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 xml:space="preserve">Annex IX: Requirements applying to installation of lighting and light </w:t>
            </w:r>
            <w:proofErr w:type="spellStart"/>
            <w:r w:rsidRPr="00755B36">
              <w:rPr>
                <w:rFonts w:ascii="Verdana" w:hAnsi="Verdana"/>
                <w:color w:val="000000"/>
              </w:rPr>
              <w:t>signalling</w:t>
            </w:r>
            <w:proofErr w:type="spellEnd"/>
            <w:r w:rsidRPr="00755B36">
              <w:rPr>
                <w:rFonts w:ascii="Verdana" w:hAnsi="Verdana"/>
                <w:color w:val="000000"/>
              </w:rPr>
              <w:t xml:space="preserve"> devices, including automatic switching of lighting.</w:t>
            </w:r>
          </w:p>
          <w:p w14:paraId="77F12618"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Annex X: Requirements regarding rearward visibility.</w:t>
            </w:r>
          </w:p>
          <w:p w14:paraId="794F5EFA"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Annex XII: Requirements applying to safety belt anchorages and safety belts.</w:t>
            </w:r>
          </w:p>
          <w:p w14:paraId="74FB8B30"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Annex XIII. Requirements applying to seating positions (saddles and seats).</w:t>
            </w:r>
          </w:p>
          <w:p w14:paraId="71179FB4"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 xml:space="preserve">Annex XV: Requirements regarding the installation of </w:t>
            </w:r>
            <w:proofErr w:type="spellStart"/>
            <w:r w:rsidRPr="00755B36">
              <w:rPr>
                <w:rFonts w:ascii="Verdana" w:hAnsi="Verdana"/>
                <w:color w:val="000000"/>
              </w:rPr>
              <w:t>tyres</w:t>
            </w:r>
            <w:proofErr w:type="spellEnd"/>
            <w:r w:rsidRPr="00755B36">
              <w:rPr>
                <w:rFonts w:ascii="Verdana" w:hAnsi="Verdana"/>
                <w:color w:val="000000"/>
              </w:rPr>
              <w:t>.</w:t>
            </w:r>
          </w:p>
          <w:p w14:paraId="3256B28E" w14:textId="77777777" w:rsidR="00755B36" w:rsidRPr="00755B36" w:rsidRDefault="00755B36" w:rsidP="00BE37AD">
            <w:pPr>
              <w:widowControl w:val="0"/>
              <w:ind w:left="112" w:right="158"/>
              <w:jc w:val="both"/>
              <w:rPr>
                <w:rFonts w:ascii="Verdana" w:eastAsia="Verdana" w:hAnsi="Verdana"/>
                <w:color w:val="000000"/>
              </w:rPr>
            </w:pPr>
            <w:r w:rsidRPr="00755B36">
              <w:rPr>
                <w:rFonts w:ascii="Verdana" w:hAnsi="Verdana"/>
                <w:color w:val="000000"/>
              </w:rPr>
              <w:t>Annex XVI: Requirements applying to the vehicle maximum speed limitation plate and its location on the vehicle.</w:t>
            </w:r>
          </w:p>
        </w:tc>
      </w:tr>
      <w:tr w:rsidR="00755B36" w:rsidRPr="00755B36" w14:paraId="072325D1" w14:textId="77777777" w:rsidTr="00755B36">
        <w:tc>
          <w:tcPr>
            <w:tcW w:w="564" w:type="dxa"/>
            <w:shd w:val="clear" w:color="auto" w:fill="FFFFFF"/>
          </w:tcPr>
          <w:p w14:paraId="59BA4ABD" w14:textId="77777777" w:rsidR="00755B36" w:rsidRPr="00755B36" w:rsidRDefault="00755B36" w:rsidP="005C4034">
            <w:pPr>
              <w:widowControl w:val="0"/>
              <w:ind w:left="97"/>
              <w:jc w:val="center"/>
              <w:rPr>
                <w:rFonts w:ascii="Verdana" w:eastAsia="Verdana" w:hAnsi="Verdana"/>
              </w:rPr>
            </w:pPr>
            <w:r w:rsidRPr="00755B36">
              <w:rPr>
                <w:rFonts w:ascii="Verdana" w:hAnsi="Verdana"/>
              </w:rPr>
              <w:t>42</w:t>
            </w:r>
          </w:p>
        </w:tc>
        <w:tc>
          <w:tcPr>
            <w:tcW w:w="2977" w:type="dxa"/>
            <w:shd w:val="clear" w:color="auto" w:fill="FFFFFF"/>
          </w:tcPr>
          <w:p w14:paraId="5AD2194A" w14:textId="178D27B5" w:rsidR="00755B36" w:rsidRPr="00755B36" w:rsidRDefault="00755B36" w:rsidP="00BE37AD">
            <w:pPr>
              <w:widowControl w:val="0"/>
              <w:ind w:left="97"/>
              <w:rPr>
                <w:rFonts w:ascii="Verdana" w:eastAsia="Verdana" w:hAnsi="Verdana"/>
              </w:rPr>
            </w:pPr>
            <w:r w:rsidRPr="00755B36">
              <w:rPr>
                <w:rFonts w:ascii="Verdana" w:hAnsi="Verdana"/>
              </w:rPr>
              <w:t xml:space="preserve">Delegated Regulation (EU) </w:t>
            </w:r>
            <w:r w:rsidR="00DC6E98">
              <w:rPr>
                <w:rFonts w:ascii="Verdana" w:hAnsi="Verdana"/>
              </w:rPr>
              <w:t>№</w:t>
            </w:r>
            <w:r w:rsidRPr="00755B36">
              <w:rPr>
                <w:rFonts w:ascii="Verdana" w:hAnsi="Verdana"/>
              </w:rPr>
              <w:t xml:space="preserve"> 44/2014</w:t>
            </w:r>
          </w:p>
        </w:tc>
        <w:tc>
          <w:tcPr>
            <w:tcW w:w="5954" w:type="dxa"/>
            <w:shd w:val="clear" w:color="auto" w:fill="FFFFFF"/>
            <w:vAlign w:val="bottom"/>
          </w:tcPr>
          <w:p w14:paraId="4921038C" w14:textId="7A53B5AD" w:rsidR="00755B36" w:rsidRPr="00755B36" w:rsidRDefault="00755B36" w:rsidP="00BE37AD">
            <w:pPr>
              <w:widowControl w:val="0"/>
              <w:tabs>
                <w:tab w:val="left" w:pos="4122"/>
              </w:tabs>
              <w:ind w:left="112" w:right="158"/>
              <w:jc w:val="both"/>
              <w:rPr>
                <w:rFonts w:ascii="Verdana" w:eastAsia="Verdana" w:hAnsi="Verdana"/>
              </w:rPr>
            </w:pPr>
            <w:r w:rsidRPr="00755B36">
              <w:rPr>
                <w:rFonts w:ascii="Verdana" w:hAnsi="Verdana"/>
              </w:rPr>
              <w:t xml:space="preserve">Supplementing Regulation (EU) </w:t>
            </w:r>
            <w:r w:rsidR="00C44BD7">
              <w:rPr>
                <w:rFonts w:ascii="Verdana" w:hAnsi="Verdana"/>
                <w:lang w:val="bg-BG"/>
              </w:rPr>
              <w:t>№</w:t>
            </w:r>
            <w:r w:rsidRPr="00755B36">
              <w:rPr>
                <w:rFonts w:ascii="Verdana" w:hAnsi="Verdana"/>
              </w:rPr>
              <w:t xml:space="preserve"> 168/2013 of the European Parliament and of the Council with regard to the vehicle construction and general requirements for the approval of two- or three-wheel vehicles and quadricycles</w:t>
            </w:r>
          </w:p>
          <w:p w14:paraId="1291FFA2"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Annex V: Requirements applying to coupling devices and attachments.</w:t>
            </w:r>
          </w:p>
          <w:p w14:paraId="0608A14D"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Annex VIII: Requirements applying to external projections.</w:t>
            </w:r>
          </w:p>
          <w:p w14:paraId="1420CA56"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Annex XI: Requirements applying to masses and dimensions.</w:t>
            </w:r>
          </w:p>
          <w:p w14:paraId="48FF0408"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Annex XIII: Requirements applying to passenger handholds and footrests.</w:t>
            </w:r>
          </w:p>
          <w:p w14:paraId="7A4A88FC"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Annex XIV: Requirements applying to the registration plate space.</w:t>
            </w:r>
          </w:p>
          <w:p w14:paraId="187622D6"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Annex XVI: Requirements applying to stands.</w:t>
            </w:r>
          </w:p>
        </w:tc>
      </w:tr>
      <w:tr w:rsidR="00755B36" w:rsidRPr="00755B36" w14:paraId="0FDFA4DB" w14:textId="77777777" w:rsidTr="00755B36">
        <w:trPr>
          <w:cantSplit/>
        </w:trPr>
        <w:tc>
          <w:tcPr>
            <w:tcW w:w="564" w:type="dxa"/>
            <w:shd w:val="clear" w:color="auto" w:fill="FFFFFF"/>
          </w:tcPr>
          <w:p w14:paraId="6A6E6DA2" w14:textId="25E783BA" w:rsidR="00755B36" w:rsidRPr="00755B36" w:rsidRDefault="005C4034" w:rsidP="005C4034">
            <w:pPr>
              <w:widowControl w:val="0"/>
              <w:rPr>
                <w:rFonts w:ascii="Verdana" w:eastAsia="Verdana" w:hAnsi="Verdana"/>
              </w:rPr>
            </w:pPr>
            <w:r>
              <w:rPr>
                <w:rFonts w:ascii="Verdana" w:hAnsi="Verdana"/>
                <w:lang w:val="bg-BG"/>
              </w:rPr>
              <w:lastRenderedPageBreak/>
              <w:t xml:space="preserve">  </w:t>
            </w:r>
            <w:r w:rsidR="00755B36" w:rsidRPr="00755B36">
              <w:rPr>
                <w:rFonts w:ascii="Verdana" w:hAnsi="Verdana"/>
              </w:rPr>
              <w:t>43</w:t>
            </w:r>
          </w:p>
        </w:tc>
        <w:tc>
          <w:tcPr>
            <w:tcW w:w="2977" w:type="dxa"/>
            <w:shd w:val="clear" w:color="auto" w:fill="FFFFFF"/>
          </w:tcPr>
          <w:p w14:paraId="2970CE39" w14:textId="2FA0420B" w:rsidR="00755B36" w:rsidRPr="00755B36" w:rsidRDefault="00755B36" w:rsidP="00BE37AD">
            <w:pPr>
              <w:widowControl w:val="0"/>
              <w:ind w:left="97"/>
              <w:rPr>
                <w:rFonts w:ascii="Verdana" w:eastAsia="Verdana" w:hAnsi="Verdana"/>
              </w:rPr>
            </w:pPr>
            <w:r w:rsidRPr="00755B36">
              <w:rPr>
                <w:rFonts w:ascii="Verdana" w:hAnsi="Verdana"/>
              </w:rPr>
              <w:t xml:space="preserve">Delegated Regulation (EU) </w:t>
            </w:r>
            <w:r w:rsidR="00DC6E98">
              <w:rPr>
                <w:rFonts w:ascii="Verdana" w:hAnsi="Verdana"/>
              </w:rPr>
              <w:t>№</w:t>
            </w:r>
            <w:r w:rsidRPr="00755B36">
              <w:rPr>
                <w:rFonts w:ascii="Verdana" w:hAnsi="Verdana"/>
              </w:rPr>
              <w:t xml:space="preserve"> 134/2014</w:t>
            </w:r>
          </w:p>
        </w:tc>
        <w:tc>
          <w:tcPr>
            <w:tcW w:w="5954" w:type="dxa"/>
            <w:shd w:val="clear" w:color="auto" w:fill="FFFFFF"/>
            <w:vAlign w:val="bottom"/>
          </w:tcPr>
          <w:p w14:paraId="67A42989" w14:textId="4D95B03E" w:rsidR="00755B36" w:rsidRPr="00755B36" w:rsidRDefault="00755B36" w:rsidP="00BE37AD">
            <w:pPr>
              <w:widowControl w:val="0"/>
              <w:ind w:left="112" w:right="158"/>
              <w:jc w:val="both"/>
              <w:rPr>
                <w:rFonts w:ascii="Verdana" w:eastAsia="Verdana" w:hAnsi="Verdana"/>
              </w:rPr>
            </w:pPr>
            <w:r w:rsidRPr="00755B36">
              <w:rPr>
                <w:rFonts w:ascii="Verdana" w:hAnsi="Verdana"/>
              </w:rPr>
              <w:t xml:space="preserve">Supplementing Regulation (EU) </w:t>
            </w:r>
            <w:r w:rsidR="00C44BD7">
              <w:rPr>
                <w:rFonts w:ascii="Verdana" w:hAnsi="Verdana"/>
                <w:lang w:val="bg-BG"/>
              </w:rPr>
              <w:t>№</w:t>
            </w:r>
            <w:r w:rsidRPr="00755B36">
              <w:rPr>
                <w:rFonts w:ascii="Verdana" w:hAnsi="Verdana"/>
              </w:rPr>
              <w:t xml:space="preserve"> 168/2013 of the European Parliament and of the Council with regard to environmental and propulsion unit performance requirements and amending Annex V thereof.</w:t>
            </w:r>
          </w:p>
          <w:p w14:paraId="1FDA5BE4"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Annex IX: Test type IX requirements:  sound level.</w:t>
            </w:r>
          </w:p>
          <w:p w14:paraId="1703FB9E"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Appendix 1: Sound level test requirements for powered cycles and two-wheel mopeds (category L1e), items 2.1 and 2.2.</w:t>
            </w:r>
          </w:p>
          <w:p w14:paraId="0ED8A24F"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Appendix 2: Sound level test requirements for motorcycles (categories L3e and L4e), items 2.1 and 2.2.</w:t>
            </w:r>
          </w:p>
          <w:p w14:paraId="27D7763C"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Appendix 3: Sound level test requirements for three-wheel mopeds, tricycles and quadricycles (categories L2e, L5e, L6e and L7e), items 2.1, 2.2 and 2.3.</w:t>
            </w:r>
          </w:p>
        </w:tc>
      </w:tr>
      <w:tr w:rsidR="00755B36" w:rsidRPr="00755B36" w14:paraId="572A45DD" w14:textId="77777777" w:rsidTr="00755B36">
        <w:tc>
          <w:tcPr>
            <w:tcW w:w="564" w:type="dxa"/>
            <w:shd w:val="clear" w:color="auto" w:fill="FFFFFF"/>
          </w:tcPr>
          <w:p w14:paraId="11C41CDC" w14:textId="4C5BECCF" w:rsidR="00755B36" w:rsidRPr="00755B36" w:rsidRDefault="005C4034" w:rsidP="005C4034">
            <w:pPr>
              <w:widowControl w:val="0"/>
              <w:rPr>
                <w:rFonts w:ascii="Verdana" w:eastAsia="Verdana" w:hAnsi="Verdana"/>
              </w:rPr>
            </w:pPr>
            <w:r>
              <w:rPr>
                <w:rFonts w:ascii="Verdana" w:hAnsi="Verdana"/>
                <w:lang w:val="bg-BG"/>
              </w:rPr>
              <w:t xml:space="preserve">  </w:t>
            </w:r>
            <w:r w:rsidR="00755B36" w:rsidRPr="00755B36">
              <w:rPr>
                <w:rFonts w:ascii="Verdana" w:hAnsi="Verdana"/>
              </w:rPr>
              <w:t>44</w:t>
            </w:r>
          </w:p>
        </w:tc>
        <w:tc>
          <w:tcPr>
            <w:tcW w:w="2977" w:type="dxa"/>
            <w:shd w:val="clear" w:color="auto" w:fill="FFFFFF"/>
          </w:tcPr>
          <w:p w14:paraId="2B93D959" w14:textId="0AA4EF3C" w:rsidR="00755B36" w:rsidRPr="00755B36" w:rsidRDefault="00755B36" w:rsidP="00BE37AD">
            <w:pPr>
              <w:widowControl w:val="0"/>
              <w:ind w:left="97"/>
              <w:rPr>
                <w:rFonts w:ascii="Verdana" w:eastAsia="Verdana" w:hAnsi="Verdana"/>
              </w:rPr>
            </w:pPr>
            <w:r w:rsidRPr="00755B36">
              <w:rPr>
                <w:rFonts w:ascii="Verdana" w:hAnsi="Verdana"/>
              </w:rPr>
              <w:t xml:space="preserve">Implementing Regulation (EU) </w:t>
            </w:r>
            <w:r w:rsidR="00DC6E98">
              <w:rPr>
                <w:rFonts w:ascii="Verdana" w:hAnsi="Verdana"/>
              </w:rPr>
              <w:t>№</w:t>
            </w:r>
            <w:r w:rsidRPr="00755B36">
              <w:rPr>
                <w:rFonts w:ascii="Verdana" w:hAnsi="Verdana"/>
              </w:rPr>
              <w:t xml:space="preserve"> 901/2014</w:t>
            </w:r>
          </w:p>
        </w:tc>
        <w:tc>
          <w:tcPr>
            <w:tcW w:w="5954" w:type="dxa"/>
            <w:shd w:val="clear" w:color="auto" w:fill="FFFFFF"/>
            <w:vAlign w:val="bottom"/>
          </w:tcPr>
          <w:p w14:paraId="6205F25D" w14:textId="1BC4E2E8" w:rsidR="00755B36" w:rsidRPr="00755B36" w:rsidRDefault="00755B36" w:rsidP="00BE37AD">
            <w:pPr>
              <w:widowControl w:val="0"/>
              <w:ind w:left="112" w:right="158"/>
              <w:jc w:val="both"/>
              <w:rPr>
                <w:rFonts w:ascii="Verdana" w:eastAsia="Verdana" w:hAnsi="Verdana"/>
              </w:rPr>
            </w:pPr>
            <w:r w:rsidRPr="00755B36">
              <w:rPr>
                <w:rFonts w:ascii="Verdana" w:hAnsi="Verdana"/>
              </w:rPr>
              <w:t xml:space="preserve">Implementing Regulation (EU) </w:t>
            </w:r>
            <w:r w:rsidR="00C44BD7">
              <w:rPr>
                <w:rFonts w:ascii="Verdana" w:hAnsi="Verdana"/>
                <w:lang w:val="bg-BG"/>
              </w:rPr>
              <w:t>№</w:t>
            </w:r>
            <w:r w:rsidRPr="00755B36">
              <w:rPr>
                <w:rFonts w:ascii="Verdana" w:hAnsi="Verdana"/>
              </w:rPr>
              <w:t xml:space="preserve"> 168/2013 of the European Parliament and of the Council with regard to the administrative requirements for the approval and market surveillance of two- or three-wheel vehicles and quadricycles</w:t>
            </w:r>
          </w:p>
          <w:p w14:paraId="192FBB1F"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Annex V: Model of the EU type-approval certificate for a separate technical unit or component</w:t>
            </w:r>
          </w:p>
        </w:tc>
      </w:tr>
      <w:tr w:rsidR="00755B36" w:rsidRPr="00755B36" w14:paraId="49AB8230" w14:textId="77777777" w:rsidTr="00755B36">
        <w:tc>
          <w:tcPr>
            <w:tcW w:w="564" w:type="dxa"/>
            <w:shd w:val="clear" w:color="auto" w:fill="FFFFFF"/>
          </w:tcPr>
          <w:p w14:paraId="0BC71292" w14:textId="77777777" w:rsidR="00755B36" w:rsidRPr="00755B36" w:rsidRDefault="00755B36" w:rsidP="005C4034">
            <w:pPr>
              <w:widowControl w:val="0"/>
              <w:ind w:left="97"/>
              <w:jc w:val="center"/>
              <w:rPr>
                <w:rFonts w:ascii="Verdana" w:eastAsia="Verdana" w:hAnsi="Verdana"/>
              </w:rPr>
            </w:pPr>
            <w:r w:rsidRPr="00755B36">
              <w:rPr>
                <w:rFonts w:ascii="Verdana" w:hAnsi="Verdana"/>
              </w:rPr>
              <w:t>45</w:t>
            </w:r>
          </w:p>
        </w:tc>
        <w:tc>
          <w:tcPr>
            <w:tcW w:w="2977" w:type="dxa"/>
            <w:shd w:val="clear" w:color="auto" w:fill="FFFFFF"/>
            <w:vAlign w:val="center"/>
          </w:tcPr>
          <w:p w14:paraId="6F201200" w14:textId="77777777" w:rsidR="00755B36" w:rsidRPr="00755B36" w:rsidRDefault="00755B36" w:rsidP="00BE37AD">
            <w:pPr>
              <w:widowControl w:val="0"/>
              <w:ind w:left="97"/>
              <w:rPr>
                <w:rFonts w:ascii="Verdana" w:eastAsia="Verdana" w:hAnsi="Verdana"/>
              </w:rPr>
            </w:pPr>
            <w:r w:rsidRPr="00755B36">
              <w:rPr>
                <w:rFonts w:ascii="Verdana" w:hAnsi="Verdana"/>
              </w:rPr>
              <w:t xml:space="preserve">Directive 70/157/EEC, </w:t>
            </w:r>
          </w:p>
          <w:p w14:paraId="3C5F7539" w14:textId="77777777" w:rsidR="00755B36" w:rsidRPr="00755B36" w:rsidRDefault="00755B36" w:rsidP="00BE37AD">
            <w:pPr>
              <w:widowControl w:val="0"/>
              <w:ind w:left="97"/>
              <w:rPr>
                <w:rFonts w:ascii="Verdana" w:eastAsia="Verdana" w:hAnsi="Verdana"/>
              </w:rPr>
            </w:pPr>
            <w:r w:rsidRPr="00755B36">
              <w:rPr>
                <w:rFonts w:ascii="Verdana" w:hAnsi="Verdana"/>
              </w:rPr>
              <w:t>last amended 10.06.2013</w:t>
            </w:r>
          </w:p>
        </w:tc>
        <w:tc>
          <w:tcPr>
            <w:tcW w:w="5954" w:type="dxa"/>
            <w:shd w:val="clear" w:color="auto" w:fill="FFFFFF"/>
            <w:vAlign w:val="bottom"/>
          </w:tcPr>
          <w:p w14:paraId="3520E2DA"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On the approximation of the laws of the Member States relating to the permissible sound level and the exhaust system of motor vehicles</w:t>
            </w:r>
          </w:p>
        </w:tc>
      </w:tr>
      <w:tr w:rsidR="00755B36" w:rsidRPr="00755B36" w14:paraId="195C2D5C" w14:textId="77777777" w:rsidTr="00755B36">
        <w:tc>
          <w:tcPr>
            <w:tcW w:w="564" w:type="dxa"/>
            <w:shd w:val="clear" w:color="auto" w:fill="FFFFFF"/>
          </w:tcPr>
          <w:p w14:paraId="53AE3FBB" w14:textId="5FF4BD81" w:rsidR="00755B36" w:rsidRPr="00755B36" w:rsidRDefault="00755B36" w:rsidP="005C4034">
            <w:pPr>
              <w:widowControl w:val="0"/>
              <w:jc w:val="center"/>
              <w:rPr>
                <w:rFonts w:ascii="Verdana" w:eastAsia="Verdana" w:hAnsi="Verdana"/>
              </w:rPr>
            </w:pPr>
            <w:r w:rsidRPr="00755B36">
              <w:rPr>
                <w:rFonts w:ascii="Verdana" w:hAnsi="Verdana"/>
              </w:rPr>
              <w:t>46</w:t>
            </w:r>
          </w:p>
        </w:tc>
        <w:tc>
          <w:tcPr>
            <w:tcW w:w="2977" w:type="dxa"/>
            <w:shd w:val="clear" w:color="auto" w:fill="FFFFFF"/>
          </w:tcPr>
          <w:p w14:paraId="5ECFD009" w14:textId="77777777" w:rsidR="00755B36" w:rsidRPr="00755B36" w:rsidRDefault="00755B36" w:rsidP="00BE37AD">
            <w:pPr>
              <w:widowControl w:val="0"/>
              <w:ind w:left="97"/>
              <w:rPr>
                <w:rFonts w:ascii="Verdana" w:eastAsia="Verdana" w:hAnsi="Verdana"/>
              </w:rPr>
            </w:pPr>
            <w:r w:rsidRPr="00755B36">
              <w:rPr>
                <w:rFonts w:ascii="Verdana" w:hAnsi="Verdana"/>
              </w:rPr>
              <w:t xml:space="preserve">Regulation (EU) 2018/858  </w:t>
            </w:r>
          </w:p>
          <w:p w14:paraId="656CC0B5" w14:textId="77777777" w:rsidR="00755B36" w:rsidRPr="00755B36" w:rsidRDefault="00755B36" w:rsidP="00BE37AD">
            <w:pPr>
              <w:widowControl w:val="0"/>
              <w:ind w:left="97"/>
              <w:rPr>
                <w:rFonts w:ascii="Verdana" w:eastAsia="Verdana" w:hAnsi="Verdana"/>
              </w:rPr>
            </w:pPr>
            <w:r w:rsidRPr="00755B36">
              <w:rPr>
                <w:rFonts w:ascii="Verdana" w:hAnsi="Verdana"/>
              </w:rPr>
              <w:t>last amended 06.09.2021</w:t>
            </w:r>
          </w:p>
        </w:tc>
        <w:tc>
          <w:tcPr>
            <w:tcW w:w="5954" w:type="dxa"/>
            <w:shd w:val="clear" w:color="auto" w:fill="FFFFFF"/>
            <w:vAlign w:val="bottom"/>
          </w:tcPr>
          <w:p w14:paraId="1829DEFC" w14:textId="138CA2E6" w:rsidR="00755B36" w:rsidRPr="00755B36" w:rsidRDefault="00755B36" w:rsidP="00BE37AD">
            <w:pPr>
              <w:widowControl w:val="0"/>
              <w:ind w:left="112" w:right="158"/>
              <w:jc w:val="both"/>
              <w:rPr>
                <w:rFonts w:ascii="Verdana" w:eastAsia="Verdana" w:hAnsi="Verdana"/>
              </w:rPr>
            </w:pPr>
            <w:r w:rsidRPr="00755B36">
              <w:rPr>
                <w:rFonts w:ascii="Verdana" w:hAnsi="Verdana"/>
              </w:rPr>
              <w:t xml:space="preserve">On the approval and market surveillance of motor vehicles and their trailers, and of systems, components and separate technical units intended for such vehicles, amending Regulations (EC) </w:t>
            </w:r>
            <w:r w:rsidR="00C44BD7">
              <w:rPr>
                <w:rFonts w:ascii="Verdana" w:hAnsi="Verdana"/>
                <w:lang w:val="bg-BG"/>
              </w:rPr>
              <w:t>№</w:t>
            </w:r>
            <w:r w:rsidRPr="00755B36">
              <w:rPr>
                <w:rFonts w:ascii="Verdana" w:hAnsi="Verdana"/>
              </w:rPr>
              <w:t xml:space="preserve"> 715/2007 and (EC) </w:t>
            </w:r>
            <w:r w:rsidR="005C4034">
              <w:rPr>
                <w:rFonts w:ascii="Verdana" w:hAnsi="Verdana"/>
                <w:lang w:val="bg-BG"/>
              </w:rPr>
              <w:t>№</w:t>
            </w:r>
            <w:r w:rsidRPr="00755B36">
              <w:rPr>
                <w:rFonts w:ascii="Verdana" w:hAnsi="Verdana"/>
              </w:rPr>
              <w:t xml:space="preserve"> 595/2009 and repealing Directive 2007/46/EC</w:t>
            </w:r>
          </w:p>
        </w:tc>
      </w:tr>
      <w:tr w:rsidR="00755B36" w:rsidRPr="00755B36" w14:paraId="66441C55" w14:textId="77777777" w:rsidTr="005C4034">
        <w:tc>
          <w:tcPr>
            <w:tcW w:w="564" w:type="dxa"/>
            <w:shd w:val="clear" w:color="auto" w:fill="FFFFFF"/>
          </w:tcPr>
          <w:p w14:paraId="0044E4AA" w14:textId="77777777" w:rsidR="00755B36" w:rsidRPr="00755B36" w:rsidRDefault="00755B36" w:rsidP="005C4034">
            <w:pPr>
              <w:widowControl w:val="0"/>
              <w:ind w:firstLine="160"/>
              <w:jc w:val="center"/>
              <w:rPr>
                <w:rFonts w:ascii="Verdana" w:eastAsia="Verdana" w:hAnsi="Verdana"/>
                <w:color w:val="000000"/>
              </w:rPr>
            </w:pPr>
            <w:r w:rsidRPr="00755B36">
              <w:rPr>
                <w:rFonts w:ascii="Verdana" w:hAnsi="Verdana"/>
                <w:color w:val="000000"/>
              </w:rPr>
              <w:t>47</w:t>
            </w:r>
          </w:p>
        </w:tc>
        <w:tc>
          <w:tcPr>
            <w:tcW w:w="2977" w:type="dxa"/>
            <w:shd w:val="clear" w:color="auto" w:fill="FFFFFF"/>
          </w:tcPr>
          <w:p w14:paraId="6E04F0BF" w14:textId="1D450B2E" w:rsidR="00755B36" w:rsidRPr="005C4034" w:rsidRDefault="00755B36" w:rsidP="00BE37AD">
            <w:pPr>
              <w:widowControl w:val="0"/>
              <w:ind w:left="97"/>
              <w:rPr>
                <w:rFonts w:ascii="Verdana" w:eastAsia="Verdana" w:hAnsi="Verdana"/>
              </w:rPr>
            </w:pPr>
            <w:r w:rsidRPr="005C4034">
              <w:rPr>
                <w:rFonts w:ascii="Verdana" w:hAnsi="Verdana"/>
              </w:rPr>
              <w:t xml:space="preserve">Ordinance </w:t>
            </w:r>
            <w:r w:rsidR="00DC6E98" w:rsidRPr="005C4034">
              <w:rPr>
                <w:rFonts w:ascii="Verdana" w:hAnsi="Verdana"/>
              </w:rPr>
              <w:t>№</w:t>
            </w:r>
            <w:r w:rsidRPr="005C4034">
              <w:rPr>
                <w:rFonts w:ascii="Verdana" w:hAnsi="Verdana"/>
              </w:rPr>
              <w:t xml:space="preserve"> Н-32/ 2011 </w:t>
            </w:r>
          </w:p>
          <w:p w14:paraId="4E94C8EC" w14:textId="2EE03499" w:rsidR="00755B36" w:rsidRPr="00755B36" w:rsidRDefault="00755B36" w:rsidP="00BE37AD">
            <w:pPr>
              <w:widowControl w:val="0"/>
              <w:ind w:left="97"/>
              <w:rPr>
                <w:rFonts w:ascii="Verdana" w:eastAsia="Verdana" w:hAnsi="Verdana"/>
              </w:rPr>
            </w:pPr>
            <w:r w:rsidRPr="005C4034">
              <w:rPr>
                <w:rFonts w:ascii="Verdana" w:hAnsi="Verdana"/>
              </w:rPr>
              <w:t xml:space="preserve">last amended </w:t>
            </w:r>
            <w:r w:rsidR="007E25E8" w:rsidRPr="005C4034">
              <w:rPr>
                <w:rFonts w:ascii="Verdana" w:hAnsi="Verdana"/>
              </w:rPr>
              <w:t>22</w:t>
            </w:r>
            <w:r w:rsidRPr="005C4034">
              <w:rPr>
                <w:rFonts w:ascii="Verdana" w:hAnsi="Verdana"/>
              </w:rPr>
              <w:t>.</w:t>
            </w:r>
            <w:r w:rsidR="007E25E8" w:rsidRPr="005C4034">
              <w:rPr>
                <w:rFonts w:ascii="Verdana" w:hAnsi="Verdana"/>
              </w:rPr>
              <w:t>12</w:t>
            </w:r>
            <w:r w:rsidRPr="005C4034">
              <w:rPr>
                <w:rFonts w:ascii="Verdana" w:hAnsi="Verdana"/>
              </w:rPr>
              <w:t>.20</w:t>
            </w:r>
            <w:r w:rsidR="007E25E8" w:rsidRPr="005C4034">
              <w:rPr>
                <w:rFonts w:ascii="Verdana" w:hAnsi="Verdana"/>
              </w:rPr>
              <w:t>23</w:t>
            </w:r>
          </w:p>
        </w:tc>
        <w:tc>
          <w:tcPr>
            <w:tcW w:w="5954" w:type="dxa"/>
            <w:shd w:val="clear" w:color="auto" w:fill="FFFFFF"/>
          </w:tcPr>
          <w:p w14:paraId="3CECDF6D" w14:textId="2216B499" w:rsidR="00755B36" w:rsidRPr="00AC1636" w:rsidRDefault="00AC1636" w:rsidP="00AC1636">
            <w:pPr>
              <w:widowControl w:val="0"/>
              <w:ind w:left="97"/>
              <w:rPr>
                <w:rFonts w:ascii="Verdana" w:eastAsia="Verdana" w:hAnsi="Verdana"/>
              </w:rPr>
            </w:pPr>
            <w:r w:rsidRPr="00AC1636">
              <w:rPr>
                <w:rFonts w:ascii="Verdana" w:hAnsi="Verdana"/>
              </w:rPr>
              <w:t xml:space="preserve">Ordinance № Н-32/ </w:t>
            </w:r>
            <w:r w:rsidRPr="00AC1636">
              <w:rPr>
                <w:rFonts w:ascii="Verdana" w:hAnsi="Verdana"/>
                <w:lang w:val="bg-BG"/>
              </w:rPr>
              <w:t>16.12.</w:t>
            </w:r>
            <w:r w:rsidRPr="00AC1636">
              <w:rPr>
                <w:rFonts w:ascii="Verdana" w:hAnsi="Verdana"/>
              </w:rPr>
              <w:t>2011</w:t>
            </w:r>
            <w:r w:rsidRPr="00AC1636">
              <w:rPr>
                <w:rFonts w:ascii="Verdana" w:hAnsi="Verdana"/>
                <w:lang w:val="bg-BG"/>
              </w:rPr>
              <w:t xml:space="preserve"> </w:t>
            </w:r>
            <w:r w:rsidR="00755B36" w:rsidRPr="00755B36">
              <w:rPr>
                <w:rFonts w:ascii="Verdana" w:hAnsi="Verdana"/>
              </w:rPr>
              <w:t>On periodic roadworthiness tests for road motor vehicles</w:t>
            </w:r>
            <w:r>
              <w:rPr>
                <w:rFonts w:ascii="Verdana" w:hAnsi="Verdana"/>
              </w:rPr>
              <w:t xml:space="preserve">, </w:t>
            </w:r>
            <w:r w:rsidR="005C4034">
              <w:rPr>
                <w:rFonts w:ascii="Verdana" w:hAnsi="Verdana"/>
              </w:rPr>
              <w:t xml:space="preserve">by </w:t>
            </w:r>
            <w:r>
              <w:rPr>
                <w:rFonts w:ascii="Verdana" w:hAnsi="Verdana"/>
              </w:rPr>
              <w:t xml:space="preserve">MTITC, SG </w:t>
            </w:r>
            <w:r>
              <w:rPr>
                <w:rFonts w:ascii="Verdana" w:hAnsi="Verdana"/>
                <w:lang w:val="bg-BG"/>
              </w:rPr>
              <w:t>№ 104</w:t>
            </w:r>
            <w:r w:rsidR="005C4034">
              <w:rPr>
                <w:rFonts w:ascii="Verdana" w:hAnsi="Verdana"/>
              </w:rPr>
              <w:t>/</w:t>
            </w:r>
            <w:r>
              <w:rPr>
                <w:rFonts w:ascii="Verdana" w:hAnsi="Verdana"/>
              </w:rPr>
              <w:t xml:space="preserve">27.12.2011, last </w:t>
            </w:r>
            <w:proofErr w:type="spellStart"/>
            <w:r>
              <w:rPr>
                <w:rFonts w:ascii="Verdana" w:hAnsi="Verdana"/>
              </w:rPr>
              <w:t>Amd</w:t>
            </w:r>
            <w:proofErr w:type="spellEnd"/>
            <w:r>
              <w:rPr>
                <w:rFonts w:ascii="Verdana" w:hAnsi="Verdana"/>
              </w:rPr>
              <w:t xml:space="preserve">. </w:t>
            </w:r>
            <w:r w:rsidR="005C4034">
              <w:rPr>
                <w:rFonts w:ascii="Verdana" w:hAnsi="Verdana"/>
              </w:rPr>
              <w:t xml:space="preserve">SG </w:t>
            </w:r>
            <w:r w:rsidR="005C4034">
              <w:rPr>
                <w:rFonts w:ascii="Verdana" w:hAnsi="Verdana"/>
                <w:lang w:val="bg-BG"/>
              </w:rPr>
              <w:t>№ 10</w:t>
            </w:r>
            <w:r w:rsidR="005C4034">
              <w:rPr>
                <w:rFonts w:ascii="Verdana" w:hAnsi="Verdana"/>
              </w:rPr>
              <w:t>6/22.12.2023</w:t>
            </w:r>
          </w:p>
        </w:tc>
      </w:tr>
      <w:tr w:rsidR="00755B36" w:rsidRPr="00755B36" w14:paraId="69D1CD4A" w14:textId="77777777" w:rsidTr="00755B36">
        <w:tc>
          <w:tcPr>
            <w:tcW w:w="564" w:type="dxa"/>
            <w:shd w:val="clear" w:color="auto" w:fill="FFFFFF"/>
          </w:tcPr>
          <w:p w14:paraId="5DFFCA82" w14:textId="77777777" w:rsidR="00755B36" w:rsidRPr="00755B36" w:rsidRDefault="00755B36" w:rsidP="005C4034">
            <w:pPr>
              <w:widowControl w:val="0"/>
              <w:jc w:val="center"/>
              <w:rPr>
                <w:rFonts w:ascii="Verdana" w:eastAsia="Verdana" w:hAnsi="Verdana"/>
                <w:color w:val="000000"/>
              </w:rPr>
            </w:pPr>
            <w:r w:rsidRPr="00755B36">
              <w:rPr>
                <w:rFonts w:ascii="Verdana" w:hAnsi="Verdana"/>
                <w:color w:val="000000"/>
              </w:rPr>
              <w:t>48</w:t>
            </w:r>
          </w:p>
        </w:tc>
        <w:tc>
          <w:tcPr>
            <w:tcW w:w="2977" w:type="dxa"/>
            <w:shd w:val="clear" w:color="auto" w:fill="FFFFFF"/>
            <w:vAlign w:val="bottom"/>
          </w:tcPr>
          <w:p w14:paraId="3908D111" w14:textId="03C3565B" w:rsidR="00755B36" w:rsidRPr="00755B36" w:rsidRDefault="00755B36" w:rsidP="00BE37AD">
            <w:pPr>
              <w:widowControl w:val="0"/>
              <w:ind w:left="97"/>
              <w:rPr>
                <w:rFonts w:ascii="Verdana" w:eastAsia="Verdana" w:hAnsi="Verdana"/>
              </w:rPr>
            </w:pPr>
            <w:r w:rsidRPr="00755B36">
              <w:rPr>
                <w:rFonts w:ascii="Verdana" w:hAnsi="Verdana"/>
              </w:rPr>
              <w:t xml:space="preserve">Ordinance </w:t>
            </w:r>
            <w:r w:rsidR="00DC6E98">
              <w:rPr>
                <w:rFonts w:ascii="Verdana" w:hAnsi="Verdana"/>
              </w:rPr>
              <w:t>№</w:t>
            </w:r>
            <w:r w:rsidRPr="00755B36">
              <w:rPr>
                <w:rFonts w:ascii="Verdana" w:hAnsi="Verdana"/>
              </w:rPr>
              <w:t xml:space="preserve"> 60/ 2009,  </w:t>
            </w:r>
          </w:p>
          <w:p w14:paraId="22494BF9" w14:textId="77777777" w:rsidR="00755B36" w:rsidRPr="00755B36" w:rsidRDefault="00755B36" w:rsidP="00BE37AD">
            <w:pPr>
              <w:widowControl w:val="0"/>
              <w:ind w:left="97"/>
              <w:rPr>
                <w:rFonts w:ascii="Verdana" w:eastAsia="Verdana" w:hAnsi="Verdana"/>
              </w:rPr>
            </w:pPr>
            <w:r w:rsidRPr="00755B36">
              <w:rPr>
                <w:rFonts w:ascii="Verdana" w:hAnsi="Verdana"/>
              </w:rPr>
              <w:t>last amended 09.10.2020</w:t>
            </w:r>
          </w:p>
        </w:tc>
        <w:tc>
          <w:tcPr>
            <w:tcW w:w="5954" w:type="dxa"/>
            <w:shd w:val="clear" w:color="auto" w:fill="FFFFFF"/>
          </w:tcPr>
          <w:p w14:paraId="70F45E47" w14:textId="77777777" w:rsidR="00755B36" w:rsidRPr="00755B36" w:rsidRDefault="00755B36" w:rsidP="00BE37AD">
            <w:pPr>
              <w:widowControl w:val="0"/>
              <w:ind w:left="112" w:right="158"/>
              <w:rPr>
                <w:rFonts w:ascii="Verdana" w:eastAsia="Verdana" w:hAnsi="Verdana"/>
              </w:rPr>
            </w:pPr>
            <w:r w:rsidRPr="00755B36">
              <w:rPr>
                <w:rFonts w:ascii="Verdana" w:hAnsi="Verdana"/>
              </w:rPr>
              <w:t>For the type-approval of motor vehicles and their trailers</w:t>
            </w:r>
          </w:p>
        </w:tc>
      </w:tr>
      <w:tr w:rsidR="00755B36" w:rsidRPr="00755B36" w14:paraId="67747133" w14:textId="77777777" w:rsidTr="00755B36">
        <w:tc>
          <w:tcPr>
            <w:tcW w:w="564" w:type="dxa"/>
            <w:shd w:val="clear" w:color="auto" w:fill="FFFFFF"/>
            <w:vAlign w:val="center"/>
          </w:tcPr>
          <w:p w14:paraId="30BD87B2" w14:textId="77777777" w:rsidR="00755B36" w:rsidRPr="00755B36" w:rsidRDefault="00755B36" w:rsidP="005C4034">
            <w:pPr>
              <w:widowControl w:val="0"/>
              <w:ind w:firstLine="160"/>
              <w:jc w:val="center"/>
              <w:rPr>
                <w:rFonts w:ascii="Verdana" w:eastAsia="Verdana" w:hAnsi="Verdana"/>
                <w:color w:val="000000"/>
              </w:rPr>
            </w:pPr>
            <w:r w:rsidRPr="00755B36">
              <w:rPr>
                <w:rFonts w:ascii="Verdana" w:hAnsi="Verdana"/>
                <w:color w:val="000000"/>
              </w:rPr>
              <w:t>49</w:t>
            </w:r>
          </w:p>
        </w:tc>
        <w:tc>
          <w:tcPr>
            <w:tcW w:w="2977" w:type="dxa"/>
            <w:shd w:val="clear" w:color="auto" w:fill="FFFFFF"/>
            <w:vAlign w:val="center"/>
          </w:tcPr>
          <w:p w14:paraId="720B7C25" w14:textId="2EB83B72" w:rsidR="00755B36" w:rsidRPr="00755B36" w:rsidRDefault="00755B36" w:rsidP="00BE37AD">
            <w:pPr>
              <w:widowControl w:val="0"/>
              <w:ind w:left="97"/>
              <w:rPr>
                <w:rFonts w:ascii="Verdana" w:eastAsia="Verdana" w:hAnsi="Verdana"/>
              </w:rPr>
            </w:pPr>
            <w:r w:rsidRPr="00755B36">
              <w:rPr>
                <w:rFonts w:ascii="Verdana" w:hAnsi="Verdana"/>
              </w:rPr>
              <w:t xml:space="preserve">Ordinance </w:t>
            </w:r>
            <w:r w:rsidR="00DC6E98">
              <w:rPr>
                <w:rFonts w:ascii="Verdana" w:hAnsi="Verdana"/>
              </w:rPr>
              <w:t>№</w:t>
            </w:r>
            <w:r w:rsidRPr="00755B36">
              <w:rPr>
                <w:rFonts w:ascii="Verdana" w:hAnsi="Verdana"/>
              </w:rPr>
              <w:t xml:space="preserve"> 61/ 2003,  </w:t>
            </w:r>
          </w:p>
          <w:p w14:paraId="3DA69865" w14:textId="77777777" w:rsidR="00755B36" w:rsidRPr="00755B36" w:rsidRDefault="00755B36" w:rsidP="00BE37AD">
            <w:pPr>
              <w:widowControl w:val="0"/>
              <w:ind w:left="97"/>
              <w:rPr>
                <w:rFonts w:ascii="Verdana" w:eastAsia="Verdana" w:hAnsi="Verdana"/>
              </w:rPr>
            </w:pPr>
            <w:r w:rsidRPr="00755B36">
              <w:rPr>
                <w:rFonts w:ascii="Verdana" w:hAnsi="Verdana"/>
              </w:rPr>
              <w:t>last amended 01.07.2013</w:t>
            </w:r>
          </w:p>
        </w:tc>
        <w:tc>
          <w:tcPr>
            <w:tcW w:w="5954" w:type="dxa"/>
            <w:shd w:val="clear" w:color="auto" w:fill="FFFFFF"/>
            <w:vAlign w:val="bottom"/>
          </w:tcPr>
          <w:p w14:paraId="3B312565" w14:textId="77777777" w:rsidR="00755B36" w:rsidRPr="00755B36" w:rsidRDefault="00755B36" w:rsidP="00BE37AD">
            <w:pPr>
              <w:widowControl w:val="0"/>
              <w:ind w:left="112" w:right="158"/>
              <w:jc w:val="both"/>
              <w:rPr>
                <w:rFonts w:ascii="Verdana" w:eastAsia="Verdana" w:hAnsi="Verdana"/>
              </w:rPr>
            </w:pPr>
            <w:r w:rsidRPr="00755B36">
              <w:rPr>
                <w:rFonts w:ascii="Verdana" w:hAnsi="Verdana"/>
              </w:rPr>
              <w:t>On the type-approval of new motor vehicles with regard to the permissible sound level and the type-approval of the exhaust system</w:t>
            </w:r>
          </w:p>
        </w:tc>
      </w:tr>
      <w:tr w:rsidR="00755B36" w:rsidRPr="00755B36" w14:paraId="5724E99C" w14:textId="77777777" w:rsidTr="00755B36">
        <w:tc>
          <w:tcPr>
            <w:tcW w:w="564" w:type="dxa"/>
            <w:shd w:val="clear" w:color="auto" w:fill="FFFFFF"/>
          </w:tcPr>
          <w:p w14:paraId="7927A5BD" w14:textId="77777777" w:rsidR="00755B36" w:rsidRPr="00755B36" w:rsidRDefault="00755B36" w:rsidP="005C4034">
            <w:pPr>
              <w:widowControl w:val="0"/>
              <w:ind w:firstLine="160"/>
              <w:jc w:val="center"/>
              <w:rPr>
                <w:rFonts w:ascii="Verdana" w:eastAsia="Verdana" w:hAnsi="Verdana"/>
                <w:color w:val="000000"/>
              </w:rPr>
            </w:pPr>
            <w:r w:rsidRPr="00755B36">
              <w:rPr>
                <w:rFonts w:ascii="Verdana" w:hAnsi="Verdana"/>
                <w:color w:val="000000"/>
              </w:rPr>
              <w:t>50</w:t>
            </w:r>
          </w:p>
        </w:tc>
        <w:tc>
          <w:tcPr>
            <w:tcW w:w="2977" w:type="dxa"/>
            <w:shd w:val="clear" w:color="auto" w:fill="FFFFFF"/>
            <w:vAlign w:val="bottom"/>
          </w:tcPr>
          <w:p w14:paraId="010E394D" w14:textId="77777777" w:rsidR="00755B36" w:rsidRPr="00755B36" w:rsidRDefault="00755B36" w:rsidP="00BE37AD">
            <w:pPr>
              <w:widowControl w:val="0"/>
              <w:ind w:left="97"/>
              <w:rPr>
                <w:rFonts w:ascii="Verdana" w:hAnsi="Verdana"/>
              </w:rPr>
            </w:pPr>
            <w:r w:rsidRPr="00755B36">
              <w:rPr>
                <w:rFonts w:ascii="Verdana" w:hAnsi="Verdana"/>
              </w:rPr>
              <w:t>Reference Handbook</w:t>
            </w:r>
          </w:p>
          <w:p w14:paraId="19B8F958" w14:textId="77777777" w:rsidR="00755B36" w:rsidRPr="00755B36" w:rsidRDefault="00755B36" w:rsidP="00BE37AD">
            <w:pPr>
              <w:widowControl w:val="0"/>
              <w:ind w:left="97"/>
              <w:rPr>
                <w:rFonts w:ascii="Verdana" w:eastAsia="Verdana" w:hAnsi="Verdana"/>
              </w:rPr>
            </w:pPr>
            <w:r w:rsidRPr="00755B36">
              <w:rPr>
                <w:rFonts w:ascii="Verdana" w:hAnsi="Verdana"/>
              </w:rPr>
              <w:t>Guidebook Metrology &amp; Measuring/ ISBN 978-954-334-093-4 2010</w:t>
            </w:r>
          </w:p>
        </w:tc>
        <w:tc>
          <w:tcPr>
            <w:tcW w:w="5954" w:type="dxa"/>
            <w:shd w:val="clear" w:color="auto" w:fill="FFFFFF"/>
            <w:vAlign w:val="center"/>
          </w:tcPr>
          <w:p w14:paraId="68426B8D" w14:textId="77777777" w:rsidR="00755B36" w:rsidRPr="00755B36" w:rsidRDefault="00755B36" w:rsidP="00BE37AD">
            <w:pPr>
              <w:widowControl w:val="0"/>
              <w:ind w:left="112" w:right="158"/>
              <w:rPr>
                <w:rFonts w:ascii="Verdana" w:eastAsia="Verdana" w:hAnsi="Verdana"/>
              </w:rPr>
            </w:pPr>
            <w:r w:rsidRPr="00755B36">
              <w:rPr>
                <w:rFonts w:ascii="Verdana" w:hAnsi="Verdana"/>
              </w:rPr>
              <w:t>Metrology &amp; Measuring Tools, ISBN 978-954-334-093-4, vol. 2, Chapter 6</w:t>
            </w:r>
          </w:p>
        </w:tc>
      </w:tr>
    </w:tbl>
    <w:p w14:paraId="3ED10BB5" w14:textId="74BAFCA3" w:rsidR="00755B36" w:rsidRDefault="00755B36" w:rsidP="003C4DA0">
      <w:pPr>
        <w:rPr>
          <w:rFonts w:ascii="Verdana" w:hAnsi="Verdana"/>
          <w:b/>
        </w:rPr>
      </w:pPr>
    </w:p>
    <w:p w14:paraId="30B99BC2" w14:textId="77777777" w:rsidR="001743AF" w:rsidRDefault="001743AF" w:rsidP="003C4DA0">
      <w:pPr>
        <w:rPr>
          <w:rFonts w:ascii="Verdana" w:hAnsi="Verdana"/>
          <w:b/>
        </w:rPr>
      </w:pPr>
    </w:p>
    <w:p w14:paraId="5B991D0B" w14:textId="77777777" w:rsidR="00C273B5" w:rsidRDefault="00C273B5" w:rsidP="003C4DA0">
      <w:pPr>
        <w:rPr>
          <w:rFonts w:ascii="Verdana" w:hAnsi="Verdana"/>
          <w:b/>
        </w:rPr>
      </w:pPr>
    </w:p>
    <w:sectPr w:rsidR="00C273B5" w:rsidSect="004B5098">
      <w:footerReference w:type="default" r:id="rId8"/>
      <w:footerReference w:type="first" r:id="rId9"/>
      <w:pgSz w:w="11907" w:h="16840" w:code="9"/>
      <w:pgMar w:top="1096" w:right="1017" w:bottom="567" w:left="1440" w:header="851" w:footer="422"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C807" w14:textId="77777777" w:rsidR="00F35017" w:rsidRDefault="00F35017">
      <w:r>
        <w:separator/>
      </w:r>
    </w:p>
  </w:endnote>
  <w:endnote w:type="continuationSeparator" w:id="0">
    <w:p w14:paraId="791EC35B" w14:textId="77777777" w:rsidR="00F35017" w:rsidRDefault="00F35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charset w:val="CC"/>
    <w:family w:val="roman"/>
    <w:pitch w:val="variable"/>
    <w:sig w:usb0="E0000AFF" w:usb1="500078FF" w:usb2="00000021" w:usb3="00000000" w:csb0="000001B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Monotype Sorts">
    <w:altName w:val="Symbol"/>
    <w:panose1 w:val="00000000000000000000"/>
    <w:charset w:val="02"/>
    <w:family w:val="auto"/>
    <w:notTrueType/>
    <w:pitch w:val="variable"/>
  </w:font>
  <w:font w:name="Times New Roman Bold">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AR PL UMing HK">
    <w:charset w:val="80"/>
    <w:family w:val="auto"/>
    <w:pitch w:val="variable"/>
  </w:font>
  <w:font w:name="Lohit Hindi">
    <w:altName w:val="Yu Gothic UI"/>
    <w:panose1 w:val="00000000000000000000"/>
    <w:charset w:val="80"/>
    <w:family w:val="auto"/>
    <w:notTrueType/>
    <w:pitch w:val="variable"/>
    <w:sig w:usb0="00000001" w:usb1="08070000" w:usb2="00000010" w:usb3="00000000" w:csb0="00020000" w:csb1="00000000"/>
  </w:font>
  <w:font w:name="HebarU">
    <w:charset w:val="00"/>
    <w:family w:val="auto"/>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 w:name="System">
    <w:panose1 w:val="00000000000000000000"/>
    <w:charset w:val="00"/>
    <w:family w:val="swiss"/>
    <w:pitch w:val="variable"/>
    <w:sig w:usb0="00000003" w:usb1="00000000" w:usb2="00000000" w:usb3="00000000" w:csb0="00000001" w:csb1="00000000"/>
  </w:font>
  <w:font w:name="Franklin Gothic Medium Cond">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825B" w14:textId="77777777" w:rsidR="00C2453B" w:rsidRPr="006839E2" w:rsidRDefault="00C2453B" w:rsidP="002C7293">
    <w:pPr>
      <w:rPr>
        <w:rFonts w:ascii="Verdana" w:hAnsi="Verdana"/>
        <w:sz w:val="16"/>
        <w:szCs w:val="16"/>
        <w:lang w:val="bg-BG"/>
      </w:rPr>
    </w:pPr>
  </w:p>
  <w:p w14:paraId="3CF5A763" w14:textId="78E54DE3" w:rsidR="00C2453B" w:rsidRPr="00D36F2C" w:rsidRDefault="00C2453B" w:rsidP="00D36F2C">
    <w:pPr>
      <w:rPr>
        <w:rFonts w:ascii="Verdana" w:hAnsi="Verdana"/>
        <w:sz w:val="18"/>
        <w:szCs w:val="18"/>
      </w:rPr>
    </w:pPr>
    <w:r>
      <w:rPr>
        <w:rFonts w:ascii="Verdana" w:hAnsi="Verdana"/>
        <w:sz w:val="18"/>
        <w:szCs w:val="18"/>
      </w:rPr>
      <w:t xml:space="preserve">       </w:t>
    </w:r>
    <w:r w:rsidRPr="00B46EC1">
      <w:rPr>
        <w:rFonts w:ascii="Verdana" w:hAnsi="Verdana"/>
        <w:sz w:val="18"/>
        <w:szCs w:val="18"/>
      </w:rPr>
      <w:t xml:space="preserve">EA </w:t>
    </w:r>
    <w:r w:rsidRPr="00222AB0">
      <w:rPr>
        <w:rFonts w:ascii="Verdana" w:hAnsi="Verdana"/>
      </w:rPr>
      <w:t>BAS</w:t>
    </w:r>
    <w:r w:rsidRPr="00222AB0">
      <w:t xml:space="preserve">                                      </w:t>
    </w:r>
    <w:r w:rsidR="0097519E">
      <w:rPr>
        <w:rFonts w:ascii="Verdana" w:eastAsia="Calibri" w:hAnsi="Verdana"/>
        <w:bCs/>
        <w:iCs/>
      </w:rPr>
      <w:t>10</w:t>
    </w:r>
    <w:r w:rsidR="00543C21" w:rsidRPr="00543C21">
      <w:rPr>
        <w:rFonts w:ascii="Verdana" w:eastAsia="Calibri" w:hAnsi="Verdana"/>
        <w:bCs/>
        <w:iCs/>
      </w:rPr>
      <w:t>.0</w:t>
    </w:r>
    <w:r w:rsidR="0097519E">
      <w:rPr>
        <w:rFonts w:ascii="Verdana" w:eastAsia="Calibri" w:hAnsi="Verdana"/>
        <w:bCs/>
        <w:iCs/>
      </w:rPr>
      <w:t>7</w:t>
    </w:r>
    <w:r w:rsidR="00543C21" w:rsidRPr="00543C21">
      <w:rPr>
        <w:rFonts w:ascii="Verdana" w:eastAsia="Calibri" w:hAnsi="Verdana"/>
        <w:bCs/>
        <w:iCs/>
      </w:rPr>
      <w:t>.2024</w:t>
    </w:r>
    <w:r w:rsidRPr="001B68C1">
      <w:rPr>
        <w:rStyle w:val="PageNumber"/>
        <w:rFonts w:ascii="Verdana" w:hAnsi="Verdana"/>
        <w:sz w:val="18"/>
        <w:szCs w:val="18"/>
        <w:lang w:val="bg-BG"/>
      </w:rPr>
      <w:t xml:space="preserve">      </w:t>
    </w:r>
    <w:r w:rsidRPr="001B68C1">
      <w:rPr>
        <w:rStyle w:val="PageNumber"/>
        <w:rFonts w:ascii="Verdana" w:hAnsi="Verdana"/>
        <w:sz w:val="18"/>
        <w:szCs w:val="18"/>
        <w:lang w:val="bg-BG"/>
      </w:rPr>
      <w:tab/>
    </w:r>
    <w:r>
      <w:rPr>
        <w:rStyle w:val="PageNumber"/>
        <w:rFonts w:ascii="Verdana" w:hAnsi="Verdana"/>
        <w:sz w:val="18"/>
        <w:szCs w:val="18"/>
      </w:rPr>
      <w:t xml:space="preserve">                                    </w:t>
    </w:r>
    <w:r w:rsidRPr="001B68C1">
      <w:rPr>
        <w:rStyle w:val="PageNumber"/>
        <w:rFonts w:ascii="Verdana" w:hAnsi="Verdana"/>
        <w:sz w:val="18"/>
        <w:szCs w:val="18"/>
      </w:rPr>
      <w:fldChar w:fldCharType="begin"/>
    </w:r>
    <w:r w:rsidRPr="001B68C1">
      <w:rPr>
        <w:rStyle w:val="PageNumber"/>
        <w:rFonts w:ascii="Verdana" w:hAnsi="Verdana"/>
        <w:sz w:val="18"/>
        <w:szCs w:val="18"/>
      </w:rPr>
      <w:instrText xml:space="preserve">PAGE  </w:instrText>
    </w:r>
    <w:r w:rsidRPr="001B68C1">
      <w:rPr>
        <w:rStyle w:val="PageNumber"/>
        <w:rFonts w:ascii="Verdana" w:hAnsi="Verdana"/>
        <w:sz w:val="18"/>
        <w:szCs w:val="18"/>
      </w:rPr>
      <w:fldChar w:fldCharType="separate"/>
    </w:r>
    <w:r w:rsidR="004A07FD">
      <w:rPr>
        <w:rStyle w:val="PageNumber"/>
        <w:rFonts w:ascii="Verdana" w:hAnsi="Verdana"/>
        <w:noProof/>
        <w:sz w:val="18"/>
        <w:szCs w:val="18"/>
      </w:rPr>
      <w:t>2</w:t>
    </w:r>
    <w:r w:rsidRPr="001B68C1">
      <w:rPr>
        <w:rStyle w:val="PageNumber"/>
        <w:rFonts w:ascii="Verdana" w:hAnsi="Verdana"/>
        <w:sz w:val="18"/>
        <w:szCs w:val="18"/>
      </w:rPr>
      <w:fldChar w:fldCharType="end"/>
    </w:r>
    <w:r w:rsidRPr="001B68C1">
      <w:rPr>
        <w:rStyle w:val="PageNumber"/>
        <w:rFonts w:ascii="Verdana" w:hAnsi="Verdana"/>
        <w:sz w:val="18"/>
        <w:szCs w:val="18"/>
        <w:lang w:val="bg-BG"/>
      </w:rPr>
      <w:t>/</w:t>
    </w:r>
    <w:r w:rsidRPr="00D36F2C">
      <w:rPr>
        <w:rFonts w:ascii="Verdana" w:eastAsia="Calibri" w:hAnsi="Verdana"/>
        <w:bCs/>
        <w:sz w:val="18"/>
        <w:szCs w:val="18"/>
        <w:lang w:val="bg-BG"/>
      </w:rPr>
      <w:fldChar w:fldCharType="begin"/>
    </w:r>
    <w:r w:rsidRPr="00D36F2C">
      <w:rPr>
        <w:rFonts w:ascii="Verdana" w:eastAsia="Calibri" w:hAnsi="Verdana"/>
        <w:bCs/>
        <w:sz w:val="18"/>
        <w:szCs w:val="18"/>
        <w:lang w:val="bg-BG"/>
      </w:rPr>
      <w:instrText xml:space="preserve"> NUMPAGES  </w:instrText>
    </w:r>
    <w:r w:rsidRPr="00D36F2C">
      <w:rPr>
        <w:rFonts w:ascii="Verdana" w:eastAsia="Calibri" w:hAnsi="Verdana"/>
        <w:bCs/>
        <w:sz w:val="18"/>
        <w:szCs w:val="18"/>
        <w:lang w:val="bg-BG"/>
      </w:rPr>
      <w:fldChar w:fldCharType="separate"/>
    </w:r>
    <w:r w:rsidR="004A07FD">
      <w:rPr>
        <w:rFonts w:ascii="Verdana" w:eastAsia="Calibri" w:hAnsi="Verdana"/>
        <w:bCs/>
        <w:noProof/>
        <w:sz w:val="18"/>
        <w:szCs w:val="18"/>
        <w:lang w:val="bg-BG"/>
      </w:rPr>
      <w:t>3</w:t>
    </w:r>
    <w:r w:rsidRPr="00D36F2C">
      <w:rPr>
        <w:rFonts w:ascii="Verdana" w:eastAsia="Calibri" w:hAnsi="Verdana"/>
        <w:bCs/>
        <w:sz w:val="18"/>
        <w:szCs w:val="18"/>
        <w:lang w:val="bg-BG"/>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5B059" w14:textId="77777777" w:rsidR="00C2453B" w:rsidRDefault="00C2453B" w:rsidP="00946D85">
    <w:pPr>
      <w:pStyle w:val="Footer"/>
      <w:tabs>
        <w:tab w:val="left" w:pos="7230"/>
        <w:tab w:val="left" w:pos="7655"/>
      </w:tabs>
      <w:spacing w:line="216" w:lineRule="auto"/>
      <w:ind w:left="-851" w:right="-285"/>
      <w:jc w:val="center"/>
      <w:rPr>
        <w:noProof/>
        <w:sz w:val="16"/>
        <w:szCs w:val="16"/>
        <w:lang w:val="bg-BG"/>
      </w:rPr>
    </w:pPr>
  </w:p>
  <w:p w14:paraId="70AB494E" w14:textId="77777777" w:rsidR="00C2453B" w:rsidRPr="008A6B49" w:rsidRDefault="00C2453B"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lang w:val="bg-BG"/>
      </w:rPr>
      <w:t>52 А</w:t>
    </w:r>
    <w:r>
      <w:rPr>
        <w:rFonts w:ascii="Verdana" w:hAnsi="Verdana"/>
        <w:noProof/>
        <w:sz w:val="16"/>
        <w:szCs w:val="16"/>
      </w:rPr>
      <w:t xml:space="preserve"> “Dr. G. M. Dimitrov” Blvd. 1797 Sofia Bulgaria</w:t>
    </w:r>
  </w:p>
  <w:p w14:paraId="762822A7" w14:textId="77777777" w:rsidR="00C2453B" w:rsidRPr="00235F13" w:rsidRDefault="00C2453B" w:rsidP="00B14819">
    <w:pPr>
      <w:pStyle w:val="Footer"/>
      <w:tabs>
        <w:tab w:val="left" w:pos="7230"/>
        <w:tab w:val="left" w:pos="7655"/>
      </w:tabs>
      <w:spacing w:line="216" w:lineRule="auto"/>
      <w:ind w:left="-851" w:right="-285"/>
      <w:jc w:val="center"/>
      <w:rPr>
        <w:rFonts w:ascii="Verdana" w:hAnsi="Verdana"/>
        <w:noProof/>
        <w:sz w:val="16"/>
        <w:szCs w:val="16"/>
      </w:rPr>
    </w:pPr>
    <w:r>
      <w:rPr>
        <w:rFonts w:ascii="Verdana" w:hAnsi="Verdana"/>
        <w:noProof/>
        <w:sz w:val="16"/>
        <w:szCs w:val="16"/>
      </w:rPr>
      <w:t>phone</w:t>
    </w:r>
    <w:r w:rsidRPr="004F765C">
      <w:rPr>
        <w:rFonts w:ascii="Verdana" w:hAnsi="Verdana"/>
        <w:noProof/>
        <w:sz w:val="16"/>
        <w:szCs w:val="16"/>
        <w:lang w:val="bg-BG"/>
      </w:rPr>
      <w:t>: +359</w:t>
    </w:r>
    <w:r w:rsidRPr="00235F13">
      <w:rPr>
        <w:rFonts w:ascii="Verdana" w:hAnsi="Verdana"/>
        <w:noProof/>
        <w:sz w:val="16"/>
        <w:szCs w:val="16"/>
      </w:rPr>
      <w:t xml:space="preserve"> </w:t>
    </w:r>
    <w:r>
      <w:rPr>
        <w:rFonts w:ascii="Verdana" w:hAnsi="Verdana"/>
        <w:noProof/>
        <w:sz w:val="16"/>
        <w:szCs w:val="16"/>
      </w:rPr>
      <w:t xml:space="preserve">2 </w:t>
    </w:r>
    <w:r w:rsidRPr="00235F13">
      <w:rPr>
        <w:rFonts w:ascii="Verdana" w:hAnsi="Verdana"/>
        <w:noProof/>
        <w:sz w:val="16"/>
        <w:szCs w:val="16"/>
      </w:rPr>
      <w:t>9766 401</w:t>
    </w:r>
    <w:r>
      <w:rPr>
        <w:rFonts w:ascii="Verdana" w:hAnsi="Verdana"/>
        <w:noProof/>
        <w:sz w:val="16"/>
        <w:szCs w:val="16"/>
        <w:lang w:val="bg-BG"/>
      </w:rPr>
      <w:t xml:space="preserve">; </w:t>
    </w:r>
    <w:r>
      <w:rPr>
        <w:rFonts w:ascii="Verdana" w:hAnsi="Verdana"/>
        <w:noProof/>
        <w:sz w:val="16"/>
        <w:szCs w:val="16"/>
      </w:rPr>
      <w:t>fax</w:t>
    </w:r>
    <w:r w:rsidRPr="004F765C">
      <w:rPr>
        <w:rFonts w:ascii="Verdana" w:hAnsi="Verdana"/>
        <w:noProof/>
        <w:sz w:val="16"/>
        <w:szCs w:val="16"/>
        <w:lang w:val="it-IT"/>
      </w:rPr>
      <w:t>: +359</w:t>
    </w:r>
    <w:r>
      <w:rPr>
        <w:rFonts w:ascii="Verdana" w:hAnsi="Verdana"/>
        <w:noProof/>
        <w:sz w:val="16"/>
        <w:szCs w:val="16"/>
        <w:lang w:val="it-IT"/>
      </w:rPr>
      <w:t xml:space="preserve"> </w:t>
    </w:r>
    <w:r w:rsidRPr="004F765C">
      <w:rPr>
        <w:rFonts w:ascii="Verdana" w:hAnsi="Verdana"/>
        <w:noProof/>
        <w:sz w:val="16"/>
        <w:szCs w:val="16"/>
        <w:lang w:val="it-IT"/>
      </w:rPr>
      <w:t xml:space="preserve">2 </w:t>
    </w:r>
    <w:r>
      <w:rPr>
        <w:rFonts w:ascii="Verdana" w:hAnsi="Verdana"/>
        <w:noProof/>
        <w:sz w:val="16"/>
        <w:szCs w:val="16"/>
        <w:lang w:val="it-IT"/>
      </w:rPr>
      <w:t>9766</w:t>
    </w:r>
    <w:r w:rsidRPr="004F765C">
      <w:rPr>
        <w:rFonts w:ascii="Verdana" w:hAnsi="Verdana"/>
        <w:noProof/>
        <w:sz w:val="16"/>
        <w:szCs w:val="16"/>
        <w:lang w:val="it-IT"/>
      </w:rPr>
      <w:t xml:space="preserve"> </w:t>
    </w:r>
    <w:r w:rsidRPr="00235F13">
      <w:rPr>
        <w:rFonts w:ascii="Verdana" w:hAnsi="Verdana"/>
        <w:noProof/>
        <w:sz w:val="16"/>
        <w:szCs w:val="16"/>
      </w:rPr>
      <w:t>415</w:t>
    </w:r>
  </w:p>
  <w:p w14:paraId="7CC66177" w14:textId="77777777" w:rsidR="00C2453B" w:rsidRPr="00C21E14" w:rsidRDefault="00C2453B" w:rsidP="00B14819">
    <w:pPr>
      <w:pStyle w:val="Footer"/>
      <w:tabs>
        <w:tab w:val="left" w:pos="7230"/>
        <w:tab w:val="left" w:pos="7655"/>
      </w:tabs>
      <w:spacing w:line="216" w:lineRule="auto"/>
      <w:ind w:left="-851" w:right="-285"/>
      <w:jc w:val="center"/>
      <w:rPr>
        <w:rFonts w:ascii="Verdana" w:hAnsi="Verdana"/>
        <w:noProof/>
        <w:sz w:val="16"/>
        <w:szCs w:val="16"/>
        <w:lang w:val="de-DE"/>
      </w:rPr>
    </w:pPr>
    <w:r w:rsidRPr="004F765C">
      <w:rPr>
        <w:rFonts w:ascii="Verdana" w:hAnsi="Verdana"/>
        <w:noProof/>
        <w:sz w:val="16"/>
        <w:szCs w:val="16"/>
        <w:lang w:val="it-IT"/>
      </w:rPr>
      <w:t xml:space="preserve">e-mail: </w:t>
    </w:r>
    <w:r w:rsidRPr="00C21E14">
      <w:rPr>
        <w:rFonts w:ascii="Verdana" w:hAnsi="Verdana"/>
        <w:noProof/>
        <w:sz w:val="16"/>
        <w:szCs w:val="16"/>
        <w:lang w:val="de-DE"/>
      </w:rPr>
      <w:t>office</w:t>
    </w:r>
    <w:r>
      <w:rPr>
        <w:rFonts w:ascii="Verdana" w:hAnsi="Verdana"/>
        <w:noProof/>
        <w:sz w:val="16"/>
        <w:szCs w:val="16"/>
        <w:lang w:val="it-IT"/>
      </w:rPr>
      <w:t>@nab-bas.bg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97F56" w14:textId="77777777" w:rsidR="00F35017" w:rsidRDefault="00F35017">
      <w:r>
        <w:separator/>
      </w:r>
    </w:p>
  </w:footnote>
  <w:footnote w:type="continuationSeparator" w:id="0">
    <w:p w14:paraId="1EF2A926" w14:textId="77777777" w:rsidR="00F35017" w:rsidRDefault="00F35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numFmt w:val="bullet"/>
      <w:lvlText w:val="-"/>
      <w:lvlJc w:val="left"/>
      <w:pPr>
        <w:tabs>
          <w:tab w:val="num" w:pos="3231"/>
        </w:tabs>
        <w:ind w:left="3231" w:hanging="360"/>
      </w:pPr>
      <w:rPr>
        <w:rFonts w:ascii="Liberation Serif" w:hAnsi="Liberation Serif" w:cs="Liberation Serif" w:hint="default"/>
      </w:rPr>
    </w:lvl>
    <w:lvl w:ilvl="1">
      <w:start w:val="1"/>
      <w:numFmt w:val="bullet"/>
      <w:lvlText w:val="o"/>
      <w:lvlJc w:val="left"/>
      <w:pPr>
        <w:tabs>
          <w:tab w:val="num" w:pos="3951"/>
        </w:tabs>
        <w:ind w:left="3951" w:hanging="360"/>
      </w:pPr>
      <w:rPr>
        <w:rFonts w:ascii="Courier New" w:hAnsi="Courier New" w:cs="Courier New" w:hint="default"/>
      </w:rPr>
    </w:lvl>
    <w:lvl w:ilvl="2">
      <w:start w:val="1"/>
      <w:numFmt w:val="bullet"/>
      <w:lvlText w:val=""/>
      <w:lvlJc w:val="left"/>
      <w:pPr>
        <w:tabs>
          <w:tab w:val="num" w:pos="4671"/>
        </w:tabs>
        <w:ind w:left="4671" w:hanging="360"/>
      </w:pPr>
      <w:rPr>
        <w:rFonts w:ascii="Wingdings" w:hAnsi="Wingdings" w:cs="Wingdings" w:hint="default"/>
      </w:rPr>
    </w:lvl>
    <w:lvl w:ilvl="3">
      <w:start w:val="1"/>
      <w:numFmt w:val="bullet"/>
      <w:lvlText w:val=""/>
      <w:lvlJc w:val="left"/>
      <w:pPr>
        <w:tabs>
          <w:tab w:val="num" w:pos="5391"/>
        </w:tabs>
        <w:ind w:left="5391" w:hanging="360"/>
      </w:pPr>
      <w:rPr>
        <w:rFonts w:ascii="Symbol" w:hAnsi="Symbol" w:cs="Symbol" w:hint="default"/>
      </w:rPr>
    </w:lvl>
    <w:lvl w:ilvl="4">
      <w:start w:val="1"/>
      <w:numFmt w:val="bullet"/>
      <w:lvlText w:val="o"/>
      <w:lvlJc w:val="left"/>
      <w:pPr>
        <w:tabs>
          <w:tab w:val="num" w:pos="6111"/>
        </w:tabs>
        <w:ind w:left="6111" w:hanging="360"/>
      </w:pPr>
      <w:rPr>
        <w:rFonts w:ascii="Courier New" w:hAnsi="Courier New" w:cs="Courier New" w:hint="default"/>
      </w:rPr>
    </w:lvl>
    <w:lvl w:ilvl="5">
      <w:start w:val="1"/>
      <w:numFmt w:val="bullet"/>
      <w:lvlText w:val=""/>
      <w:lvlJc w:val="left"/>
      <w:pPr>
        <w:tabs>
          <w:tab w:val="num" w:pos="6831"/>
        </w:tabs>
        <w:ind w:left="6831" w:hanging="360"/>
      </w:pPr>
      <w:rPr>
        <w:rFonts w:ascii="Wingdings" w:hAnsi="Wingdings" w:cs="Wingdings" w:hint="default"/>
      </w:rPr>
    </w:lvl>
    <w:lvl w:ilvl="6">
      <w:start w:val="1"/>
      <w:numFmt w:val="bullet"/>
      <w:lvlText w:val=""/>
      <w:lvlJc w:val="left"/>
      <w:pPr>
        <w:tabs>
          <w:tab w:val="num" w:pos="7551"/>
        </w:tabs>
        <w:ind w:left="7551" w:hanging="360"/>
      </w:pPr>
      <w:rPr>
        <w:rFonts w:ascii="Symbol" w:hAnsi="Symbol" w:cs="Symbol" w:hint="default"/>
      </w:rPr>
    </w:lvl>
    <w:lvl w:ilvl="7">
      <w:start w:val="1"/>
      <w:numFmt w:val="bullet"/>
      <w:lvlText w:val="o"/>
      <w:lvlJc w:val="left"/>
      <w:pPr>
        <w:tabs>
          <w:tab w:val="num" w:pos="8271"/>
        </w:tabs>
        <w:ind w:left="8271" w:hanging="360"/>
      </w:pPr>
      <w:rPr>
        <w:rFonts w:ascii="Courier New" w:hAnsi="Courier New" w:cs="Courier New" w:hint="default"/>
      </w:rPr>
    </w:lvl>
    <w:lvl w:ilvl="8">
      <w:start w:val="1"/>
      <w:numFmt w:val="bullet"/>
      <w:lvlText w:val=""/>
      <w:lvlJc w:val="left"/>
      <w:pPr>
        <w:tabs>
          <w:tab w:val="num" w:pos="8991"/>
        </w:tabs>
        <w:ind w:left="8991" w:hanging="360"/>
      </w:pPr>
      <w:rPr>
        <w:rFonts w:ascii="Wingdings" w:hAnsi="Wingdings" w:cs="Wingdings" w:hint="default"/>
      </w:rPr>
    </w:lvl>
  </w:abstractNum>
  <w:abstractNum w:abstractNumId="1" w15:restartNumberingAfterBreak="0">
    <w:nsid w:val="039E7147"/>
    <w:multiLevelType w:val="hybridMultilevel"/>
    <w:tmpl w:val="DE1EC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2751F6"/>
    <w:multiLevelType w:val="multilevel"/>
    <w:tmpl w:val="E0F475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940AA5"/>
    <w:multiLevelType w:val="hybridMultilevel"/>
    <w:tmpl w:val="9B3CD882"/>
    <w:lvl w:ilvl="0" w:tplc="AD922700">
      <w:start w:val="1"/>
      <w:numFmt w:val="decimal"/>
      <w:lvlText w:val="%1."/>
      <w:lvlJc w:val="left"/>
      <w:pPr>
        <w:ind w:left="720" w:hanging="360"/>
      </w:pPr>
      <w:rPr>
        <w:rFonts w:ascii="Times New Roman" w:hAnsi="Times New Roman" w:hint="default"/>
        <w:b w:val="0"/>
        <w:i w:val="0"/>
        <w:spacing w:val="0"/>
        <w:w w:val="100"/>
        <w:sz w:val="24"/>
        <w:szCs w:val="1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0AF05A3B"/>
    <w:multiLevelType w:val="multilevel"/>
    <w:tmpl w:val="155CC3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E16E0B"/>
    <w:multiLevelType w:val="multilevel"/>
    <w:tmpl w:val="B4C0AFF8"/>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215200"/>
    <w:multiLevelType w:val="hybridMultilevel"/>
    <w:tmpl w:val="DB6088F4"/>
    <w:lvl w:ilvl="0" w:tplc="AE904DE0">
      <w:start w:val="1"/>
      <w:numFmt w:val="decimal"/>
      <w:lvlText w:val="%1."/>
      <w:lvlJc w:val="left"/>
      <w:pPr>
        <w:ind w:left="720" w:hanging="360"/>
      </w:pPr>
      <w:rPr>
        <w:rFonts w:ascii="Times New Roman" w:hAnsi="Times New Roman" w:hint="default"/>
        <w:sz w:val="24"/>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1A513E8A"/>
    <w:multiLevelType w:val="multilevel"/>
    <w:tmpl w:val="E0F47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E766CB"/>
    <w:multiLevelType w:val="multilevel"/>
    <w:tmpl w:val="09C2CCE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0"/>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865882"/>
    <w:multiLevelType w:val="hybridMultilevel"/>
    <w:tmpl w:val="8F6ED8C6"/>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975440"/>
    <w:multiLevelType w:val="hybridMultilevel"/>
    <w:tmpl w:val="49ACBCCA"/>
    <w:lvl w:ilvl="0" w:tplc="A51A408A">
      <w:start w:val="1"/>
      <w:numFmt w:val="decimal"/>
      <w:lvlText w:val="%1)"/>
      <w:lvlJc w:val="left"/>
      <w:pPr>
        <w:tabs>
          <w:tab w:val="num" w:pos="765"/>
        </w:tabs>
        <w:ind w:left="765" w:hanging="405"/>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1" w15:restartNumberingAfterBreak="0">
    <w:nsid w:val="26CD4B4F"/>
    <w:multiLevelType w:val="multilevel"/>
    <w:tmpl w:val="B888A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207073"/>
    <w:multiLevelType w:val="hybridMultilevel"/>
    <w:tmpl w:val="633A3A7C"/>
    <w:lvl w:ilvl="0" w:tplc="157A3322">
      <w:start w:val="1"/>
      <w:numFmt w:val="bullet"/>
      <w:lvlText w:val=""/>
      <w:lvlJc w:val="left"/>
      <w:pPr>
        <w:tabs>
          <w:tab w:val="num" w:pos="1324"/>
        </w:tabs>
        <w:ind w:left="0" w:firstLine="964"/>
      </w:pPr>
      <w:rPr>
        <w:rFonts w:ascii="Monotype Sorts" w:hAnsi="Monotype Sorts" w:hint="default"/>
        <w:b w:val="0"/>
        <w:i w:val="0"/>
        <w:sz w:val="20"/>
      </w:rPr>
    </w:lvl>
    <w:lvl w:ilvl="1" w:tplc="39F4D512">
      <w:start w:val="1"/>
      <w:numFmt w:val="bullet"/>
      <w:pStyle w:val="Avto1"/>
      <w:lvlText w:val=""/>
      <w:lvlJc w:val="left"/>
      <w:pPr>
        <w:tabs>
          <w:tab w:val="num" w:pos="1324"/>
        </w:tabs>
        <w:ind w:left="0" w:firstLine="964"/>
      </w:pPr>
      <w:rPr>
        <w:rFonts w:ascii="Monotype Sorts" w:hAnsi="Monotype Sorts" w:hint="default"/>
        <w:b w:val="0"/>
        <w:i w:val="0"/>
        <w:sz w:val="20"/>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2D6B1C6A"/>
    <w:multiLevelType w:val="hybridMultilevel"/>
    <w:tmpl w:val="F1DE8410"/>
    <w:lvl w:ilvl="0" w:tplc="012658C4">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2F88204A"/>
    <w:multiLevelType w:val="hybridMultilevel"/>
    <w:tmpl w:val="312CB3CE"/>
    <w:lvl w:ilvl="0" w:tplc="1A884772">
      <w:start w:val="1"/>
      <w:numFmt w:val="decimal"/>
      <w:lvlText w:val="%1."/>
      <w:lvlJc w:val="left"/>
      <w:pPr>
        <w:tabs>
          <w:tab w:val="num" w:pos="1125"/>
        </w:tabs>
        <w:ind w:left="1125" w:hanging="765"/>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15" w15:restartNumberingAfterBreak="0">
    <w:nsid w:val="33836145"/>
    <w:multiLevelType w:val="multilevel"/>
    <w:tmpl w:val="C39E267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74163C"/>
    <w:multiLevelType w:val="multilevel"/>
    <w:tmpl w:val="6986CDD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D1123D"/>
    <w:multiLevelType w:val="multilevel"/>
    <w:tmpl w:val="0402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B0D10AD"/>
    <w:multiLevelType w:val="multilevel"/>
    <w:tmpl w:val="04FEE0B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B1E368D"/>
    <w:multiLevelType w:val="hybridMultilevel"/>
    <w:tmpl w:val="DE32E2EE"/>
    <w:lvl w:ilvl="0" w:tplc="6C2C2CA8">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0" w15:restartNumberingAfterBreak="0">
    <w:nsid w:val="3C1E7CC1"/>
    <w:multiLevelType w:val="hybridMultilevel"/>
    <w:tmpl w:val="737E05A4"/>
    <w:lvl w:ilvl="0" w:tplc="8F0AFF94">
      <w:start w:val="1"/>
      <w:numFmt w:val="decimal"/>
      <w:lvlText w:val="%1."/>
      <w:lvlJc w:val="right"/>
      <w:pPr>
        <w:ind w:left="847" w:hanging="360"/>
      </w:pPr>
      <w:rPr>
        <w:rFonts w:hint="default"/>
      </w:rPr>
    </w:lvl>
    <w:lvl w:ilvl="1" w:tplc="04020019" w:tentative="1">
      <w:start w:val="1"/>
      <w:numFmt w:val="lowerLetter"/>
      <w:lvlText w:val="%2."/>
      <w:lvlJc w:val="left"/>
      <w:pPr>
        <w:ind w:left="1567" w:hanging="360"/>
      </w:pPr>
    </w:lvl>
    <w:lvl w:ilvl="2" w:tplc="0402001B" w:tentative="1">
      <w:start w:val="1"/>
      <w:numFmt w:val="lowerRoman"/>
      <w:lvlText w:val="%3."/>
      <w:lvlJc w:val="right"/>
      <w:pPr>
        <w:ind w:left="2287" w:hanging="180"/>
      </w:pPr>
    </w:lvl>
    <w:lvl w:ilvl="3" w:tplc="0402000F" w:tentative="1">
      <w:start w:val="1"/>
      <w:numFmt w:val="decimal"/>
      <w:lvlText w:val="%4."/>
      <w:lvlJc w:val="left"/>
      <w:pPr>
        <w:ind w:left="3007" w:hanging="360"/>
      </w:pPr>
    </w:lvl>
    <w:lvl w:ilvl="4" w:tplc="04020019" w:tentative="1">
      <w:start w:val="1"/>
      <w:numFmt w:val="lowerLetter"/>
      <w:lvlText w:val="%5."/>
      <w:lvlJc w:val="left"/>
      <w:pPr>
        <w:ind w:left="3727" w:hanging="360"/>
      </w:pPr>
    </w:lvl>
    <w:lvl w:ilvl="5" w:tplc="0402001B" w:tentative="1">
      <w:start w:val="1"/>
      <w:numFmt w:val="lowerRoman"/>
      <w:lvlText w:val="%6."/>
      <w:lvlJc w:val="right"/>
      <w:pPr>
        <w:ind w:left="4447" w:hanging="180"/>
      </w:pPr>
    </w:lvl>
    <w:lvl w:ilvl="6" w:tplc="0402000F" w:tentative="1">
      <w:start w:val="1"/>
      <w:numFmt w:val="decimal"/>
      <w:lvlText w:val="%7."/>
      <w:lvlJc w:val="left"/>
      <w:pPr>
        <w:ind w:left="5167" w:hanging="360"/>
      </w:pPr>
    </w:lvl>
    <w:lvl w:ilvl="7" w:tplc="04020019" w:tentative="1">
      <w:start w:val="1"/>
      <w:numFmt w:val="lowerLetter"/>
      <w:lvlText w:val="%8."/>
      <w:lvlJc w:val="left"/>
      <w:pPr>
        <w:ind w:left="5887" w:hanging="360"/>
      </w:pPr>
    </w:lvl>
    <w:lvl w:ilvl="8" w:tplc="0402001B" w:tentative="1">
      <w:start w:val="1"/>
      <w:numFmt w:val="lowerRoman"/>
      <w:lvlText w:val="%9."/>
      <w:lvlJc w:val="right"/>
      <w:pPr>
        <w:ind w:left="6607" w:hanging="180"/>
      </w:pPr>
    </w:lvl>
  </w:abstractNum>
  <w:abstractNum w:abstractNumId="21" w15:restartNumberingAfterBreak="0">
    <w:nsid w:val="3C3745A9"/>
    <w:multiLevelType w:val="multilevel"/>
    <w:tmpl w:val="09C2CCEC"/>
    <w:lvl w:ilvl="0">
      <w:start w:val="1"/>
      <w:numFmt w:val="decimal"/>
      <w:lvlText w:val="%1."/>
      <w:lvlJc w:val="left"/>
      <w:rPr>
        <w:rFonts w:ascii="Times New Roman" w:hAnsi="Times New Roman" w:hint="default"/>
        <w:b w:val="0"/>
        <w:bCs w:val="0"/>
        <w:i w:val="0"/>
        <w:iCs w:val="0"/>
        <w:smallCaps w:val="0"/>
        <w:strike w:val="0"/>
        <w:color w:val="000000"/>
        <w:spacing w:val="0"/>
        <w:w w:val="100"/>
        <w:position w:val="0"/>
        <w:sz w:val="20"/>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EAE6CAD"/>
    <w:multiLevelType w:val="hybridMultilevel"/>
    <w:tmpl w:val="CCECFB46"/>
    <w:lvl w:ilvl="0" w:tplc="8E46AC90">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EDF3B7D"/>
    <w:multiLevelType w:val="multilevel"/>
    <w:tmpl w:val="EB966FC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2936F2"/>
    <w:multiLevelType w:val="multilevel"/>
    <w:tmpl w:val="1C00897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1CA2C89"/>
    <w:multiLevelType w:val="multilevel"/>
    <w:tmpl w:val="E0F47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2591D7F"/>
    <w:multiLevelType w:val="multilevel"/>
    <w:tmpl w:val="8EBC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3D459B"/>
    <w:multiLevelType w:val="multilevel"/>
    <w:tmpl w:val="155CC3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A70A1A"/>
    <w:multiLevelType w:val="hybridMultilevel"/>
    <w:tmpl w:val="77E28A2C"/>
    <w:lvl w:ilvl="0" w:tplc="0402000F">
      <w:start w:val="1"/>
      <w:numFmt w:val="decimal"/>
      <w:lvlText w:val="%1."/>
      <w:lvlJc w:val="left"/>
      <w:pPr>
        <w:tabs>
          <w:tab w:val="num" w:pos="720"/>
        </w:tabs>
        <w:ind w:left="72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9" w15:restartNumberingAfterBreak="0">
    <w:nsid w:val="49440599"/>
    <w:multiLevelType w:val="multilevel"/>
    <w:tmpl w:val="EE2A5908"/>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F8643C"/>
    <w:multiLevelType w:val="hybridMultilevel"/>
    <w:tmpl w:val="200CD110"/>
    <w:lvl w:ilvl="0" w:tplc="4B3E1DAC">
      <w:start w:val="1"/>
      <w:numFmt w:val="decimal"/>
      <w:lvlText w:val="%1."/>
      <w:lvlJc w:val="left"/>
      <w:pPr>
        <w:ind w:left="720" w:hanging="360"/>
      </w:pPr>
      <w:rPr>
        <w:rFonts w:ascii="Times New Roman Bold" w:hAnsi="Times New Roman Bold" w:cs="Times New Roman" w:hint="default"/>
        <w:b/>
        <w:i w:val="0"/>
        <w:spacing w:val="0"/>
        <w:w w:val="100"/>
        <w:sz w:val="24"/>
        <w:szCs w:val="16"/>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4C080E68"/>
    <w:multiLevelType w:val="multilevel"/>
    <w:tmpl w:val="B2FA9AE6"/>
    <w:lvl w:ilvl="0">
      <w:start w:val="3"/>
      <w:numFmt w:val="decimal"/>
      <w:lvlText w:val="(%1)"/>
      <w:lvlJc w:val="left"/>
      <w:rPr>
        <w:rFonts w:ascii="Tahoma" w:eastAsia="Tahoma" w:hAnsi="Tahoma" w:cs="Tahoma"/>
        <w:b w:val="0"/>
        <w:bCs w:val="0"/>
        <w:i w:val="0"/>
        <w:iCs w:val="0"/>
        <w:smallCaps w:val="0"/>
        <w:strike w:val="0"/>
        <w:color w:val="000000"/>
        <w:spacing w:val="0"/>
        <w:w w:val="100"/>
        <w:position w:val="0"/>
        <w:sz w:val="20"/>
        <w:szCs w:val="20"/>
        <w:u w:val="none"/>
        <w:shd w:val="clear" w:color="auto" w:fill="auto"/>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EA85934"/>
    <w:multiLevelType w:val="hybridMultilevel"/>
    <w:tmpl w:val="2BEE9EE4"/>
    <w:lvl w:ilvl="0" w:tplc="27F2E50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50301A4E"/>
    <w:multiLevelType w:val="multilevel"/>
    <w:tmpl w:val="C080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2363D2"/>
    <w:multiLevelType w:val="multilevel"/>
    <w:tmpl w:val="92A2D8E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807468B"/>
    <w:multiLevelType w:val="multilevel"/>
    <w:tmpl w:val="268AC8FA"/>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8BB4712"/>
    <w:multiLevelType w:val="multilevel"/>
    <w:tmpl w:val="8D0A3224"/>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A570B2A"/>
    <w:multiLevelType w:val="multilevel"/>
    <w:tmpl w:val="FC98D8A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DF7FC6"/>
    <w:multiLevelType w:val="multilevel"/>
    <w:tmpl w:val="6016B1FC"/>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6797246"/>
    <w:multiLevelType w:val="multilevel"/>
    <w:tmpl w:val="E0F475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906637C"/>
    <w:multiLevelType w:val="hybridMultilevel"/>
    <w:tmpl w:val="927E77B6"/>
    <w:lvl w:ilvl="0" w:tplc="D338C744">
      <w:start w:val="1"/>
      <w:numFmt w:val="decimal"/>
      <w:lvlText w:val="%1."/>
      <w:lvlJc w:val="left"/>
      <w:pPr>
        <w:ind w:left="720" w:hanging="360"/>
      </w:pPr>
      <w:rPr>
        <w:rFonts w:hint="default"/>
        <w:sz w:val="18"/>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1" w15:restartNumberingAfterBreak="0">
    <w:nsid w:val="6DBA585C"/>
    <w:multiLevelType w:val="hybridMultilevel"/>
    <w:tmpl w:val="0994F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895C9C"/>
    <w:multiLevelType w:val="multilevel"/>
    <w:tmpl w:val="15FA9BB8"/>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95B5C61"/>
    <w:multiLevelType w:val="multilevel"/>
    <w:tmpl w:val="7936710E"/>
    <w:lvl w:ilvl="0">
      <w:start w:val="2"/>
      <w:numFmt w:val="upperRoman"/>
      <w:lvlText w:val="%1."/>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C64A80"/>
    <w:multiLevelType w:val="multilevel"/>
    <w:tmpl w:val="E0F475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F1B7548"/>
    <w:multiLevelType w:val="multilevel"/>
    <w:tmpl w:val="30D2402E"/>
    <w:lvl w:ilvl="0">
      <w:start w:val="1"/>
      <w:numFmt w:val="upperRoman"/>
      <w:lvlText w:val="%1."/>
      <w:lvlJc w:val="left"/>
      <w:rPr>
        <w:rFonts w:ascii="Verdana" w:eastAsia="Verdana" w:hAnsi="Verdana" w:cs="Verdana"/>
        <w:b w:val="0"/>
        <w:bCs w:val="0"/>
        <w:i w:val="0"/>
        <w:iCs w:val="0"/>
        <w:smallCaps w:val="0"/>
        <w:strike w:val="0"/>
        <w:color w:val="000000"/>
        <w:spacing w:val="0"/>
        <w:w w:val="100"/>
        <w:position w:val="0"/>
        <w:sz w:val="17"/>
        <w:szCs w:val="17"/>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42"/>
  </w:num>
  <w:num w:numId="3">
    <w:abstractNumId w:val="23"/>
  </w:num>
  <w:num w:numId="4">
    <w:abstractNumId w:val="36"/>
  </w:num>
  <w:num w:numId="5">
    <w:abstractNumId w:val="43"/>
  </w:num>
  <w:num w:numId="6">
    <w:abstractNumId w:val="37"/>
  </w:num>
  <w:num w:numId="7">
    <w:abstractNumId w:val="9"/>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1"/>
  </w:num>
  <w:num w:numId="13">
    <w:abstractNumId w:val="41"/>
  </w:num>
  <w:num w:numId="14">
    <w:abstractNumId w:val="26"/>
  </w:num>
  <w:num w:numId="15">
    <w:abstractNumId w:val="11"/>
  </w:num>
  <w:num w:numId="16">
    <w:abstractNumId w:val="33"/>
  </w:num>
  <w:num w:numId="17">
    <w:abstractNumId w:val="7"/>
  </w:num>
  <w:num w:numId="18">
    <w:abstractNumId w:val="22"/>
  </w:num>
  <w:num w:numId="19">
    <w:abstractNumId w:val="31"/>
  </w:num>
  <w:num w:numId="20">
    <w:abstractNumId w:val="25"/>
  </w:num>
  <w:num w:numId="21">
    <w:abstractNumId w:val="13"/>
  </w:num>
  <w:num w:numId="22">
    <w:abstractNumId w:val="24"/>
  </w:num>
  <w:num w:numId="23">
    <w:abstractNumId w:val="44"/>
  </w:num>
  <w:num w:numId="24">
    <w:abstractNumId w:val="39"/>
  </w:num>
  <w:num w:numId="25">
    <w:abstractNumId w:val="2"/>
  </w:num>
  <w:num w:numId="26">
    <w:abstractNumId w:val="17"/>
  </w:num>
  <w:num w:numId="27">
    <w:abstractNumId w:val="27"/>
  </w:num>
  <w:num w:numId="28">
    <w:abstractNumId w:val="4"/>
  </w:num>
  <w:num w:numId="29">
    <w:abstractNumId w:val="19"/>
  </w:num>
  <w:num w:numId="30">
    <w:abstractNumId w:val="8"/>
  </w:num>
  <w:num w:numId="31">
    <w:abstractNumId w:val="21"/>
  </w:num>
  <w:num w:numId="32">
    <w:abstractNumId w:val="32"/>
  </w:num>
  <w:num w:numId="33">
    <w:abstractNumId w:val="40"/>
  </w:num>
  <w:num w:numId="34">
    <w:abstractNumId w:val="30"/>
  </w:num>
  <w:num w:numId="35">
    <w:abstractNumId w:val="3"/>
  </w:num>
  <w:num w:numId="36">
    <w:abstractNumId w:val="5"/>
  </w:num>
  <w:num w:numId="37">
    <w:abstractNumId w:val="16"/>
  </w:num>
  <w:num w:numId="38">
    <w:abstractNumId w:val="18"/>
  </w:num>
  <w:num w:numId="39">
    <w:abstractNumId w:val="15"/>
  </w:num>
  <w:num w:numId="40">
    <w:abstractNumId w:val="45"/>
  </w:num>
  <w:num w:numId="41">
    <w:abstractNumId w:val="35"/>
  </w:num>
  <w:num w:numId="42">
    <w:abstractNumId w:val="34"/>
  </w:num>
  <w:num w:numId="43">
    <w:abstractNumId w:val="38"/>
  </w:num>
  <w:num w:numId="44">
    <w:abstractNumId w:val="29"/>
  </w:num>
  <w:num w:numId="45">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17"/>
    <w:rsid w:val="00000398"/>
    <w:rsid w:val="00000C11"/>
    <w:rsid w:val="00001C90"/>
    <w:rsid w:val="000030AA"/>
    <w:rsid w:val="00004EF5"/>
    <w:rsid w:val="00007971"/>
    <w:rsid w:val="00007D08"/>
    <w:rsid w:val="000102E8"/>
    <w:rsid w:val="000114EF"/>
    <w:rsid w:val="00012596"/>
    <w:rsid w:val="00014BF4"/>
    <w:rsid w:val="00017FB2"/>
    <w:rsid w:val="0002132B"/>
    <w:rsid w:val="000215AE"/>
    <w:rsid w:val="0002291A"/>
    <w:rsid w:val="00023290"/>
    <w:rsid w:val="000235E0"/>
    <w:rsid w:val="00023D47"/>
    <w:rsid w:val="0002584F"/>
    <w:rsid w:val="000278C4"/>
    <w:rsid w:val="00030231"/>
    <w:rsid w:val="00030A52"/>
    <w:rsid w:val="000312BC"/>
    <w:rsid w:val="0003164B"/>
    <w:rsid w:val="00034152"/>
    <w:rsid w:val="00037762"/>
    <w:rsid w:val="00040172"/>
    <w:rsid w:val="00040EE8"/>
    <w:rsid w:val="00041D0A"/>
    <w:rsid w:val="0004212B"/>
    <w:rsid w:val="00044946"/>
    <w:rsid w:val="0004513C"/>
    <w:rsid w:val="000479AB"/>
    <w:rsid w:val="0005269E"/>
    <w:rsid w:val="000529B0"/>
    <w:rsid w:val="0005454A"/>
    <w:rsid w:val="00056BA8"/>
    <w:rsid w:val="00061330"/>
    <w:rsid w:val="000628E3"/>
    <w:rsid w:val="000656F4"/>
    <w:rsid w:val="00067DB5"/>
    <w:rsid w:val="0007047A"/>
    <w:rsid w:val="0007196E"/>
    <w:rsid w:val="00071FE8"/>
    <w:rsid w:val="00072C11"/>
    <w:rsid w:val="0007396C"/>
    <w:rsid w:val="0007554A"/>
    <w:rsid w:val="00075979"/>
    <w:rsid w:val="00080049"/>
    <w:rsid w:val="0008021D"/>
    <w:rsid w:val="00080AD5"/>
    <w:rsid w:val="00082A04"/>
    <w:rsid w:val="00082A4C"/>
    <w:rsid w:val="000830DE"/>
    <w:rsid w:val="000841E5"/>
    <w:rsid w:val="000844AF"/>
    <w:rsid w:val="00086935"/>
    <w:rsid w:val="00086A65"/>
    <w:rsid w:val="00086D56"/>
    <w:rsid w:val="000908B0"/>
    <w:rsid w:val="00091D36"/>
    <w:rsid w:val="000928D4"/>
    <w:rsid w:val="00092CE6"/>
    <w:rsid w:val="00093BC0"/>
    <w:rsid w:val="00094549"/>
    <w:rsid w:val="000A1C66"/>
    <w:rsid w:val="000A22D4"/>
    <w:rsid w:val="000A57B7"/>
    <w:rsid w:val="000A6E90"/>
    <w:rsid w:val="000A70C7"/>
    <w:rsid w:val="000A75AE"/>
    <w:rsid w:val="000B2941"/>
    <w:rsid w:val="000B349B"/>
    <w:rsid w:val="000B369F"/>
    <w:rsid w:val="000B6E2E"/>
    <w:rsid w:val="000C2F1D"/>
    <w:rsid w:val="000C7D8C"/>
    <w:rsid w:val="000D1E41"/>
    <w:rsid w:val="000D5390"/>
    <w:rsid w:val="000D7ACD"/>
    <w:rsid w:val="000E0ABD"/>
    <w:rsid w:val="000E0FD9"/>
    <w:rsid w:val="000E3E5B"/>
    <w:rsid w:val="000E3F1A"/>
    <w:rsid w:val="000E50BA"/>
    <w:rsid w:val="000E560C"/>
    <w:rsid w:val="000E6684"/>
    <w:rsid w:val="000E72A0"/>
    <w:rsid w:val="000E7D4E"/>
    <w:rsid w:val="000F051E"/>
    <w:rsid w:val="000F1AE1"/>
    <w:rsid w:val="000F3187"/>
    <w:rsid w:val="000F3330"/>
    <w:rsid w:val="000F7A4A"/>
    <w:rsid w:val="0010256F"/>
    <w:rsid w:val="00106FFE"/>
    <w:rsid w:val="00107AE1"/>
    <w:rsid w:val="00110C6F"/>
    <w:rsid w:val="001120BE"/>
    <w:rsid w:val="0011210C"/>
    <w:rsid w:val="001129B1"/>
    <w:rsid w:val="001129FC"/>
    <w:rsid w:val="00115B94"/>
    <w:rsid w:val="00116A38"/>
    <w:rsid w:val="00117184"/>
    <w:rsid w:val="00117FD8"/>
    <w:rsid w:val="00120738"/>
    <w:rsid w:val="00120B23"/>
    <w:rsid w:val="00120B24"/>
    <w:rsid w:val="001236B0"/>
    <w:rsid w:val="00123C3B"/>
    <w:rsid w:val="0012457F"/>
    <w:rsid w:val="00124839"/>
    <w:rsid w:val="001252CE"/>
    <w:rsid w:val="00127241"/>
    <w:rsid w:val="001273A3"/>
    <w:rsid w:val="0013033F"/>
    <w:rsid w:val="00130CCF"/>
    <w:rsid w:val="0013294C"/>
    <w:rsid w:val="00135DD8"/>
    <w:rsid w:val="00137319"/>
    <w:rsid w:val="00147D63"/>
    <w:rsid w:val="0015143A"/>
    <w:rsid w:val="001525D2"/>
    <w:rsid w:val="001527B5"/>
    <w:rsid w:val="00152DB2"/>
    <w:rsid w:val="001561BB"/>
    <w:rsid w:val="001564C9"/>
    <w:rsid w:val="00157D1E"/>
    <w:rsid w:val="00157D2B"/>
    <w:rsid w:val="001606BB"/>
    <w:rsid w:val="0016074D"/>
    <w:rsid w:val="001609E5"/>
    <w:rsid w:val="00162E81"/>
    <w:rsid w:val="0016679F"/>
    <w:rsid w:val="00167367"/>
    <w:rsid w:val="00171324"/>
    <w:rsid w:val="00171CB1"/>
    <w:rsid w:val="0017341F"/>
    <w:rsid w:val="00173DC1"/>
    <w:rsid w:val="001743AF"/>
    <w:rsid w:val="001747C2"/>
    <w:rsid w:val="00176419"/>
    <w:rsid w:val="00180088"/>
    <w:rsid w:val="00181B2A"/>
    <w:rsid w:val="001841F4"/>
    <w:rsid w:val="00184B61"/>
    <w:rsid w:val="00185154"/>
    <w:rsid w:val="00185452"/>
    <w:rsid w:val="00186878"/>
    <w:rsid w:val="0018752E"/>
    <w:rsid w:val="001905A2"/>
    <w:rsid w:val="00191400"/>
    <w:rsid w:val="00191C0B"/>
    <w:rsid w:val="00191D1F"/>
    <w:rsid w:val="00193582"/>
    <w:rsid w:val="001957D4"/>
    <w:rsid w:val="001972D2"/>
    <w:rsid w:val="001A0459"/>
    <w:rsid w:val="001A1764"/>
    <w:rsid w:val="001A1D1C"/>
    <w:rsid w:val="001A315C"/>
    <w:rsid w:val="001B0A95"/>
    <w:rsid w:val="001B2F25"/>
    <w:rsid w:val="001B363E"/>
    <w:rsid w:val="001B3C72"/>
    <w:rsid w:val="001B4BA5"/>
    <w:rsid w:val="001B6B12"/>
    <w:rsid w:val="001B71A5"/>
    <w:rsid w:val="001B75DF"/>
    <w:rsid w:val="001C01D8"/>
    <w:rsid w:val="001C22C8"/>
    <w:rsid w:val="001C488E"/>
    <w:rsid w:val="001C6884"/>
    <w:rsid w:val="001D7BEC"/>
    <w:rsid w:val="001E17C9"/>
    <w:rsid w:val="001E1971"/>
    <w:rsid w:val="001E2450"/>
    <w:rsid w:val="001E3685"/>
    <w:rsid w:val="001E69CF"/>
    <w:rsid w:val="001E6C8B"/>
    <w:rsid w:val="001E7BB1"/>
    <w:rsid w:val="001F1AE2"/>
    <w:rsid w:val="001F27E9"/>
    <w:rsid w:val="001F3A9E"/>
    <w:rsid w:val="001F3EFC"/>
    <w:rsid w:val="0020059A"/>
    <w:rsid w:val="00202562"/>
    <w:rsid w:val="00204164"/>
    <w:rsid w:val="0020450C"/>
    <w:rsid w:val="0020548A"/>
    <w:rsid w:val="0020653E"/>
    <w:rsid w:val="00207982"/>
    <w:rsid w:val="0021031E"/>
    <w:rsid w:val="002110A6"/>
    <w:rsid w:val="00211DD5"/>
    <w:rsid w:val="00211FE9"/>
    <w:rsid w:val="002131DB"/>
    <w:rsid w:val="00215E1B"/>
    <w:rsid w:val="00216E17"/>
    <w:rsid w:val="00217833"/>
    <w:rsid w:val="00220603"/>
    <w:rsid w:val="00222AB0"/>
    <w:rsid w:val="00224083"/>
    <w:rsid w:val="00226786"/>
    <w:rsid w:val="002319B7"/>
    <w:rsid w:val="002354BC"/>
    <w:rsid w:val="002356DA"/>
    <w:rsid w:val="00235F13"/>
    <w:rsid w:val="0023629D"/>
    <w:rsid w:val="00236E89"/>
    <w:rsid w:val="002372DE"/>
    <w:rsid w:val="00237883"/>
    <w:rsid w:val="002401DD"/>
    <w:rsid w:val="002402DF"/>
    <w:rsid w:val="0024070E"/>
    <w:rsid w:val="00240C25"/>
    <w:rsid w:val="00241790"/>
    <w:rsid w:val="002424B1"/>
    <w:rsid w:val="00243449"/>
    <w:rsid w:val="002446B9"/>
    <w:rsid w:val="00244881"/>
    <w:rsid w:val="00244971"/>
    <w:rsid w:val="00244A08"/>
    <w:rsid w:val="00244D44"/>
    <w:rsid w:val="00246B28"/>
    <w:rsid w:val="00253A46"/>
    <w:rsid w:val="002558D9"/>
    <w:rsid w:val="00256B82"/>
    <w:rsid w:val="0025711F"/>
    <w:rsid w:val="00257AD5"/>
    <w:rsid w:val="00260378"/>
    <w:rsid w:val="002604E1"/>
    <w:rsid w:val="00260F79"/>
    <w:rsid w:val="00260FF9"/>
    <w:rsid w:val="00261064"/>
    <w:rsid w:val="00264E47"/>
    <w:rsid w:val="002663E9"/>
    <w:rsid w:val="00266D04"/>
    <w:rsid w:val="00267DE9"/>
    <w:rsid w:val="002701F1"/>
    <w:rsid w:val="00270ECB"/>
    <w:rsid w:val="00271D7A"/>
    <w:rsid w:val="00271D7E"/>
    <w:rsid w:val="00273245"/>
    <w:rsid w:val="00275E92"/>
    <w:rsid w:val="00280DE8"/>
    <w:rsid w:val="0028109A"/>
    <w:rsid w:val="00282896"/>
    <w:rsid w:val="00286298"/>
    <w:rsid w:val="00290ABC"/>
    <w:rsid w:val="00292529"/>
    <w:rsid w:val="00292A7F"/>
    <w:rsid w:val="00292AF5"/>
    <w:rsid w:val="00297570"/>
    <w:rsid w:val="002A067C"/>
    <w:rsid w:val="002A1AC3"/>
    <w:rsid w:val="002A4409"/>
    <w:rsid w:val="002A487B"/>
    <w:rsid w:val="002A4912"/>
    <w:rsid w:val="002A5170"/>
    <w:rsid w:val="002A540B"/>
    <w:rsid w:val="002A7253"/>
    <w:rsid w:val="002A7453"/>
    <w:rsid w:val="002B0871"/>
    <w:rsid w:val="002B1AB8"/>
    <w:rsid w:val="002B26E6"/>
    <w:rsid w:val="002B295E"/>
    <w:rsid w:val="002B44D8"/>
    <w:rsid w:val="002B4914"/>
    <w:rsid w:val="002B64A8"/>
    <w:rsid w:val="002C0ABE"/>
    <w:rsid w:val="002C2482"/>
    <w:rsid w:val="002C7293"/>
    <w:rsid w:val="002C77F4"/>
    <w:rsid w:val="002C78F7"/>
    <w:rsid w:val="002C7D14"/>
    <w:rsid w:val="002D2F54"/>
    <w:rsid w:val="002D3682"/>
    <w:rsid w:val="002D3813"/>
    <w:rsid w:val="002D47D8"/>
    <w:rsid w:val="002D565D"/>
    <w:rsid w:val="002D666D"/>
    <w:rsid w:val="002D6B21"/>
    <w:rsid w:val="002E0423"/>
    <w:rsid w:val="002E052F"/>
    <w:rsid w:val="002E25EF"/>
    <w:rsid w:val="002E3F17"/>
    <w:rsid w:val="002E5933"/>
    <w:rsid w:val="002E6A42"/>
    <w:rsid w:val="002E7FCF"/>
    <w:rsid w:val="002F2D22"/>
    <w:rsid w:val="002F53F6"/>
    <w:rsid w:val="002F6B28"/>
    <w:rsid w:val="003016BC"/>
    <w:rsid w:val="00301875"/>
    <w:rsid w:val="003060D6"/>
    <w:rsid w:val="00310C94"/>
    <w:rsid w:val="003112BE"/>
    <w:rsid w:val="0031214E"/>
    <w:rsid w:val="003126B0"/>
    <w:rsid w:val="00313532"/>
    <w:rsid w:val="00314D8B"/>
    <w:rsid w:val="0031680A"/>
    <w:rsid w:val="003216C0"/>
    <w:rsid w:val="003247CB"/>
    <w:rsid w:val="00324FFC"/>
    <w:rsid w:val="003265D5"/>
    <w:rsid w:val="00326BDC"/>
    <w:rsid w:val="00327E1B"/>
    <w:rsid w:val="003306B2"/>
    <w:rsid w:val="003324D4"/>
    <w:rsid w:val="0033362C"/>
    <w:rsid w:val="003338EC"/>
    <w:rsid w:val="003340BD"/>
    <w:rsid w:val="00334928"/>
    <w:rsid w:val="0033509A"/>
    <w:rsid w:val="003360AA"/>
    <w:rsid w:val="003401F2"/>
    <w:rsid w:val="00342D92"/>
    <w:rsid w:val="00345FE1"/>
    <w:rsid w:val="00346A44"/>
    <w:rsid w:val="0035120B"/>
    <w:rsid w:val="00351D8F"/>
    <w:rsid w:val="00351E0B"/>
    <w:rsid w:val="003549FB"/>
    <w:rsid w:val="003550C5"/>
    <w:rsid w:val="00357A13"/>
    <w:rsid w:val="00357AEC"/>
    <w:rsid w:val="00357CE4"/>
    <w:rsid w:val="003608E4"/>
    <w:rsid w:val="00362616"/>
    <w:rsid w:val="0036280E"/>
    <w:rsid w:val="00363D53"/>
    <w:rsid w:val="0036526A"/>
    <w:rsid w:val="00365681"/>
    <w:rsid w:val="00366824"/>
    <w:rsid w:val="00366E5A"/>
    <w:rsid w:val="00367E99"/>
    <w:rsid w:val="003702F1"/>
    <w:rsid w:val="00371154"/>
    <w:rsid w:val="00372A3F"/>
    <w:rsid w:val="0037301A"/>
    <w:rsid w:val="00374749"/>
    <w:rsid w:val="00374F06"/>
    <w:rsid w:val="00376DC7"/>
    <w:rsid w:val="00377C7F"/>
    <w:rsid w:val="003804BF"/>
    <w:rsid w:val="00381B00"/>
    <w:rsid w:val="0038213B"/>
    <w:rsid w:val="003825AE"/>
    <w:rsid w:val="00383184"/>
    <w:rsid w:val="003835C3"/>
    <w:rsid w:val="003845DF"/>
    <w:rsid w:val="00384850"/>
    <w:rsid w:val="003850F6"/>
    <w:rsid w:val="003852FD"/>
    <w:rsid w:val="00387257"/>
    <w:rsid w:val="00390226"/>
    <w:rsid w:val="00391526"/>
    <w:rsid w:val="0039189E"/>
    <w:rsid w:val="00393567"/>
    <w:rsid w:val="00394FE0"/>
    <w:rsid w:val="00395D5B"/>
    <w:rsid w:val="003966DC"/>
    <w:rsid w:val="00396848"/>
    <w:rsid w:val="003974BB"/>
    <w:rsid w:val="003A19CD"/>
    <w:rsid w:val="003A2B56"/>
    <w:rsid w:val="003A3636"/>
    <w:rsid w:val="003A5422"/>
    <w:rsid w:val="003B19BD"/>
    <w:rsid w:val="003B269E"/>
    <w:rsid w:val="003B2AD7"/>
    <w:rsid w:val="003B4DA2"/>
    <w:rsid w:val="003C0177"/>
    <w:rsid w:val="003C0512"/>
    <w:rsid w:val="003C127A"/>
    <w:rsid w:val="003C1560"/>
    <w:rsid w:val="003C17AC"/>
    <w:rsid w:val="003C4DA0"/>
    <w:rsid w:val="003C6A85"/>
    <w:rsid w:val="003C6D5A"/>
    <w:rsid w:val="003C71D6"/>
    <w:rsid w:val="003D0728"/>
    <w:rsid w:val="003D0EA1"/>
    <w:rsid w:val="003D1C08"/>
    <w:rsid w:val="003D3050"/>
    <w:rsid w:val="003E3337"/>
    <w:rsid w:val="003E4E79"/>
    <w:rsid w:val="003E7DA6"/>
    <w:rsid w:val="003F0FA7"/>
    <w:rsid w:val="003F1162"/>
    <w:rsid w:val="003F15ED"/>
    <w:rsid w:val="003F21A0"/>
    <w:rsid w:val="003F414D"/>
    <w:rsid w:val="003F481A"/>
    <w:rsid w:val="003F59F6"/>
    <w:rsid w:val="003F7B8D"/>
    <w:rsid w:val="003F7D6E"/>
    <w:rsid w:val="0040072F"/>
    <w:rsid w:val="0040340C"/>
    <w:rsid w:val="00404560"/>
    <w:rsid w:val="00404777"/>
    <w:rsid w:val="00404AA3"/>
    <w:rsid w:val="004050E5"/>
    <w:rsid w:val="0041051A"/>
    <w:rsid w:val="004105E6"/>
    <w:rsid w:val="0041100B"/>
    <w:rsid w:val="004118A6"/>
    <w:rsid w:val="00414054"/>
    <w:rsid w:val="00414BF3"/>
    <w:rsid w:val="004215C5"/>
    <w:rsid w:val="004219E9"/>
    <w:rsid w:val="00425ECC"/>
    <w:rsid w:val="00427418"/>
    <w:rsid w:val="00434EB3"/>
    <w:rsid w:val="00435266"/>
    <w:rsid w:val="00435A84"/>
    <w:rsid w:val="00437B79"/>
    <w:rsid w:val="00441842"/>
    <w:rsid w:val="00445D49"/>
    <w:rsid w:val="00450263"/>
    <w:rsid w:val="00454199"/>
    <w:rsid w:val="00454265"/>
    <w:rsid w:val="00454300"/>
    <w:rsid w:val="00455A7B"/>
    <w:rsid w:val="004607E5"/>
    <w:rsid w:val="00460F11"/>
    <w:rsid w:val="004624DA"/>
    <w:rsid w:val="004665CB"/>
    <w:rsid w:val="00467FC1"/>
    <w:rsid w:val="004732D1"/>
    <w:rsid w:val="00474696"/>
    <w:rsid w:val="004773C4"/>
    <w:rsid w:val="0047771E"/>
    <w:rsid w:val="00485402"/>
    <w:rsid w:val="00485562"/>
    <w:rsid w:val="00486633"/>
    <w:rsid w:val="0048704E"/>
    <w:rsid w:val="00493290"/>
    <w:rsid w:val="004935ED"/>
    <w:rsid w:val="00493A0F"/>
    <w:rsid w:val="00494F9D"/>
    <w:rsid w:val="0049646F"/>
    <w:rsid w:val="00497E5D"/>
    <w:rsid w:val="004A07FD"/>
    <w:rsid w:val="004A2A08"/>
    <w:rsid w:val="004A3117"/>
    <w:rsid w:val="004A33A8"/>
    <w:rsid w:val="004A479F"/>
    <w:rsid w:val="004A49E6"/>
    <w:rsid w:val="004A646C"/>
    <w:rsid w:val="004A6DF8"/>
    <w:rsid w:val="004B14BD"/>
    <w:rsid w:val="004B20E0"/>
    <w:rsid w:val="004B2C26"/>
    <w:rsid w:val="004B5098"/>
    <w:rsid w:val="004B5BB3"/>
    <w:rsid w:val="004B6FCC"/>
    <w:rsid w:val="004C157A"/>
    <w:rsid w:val="004C2E1F"/>
    <w:rsid w:val="004C3144"/>
    <w:rsid w:val="004C7A7D"/>
    <w:rsid w:val="004D16EB"/>
    <w:rsid w:val="004D25ED"/>
    <w:rsid w:val="004D2745"/>
    <w:rsid w:val="004D46AD"/>
    <w:rsid w:val="004D5185"/>
    <w:rsid w:val="004D72E6"/>
    <w:rsid w:val="004E4AF8"/>
    <w:rsid w:val="004E4CBF"/>
    <w:rsid w:val="004E5711"/>
    <w:rsid w:val="004E5CF2"/>
    <w:rsid w:val="004E7086"/>
    <w:rsid w:val="004F4506"/>
    <w:rsid w:val="004F5579"/>
    <w:rsid w:val="004F6BC9"/>
    <w:rsid w:val="004F765C"/>
    <w:rsid w:val="00501503"/>
    <w:rsid w:val="00501627"/>
    <w:rsid w:val="005027A9"/>
    <w:rsid w:val="00506EC5"/>
    <w:rsid w:val="005074EC"/>
    <w:rsid w:val="00510C25"/>
    <w:rsid w:val="00510DEF"/>
    <w:rsid w:val="00511D43"/>
    <w:rsid w:val="005126D0"/>
    <w:rsid w:val="00513783"/>
    <w:rsid w:val="0051582B"/>
    <w:rsid w:val="005178E7"/>
    <w:rsid w:val="00520B98"/>
    <w:rsid w:val="00521DF3"/>
    <w:rsid w:val="0052244C"/>
    <w:rsid w:val="00526E2E"/>
    <w:rsid w:val="005277A4"/>
    <w:rsid w:val="00530030"/>
    <w:rsid w:val="00530298"/>
    <w:rsid w:val="00532E18"/>
    <w:rsid w:val="00534932"/>
    <w:rsid w:val="00535F2D"/>
    <w:rsid w:val="00536CAD"/>
    <w:rsid w:val="00542905"/>
    <w:rsid w:val="005433C2"/>
    <w:rsid w:val="0054393B"/>
    <w:rsid w:val="00543C21"/>
    <w:rsid w:val="0054460D"/>
    <w:rsid w:val="00546978"/>
    <w:rsid w:val="0055081A"/>
    <w:rsid w:val="00553070"/>
    <w:rsid w:val="00553686"/>
    <w:rsid w:val="00554CCA"/>
    <w:rsid w:val="0055589A"/>
    <w:rsid w:val="00555D28"/>
    <w:rsid w:val="005567F2"/>
    <w:rsid w:val="00557883"/>
    <w:rsid w:val="0056071E"/>
    <w:rsid w:val="00561D2F"/>
    <w:rsid w:val="00562208"/>
    <w:rsid w:val="00562696"/>
    <w:rsid w:val="00563CBF"/>
    <w:rsid w:val="00563E5F"/>
    <w:rsid w:val="00564D4D"/>
    <w:rsid w:val="00567BA6"/>
    <w:rsid w:val="0057056E"/>
    <w:rsid w:val="005708C6"/>
    <w:rsid w:val="0057273A"/>
    <w:rsid w:val="0057282F"/>
    <w:rsid w:val="00574EAB"/>
    <w:rsid w:val="00575F40"/>
    <w:rsid w:val="005761D2"/>
    <w:rsid w:val="00577A68"/>
    <w:rsid w:val="00581EC6"/>
    <w:rsid w:val="005823F4"/>
    <w:rsid w:val="0058277E"/>
    <w:rsid w:val="0058344E"/>
    <w:rsid w:val="005834BB"/>
    <w:rsid w:val="005900F4"/>
    <w:rsid w:val="005911CF"/>
    <w:rsid w:val="00592C67"/>
    <w:rsid w:val="00592D70"/>
    <w:rsid w:val="00593329"/>
    <w:rsid w:val="00593A5A"/>
    <w:rsid w:val="00593BD7"/>
    <w:rsid w:val="0059497F"/>
    <w:rsid w:val="00594C07"/>
    <w:rsid w:val="0059773B"/>
    <w:rsid w:val="005A248B"/>
    <w:rsid w:val="005A2507"/>
    <w:rsid w:val="005A3B17"/>
    <w:rsid w:val="005A4500"/>
    <w:rsid w:val="005A4575"/>
    <w:rsid w:val="005B169F"/>
    <w:rsid w:val="005B22C4"/>
    <w:rsid w:val="005B258A"/>
    <w:rsid w:val="005B3933"/>
    <w:rsid w:val="005B4FEA"/>
    <w:rsid w:val="005B69F7"/>
    <w:rsid w:val="005C0078"/>
    <w:rsid w:val="005C0796"/>
    <w:rsid w:val="005C22AA"/>
    <w:rsid w:val="005C4034"/>
    <w:rsid w:val="005C53BC"/>
    <w:rsid w:val="005C5D53"/>
    <w:rsid w:val="005C66D4"/>
    <w:rsid w:val="005C7B06"/>
    <w:rsid w:val="005C7B07"/>
    <w:rsid w:val="005D398C"/>
    <w:rsid w:val="005D39B9"/>
    <w:rsid w:val="005D5CEF"/>
    <w:rsid w:val="005D6FAB"/>
    <w:rsid w:val="005D775D"/>
    <w:rsid w:val="005D7788"/>
    <w:rsid w:val="005D7906"/>
    <w:rsid w:val="005E1FD0"/>
    <w:rsid w:val="005E2A77"/>
    <w:rsid w:val="005E333C"/>
    <w:rsid w:val="005E5D31"/>
    <w:rsid w:val="005E6D1D"/>
    <w:rsid w:val="005F11D6"/>
    <w:rsid w:val="005F2441"/>
    <w:rsid w:val="005F3D99"/>
    <w:rsid w:val="005F6788"/>
    <w:rsid w:val="006004B7"/>
    <w:rsid w:val="006006DA"/>
    <w:rsid w:val="00601B43"/>
    <w:rsid w:val="0060248A"/>
    <w:rsid w:val="0060257D"/>
    <w:rsid w:val="00602A0B"/>
    <w:rsid w:val="0060329C"/>
    <w:rsid w:val="006062F7"/>
    <w:rsid w:val="00610D46"/>
    <w:rsid w:val="00614D63"/>
    <w:rsid w:val="00616613"/>
    <w:rsid w:val="006166BA"/>
    <w:rsid w:val="0061780A"/>
    <w:rsid w:val="00617F6E"/>
    <w:rsid w:val="00622DDE"/>
    <w:rsid w:val="00624492"/>
    <w:rsid w:val="00624611"/>
    <w:rsid w:val="00631567"/>
    <w:rsid w:val="00631D26"/>
    <w:rsid w:val="00635908"/>
    <w:rsid w:val="00635BD1"/>
    <w:rsid w:val="00636125"/>
    <w:rsid w:val="0063798E"/>
    <w:rsid w:val="00641EE8"/>
    <w:rsid w:val="006446B9"/>
    <w:rsid w:val="006447F5"/>
    <w:rsid w:val="006513F7"/>
    <w:rsid w:val="00652E41"/>
    <w:rsid w:val="0065353E"/>
    <w:rsid w:val="00654BF1"/>
    <w:rsid w:val="00655020"/>
    <w:rsid w:val="00656E6A"/>
    <w:rsid w:val="0066693E"/>
    <w:rsid w:val="006679F4"/>
    <w:rsid w:val="00671C54"/>
    <w:rsid w:val="00672D7E"/>
    <w:rsid w:val="006730DE"/>
    <w:rsid w:val="006737F1"/>
    <w:rsid w:val="00673934"/>
    <w:rsid w:val="00675C61"/>
    <w:rsid w:val="0068154F"/>
    <w:rsid w:val="00682F55"/>
    <w:rsid w:val="00683110"/>
    <w:rsid w:val="006839E2"/>
    <w:rsid w:val="00683AC8"/>
    <w:rsid w:val="00683C1F"/>
    <w:rsid w:val="006861D1"/>
    <w:rsid w:val="006865D5"/>
    <w:rsid w:val="006873FE"/>
    <w:rsid w:val="00687670"/>
    <w:rsid w:val="0069454C"/>
    <w:rsid w:val="0069476A"/>
    <w:rsid w:val="0069570E"/>
    <w:rsid w:val="00696459"/>
    <w:rsid w:val="00696BE8"/>
    <w:rsid w:val="006A2F64"/>
    <w:rsid w:val="006A485B"/>
    <w:rsid w:val="006A5A4B"/>
    <w:rsid w:val="006A6857"/>
    <w:rsid w:val="006B0C42"/>
    <w:rsid w:val="006B65F6"/>
    <w:rsid w:val="006B6818"/>
    <w:rsid w:val="006C1F4B"/>
    <w:rsid w:val="006C2788"/>
    <w:rsid w:val="006C2AF3"/>
    <w:rsid w:val="006C367B"/>
    <w:rsid w:val="006C3946"/>
    <w:rsid w:val="006C5682"/>
    <w:rsid w:val="006C5B2A"/>
    <w:rsid w:val="006C62BA"/>
    <w:rsid w:val="006D298A"/>
    <w:rsid w:val="006D2B37"/>
    <w:rsid w:val="006D4494"/>
    <w:rsid w:val="006D61DB"/>
    <w:rsid w:val="006D7799"/>
    <w:rsid w:val="006E031B"/>
    <w:rsid w:val="006E1608"/>
    <w:rsid w:val="006E2677"/>
    <w:rsid w:val="006E4514"/>
    <w:rsid w:val="006E6FE4"/>
    <w:rsid w:val="006F1734"/>
    <w:rsid w:val="006F2852"/>
    <w:rsid w:val="006F3760"/>
    <w:rsid w:val="006F615F"/>
    <w:rsid w:val="006F62D0"/>
    <w:rsid w:val="006F66F2"/>
    <w:rsid w:val="006F68B5"/>
    <w:rsid w:val="00702F6B"/>
    <w:rsid w:val="007030E6"/>
    <w:rsid w:val="007030F7"/>
    <w:rsid w:val="00707C71"/>
    <w:rsid w:val="00710E17"/>
    <w:rsid w:val="007119B3"/>
    <w:rsid w:val="00711D25"/>
    <w:rsid w:val="00712E9C"/>
    <w:rsid w:val="00712FB0"/>
    <w:rsid w:val="00716363"/>
    <w:rsid w:val="00716CD5"/>
    <w:rsid w:val="0072059F"/>
    <w:rsid w:val="007205F7"/>
    <w:rsid w:val="00721A7D"/>
    <w:rsid w:val="00725CA0"/>
    <w:rsid w:val="00726F77"/>
    <w:rsid w:val="00727D81"/>
    <w:rsid w:val="00730DB4"/>
    <w:rsid w:val="00733CDA"/>
    <w:rsid w:val="00734577"/>
    <w:rsid w:val="00734838"/>
    <w:rsid w:val="00735898"/>
    <w:rsid w:val="007366B3"/>
    <w:rsid w:val="007400A4"/>
    <w:rsid w:val="00740AEA"/>
    <w:rsid w:val="00741635"/>
    <w:rsid w:val="007439F9"/>
    <w:rsid w:val="007451FC"/>
    <w:rsid w:val="00750F76"/>
    <w:rsid w:val="007526AF"/>
    <w:rsid w:val="00753D85"/>
    <w:rsid w:val="00755B36"/>
    <w:rsid w:val="0075642E"/>
    <w:rsid w:val="007604AB"/>
    <w:rsid w:val="007627B5"/>
    <w:rsid w:val="00762F06"/>
    <w:rsid w:val="00765B36"/>
    <w:rsid w:val="00766AE3"/>
    <w:rsid w:val="00773363"/>
    <w:rsid w:val="0077447D"/>
    <w:rsid w:val="00774F41"/>
    <w:rsid w:val="007801C5"/>
    <w:rsid w:val="0078147E"/>
    <w:rsid w:val="00781BD9"/>
    <w:rsid w:val="00782B12"/>
    <w:rsid w:val="007832F9"/>
    <w:rsid w:val="00783EFB"/>
    <w:rsid w:val="007843CC"/>
    <w:rsid w:val="00784A15"/>
    <w:rsid w:val="007854FA"/>
    <w:rsid w:val="007875BF"/>
    <w:rsid w:val="00790BF8"/>
    <w:rsid w:val="007951FF"/>
    <w:rsid w:val="00795C16"/>
    <w:rsid w:val="0079665B"/>
    <w:rsid w:val="00796CC3"/>
    <w:rsid w:val="0079730E"/>
    <w:rsid w:val="00797EA2"/>
    <w:rsid w:val="007A0F6D"/>
    <w:rsid w:val="007A219E"/>
    <w:rsid w:val="007A28B9"/>
    <w:rsid w:val="007A31CD"/>
    <w:rsid w:val="007A4F23"/>
    <w:rsid w:val="007A6290"/>
    <w:rsid w:val="007A684D"/>
    <w:rsid w:val="007A6A32"/>
    <w:rsid w:val="007A6AAE"/>
    <w:rsid w:val="007A6E51"/>
    <w:rsid w:val="007A7347"/>
    <w:rsid w:val="007B0FFE"/>
    <w:rsid w:val="007B121F"/>
    <w:rsid w:val="007B2641"/>
    <w:rsid w:val="007B3AC2"/>
    <w:rsid w:val="007B4BB0"/>
    <w:rsid w:val="007B4D53"/>
    <w:rsid w:val="007B5E70"/>
    <w:rsid w:val="007B5EFE"/>
    <w:rsid w:val="007B7DD1"/>
    <w:rsid w:val="007C03F8"/>
    <w:rsid w:val="007C2701"/>
    <w:rsid w:val="007D2283"/>
    <w:rsid w:val="007D2E49"/>
    <w:rsid w:val="007D38A6"/>
    <w:rsid w:val="007D5670"/>
    <w:rsid w:val="007D6718"/>
    <w:rsid w:val="007D73DE"/>
    <w:rsid w:val="007E07DD"/>
    <w:rsid w:val="007E07F1"/>
    <w:rsid w:val="007E25E8"/>
    <w:rsid w:val="007E2D2F"/>
    <w:rsid w:val="007E4369"/>
    <w:rsid w:val="007E76A2"/>
    <w:rsid w:val="007F131D"/>
    <w:rsid w:val="007F1FEE"/>
    <w:rsid w:val="007F2C63"/>
    <w:rsid w:val="008003EF"/>
    <w:rsid w:val="00800C86"/>
    <w:rsid w:val="00800F2F"/>
    <w:rsid w:val="00802D00"/>
    <w:rsid w:val="00803611"/>
    <w:rsid w:val="00806761"/>
    <w:rsid w:val="00806D09"/>
    <w:rsid w:val="008104A9"/>
    <w:rsid w:val="008105EC"/>
    <w:rsid w:val="00810997"/>
    <w:rsid w:val="00810BFB"/>
    <w:rsid w:val="008112DD"/>
    <w:rsid w:val="008119AF"/>
    <w:rsid w:val="00812965"/>
    <w:rsid w:val="008140A9"/>
    <w:rsid w:val="008142D7"/>
    <w:rsid w:val="0081510A"/>
    <w:rsid w:val="00815157"/>
    <w:rsid w:val="008161F4"/>
    <w:rsid w:val="00816643"/>
    <w:rsid w:val="008201DA"/>
    <w:rsid w:val="00820D9E"/>
    <w:rsid w:val="00821219"/>
    <w:rsid w:val="008212A2"/>
    <w:rsid w:val="00821E41"/>
    <w:rsid w:val="008239B5"/>
    <w:rsid w:val="008247A7"/>
    <w:rsid w:val="00824895"/>
    <w:rsid w:val="00824B43"/>
    <w:rsid w:val="00824E81"/>
    <w:rsid w:val="00825701"/>
    <w:rsid w:val="00825BC0"/>
    <w:rsid w:val="00826C19"/>
    <w:rsid w:val="008303B4"/>
    <w:rsid w:val="008303DD"/>
    <w:rsid w:val="00830B2D"/>
    <w:rsid w:val="008322BE"/>
    <w:rsid w:val="008323AF"/>
    <w:rsid w:val="00832C37"/>
    <w:rsid w:val="00835D6B"/>
    <w:rsid w:val="00836E42"/>
    <w:rsid w:val="00836EB7"/>
    <w:rsid w:val="00836F72"/>
    <w:rsid w:val="00840C76"/>
    <w:rsid w:val="00841A47"/>
    <w:rsid w:val="00841FA3"/>
    <w:rsid w:val="008425AD"/>
    <w:rsid w:val="008427D2"/>
    <w:rsid w:val="008430FD"/>
    <w:rsid w:val="00844EA8"/>
    <w:rsid w:val="00846F02"/>
    <w:rsid w:val="00851EC2"/>
    <w:rsid w:val="0085348A"/>
    <w:rsid w:val="008536E4"/>
    <w:rsid w:val="00854685"/>
    <w:rsid w:val="00854F33"/>
    <w:rsid w:val="00857280"/>
    <w:rsid w:val="0086132C"/>
    <w:rsid w:val="00861C62"/>
    <w:rsid w:val="00862DED"/>
    <w:rsid w:val="00862F1C"/>
    <w:rsid w:val="00864B2F"/>
    <w:rsid w:val="00867A11"/>
    <w:rsid w:val="00867DC1"/>
    <w:rsid w:val="00870D5F"/>
    <w:rsid w:val="00871F02"/>
    <w:rsid w:val="008721D8"/>
    <w:rsid w:val="00877588"/>
    <w:rsid w:val="00880DAE"/>
    <w:rsid w:val="00880FC9"/>
    <w:rsid w:val="008830EA"/>
    <w:rsid w:val="0088379C"/>
    <w:rsid w:val="00883A71"/>
    <w:rsid w:val="00885021"/>
    <w:rsid w:val="008862E4"/>
    <w:rsid w:val="008904A4"/>
    <w:rsid w:val="00891BD0"/>
    <w:rsid w:val="008930FE"/>
    <w:rsid w:val="00893C9B"/>
    <w:rsid w:val="00894D27"/>
    <w:rsid w:val="00895028"/>
    <w:rsid w:val="00896BD2"/>
    <w:rsid w:val="00897500"/>
    <w:rsid w:val="008A30D8"/>
    <w:rsid w:val="008A572A"/>
    <w:rsid w:val="008A5AE0"/>
    <w:rsid w:val="008A73BE"/>
    <w:rsid w:val="008B23E4"/>
    <w:rsid w:val="008B3DF4"/>
    <w:rsid w:val="008B7394"/>
    <w:rsid w:val="008B7A87"/>
    <w:rsid w:val="008C0C96"/>
    <w:rsid w:val="008C0FCF"/>
    <w:rsid w:val="008C4DBB"/>
    <w:rsid w:val="008C6593"/>
    <w:rsid w:val="008D220A"/>
    <w:rsid w:val="008D5103"/>
    <w:rsid w:val="008D5D34"/>
    <w:rsid w:val="008D653E"/>
    <w:rsid w:val="008D7DF7"/>
    <w:rsid w:val="008E0304"/>
    <w:rsid w:val="008E1D45"/>
    <w:rsid w:val="008E2F49"/>
    <w:rsid w:val="008E3577"/>
    <w:rsid w:val="008E38F2"/>
    <w:rsid w:val="008E3B62"/>
    <w:rsid w:val="008F0414"/>
    <w:rsid w:val="008F0587"/>
    <w:rsid w:val="008F1E6C"/>
    <w:rsid w:val="008F246F"/>
    <w:rsid w:val="008F43BE"/>
    <w:rsid w:val="008F49F9"/>
    <w:rsid w:val="008F5CE3"/>
    <w:rsid w:val="008F5E37"/>
    <w:rsid w:val="008F7E83"/>
    <w:rsid w:val="00901239"/>
    <w:rsid w:val="009015A3"/>
    <w:rsid w:val="00902004"/>
    <w:rsid w:val="00902724"/>
    <w:rsid w:val="00903A59"/>
    <w:rsid w:val="009044A0"/>
    <w:rsid w:val="00910ABC"/>
    <w:rsid w:val="00912B20"/>
    <w:rsid w:val="00913A17"/>
    <w:rsid w:val="00914ACF"/>
    <w:rsid w:val="00916207"/>
    <w:rsid w:val="009165D0"/>
    <w:rsid w:val="00916FBD"/>
    <w:rsid w:val="00920C0D"/>
    <w:rsid w:val="00920C71"/>
    <w:rsid w:val="0092165C"/>
    <w:rsid w:val="00922054"/>
    <w:rsid w:val="00923819"/>
    <w:rsid w:val="00930ED6"/>
    <w:rsid w:val="0093525C"/>
    <w:rsid w:val="00940ED7"/>
    <w:rsid w:val="00942559"/>
    <w:rsid w:val="00942B63"/>
    <w:rsid w:val="00943102"/>
    <w:rsid w:val="0094348E"/>
    <w:rsid w:val="00943738"/>
    <w:rsid w:val="0094394C"/>
    <w:rsid w:val="00946D85"/>
    <w:rsid w:val="0095000D"/>
    <w:rsid w:val="009518BB"/>
    <w:rsid w:val="0095303E"/>
    <w:rsid w:val="009537B9"/>
    <w:rsid w:val="00956CFF"/>
    <w:rsid w:val="009575C2"/>
    <w:rsid w:val="009615D5"/>
    <w:rsid w:val="00961B73"/>
    <w:rsid w:val="00964834"/>
    <w:rsid w:val="00965794"/>
    <w:rsid w:val="0096650A"/>
    <w:rsid w:val="00967585"/>
    <w:rsid w:val="00967C71"/>
    <w:rsid w:val="0097097D"/>
    <w:rsid w:val="00971642"/>
    <w:rsid w:val="00971879"/>
    <w:rsid w:val="00971B85"/>
    <w:rsid w:val="00972381"/>
    <w:rsid w:val="009723EA"/>
    <w:rsid w:val="00974546"/>
    <w:rsid w:val="0097519E"/>
    <w:rsid w:val="009751F0"/>
    <w:rsid w:val="00975317"/>
    <w:rsid w:val="00975980"/>
    <w:rsid w:val="009769C8"/>
    <w:rsid w:val="00981991"/>
    <w:rsid w:val="00983368"/>
    <w:rsid w:val="00986681"/>
    <w:rsid w:val="009869FC"/>
    <w:rsid w:val="00987A4B"/>
    <w:rsid w:val="00990F16"/>
    <w:rsid w:val="00994A59"/>
    <w:rsid w:val="00997777"/>
    <w:rsid w:val="009A2480"/>
    <w:rsid w:val="009A49E5"/>
    <w:rsid w:val="009A79EC"/>
    <w:rsid w:val="009B009E"/>
    <w:rsid w:val="009B0EC0"/>
    <w:rsid w:val="009B1206"/>
    <w:rsid w:val="009B1E8D"/>
    <w:rsid w:val="009B2C0D"/>
    <w:rsid w:val="009B3CF7"/>
    <w:rsid w:val="009B4004"/>
    <w:rsid w:val="009B41AB"/>
    <w:rsid w:val="009B43B9"/>
    <w:rsid w:val="009B76ED"/>
    <w:rsid w:val="009B7E26"/>
    <w:rsid w:val="009C02CB"/>
    <w:rsid w:val="009C0322"/>
    <w:rsid w:val="009C34D3"/>
    <w:rsid w:val="009C489A"/>
    <w:rsid w:val="009C4E50"/>
    <w:rsid w:val="009C5D04"/>
    <w:rsid w:val="009C73B6"/>
    <w:rsid w:val="009C7F51"/>
    <w:rsid w:val="009D17F8"/>
    <w:rsid w:val="009D46C8"/>
    <w:rsid w:val="009D6012"/>
    <w:rsid w:val="009D7FD5"/>
    <w:rsid w:val="009E1ED2"/>
    <w:rsid w:val="009E66ED"/>
    <w:rsid w:val="009E714E"/>
    <w:rsid w:val="009E7CFC"/>
    <w:rsid w:val="009F020F"/>
    <w:rsid w:val="009F16C7"/>
    <w:rsid w:val="009F4125"/>
    <w:rsid w:val="009F4E95"/>
    <w:rsid w:val="009F5C71"/>
    <w:rsid w:val="009F5CEF"/>
    <w:rsid w:val="009F7A7E"/>
    <w:rsid w:val="00A0325E"/>
    <w:rsid w:val="00A04EC6"/>
    <w:rsid w:val="00A05188"/>
    <w:rsid w:val="00A0638E"/>
    <w:rsid w:val="00A072D7"/>
    <w:rsid w:val="00A0799A"/>
    <w:rsid w:val="00A07D40"/>
    <w:rsid w:val="00A115D2"/>
    <w:rsid w:val="00A116AC"/>
    <w:rsid w:val="00A11F10"/>
    <w:rsid w:val="00A14251"/>
    <w:rsid w:val="00A14EDB"/>
    <w:rsid w:val="00A1626B"/>
    <w:rsid w:val="00A201F7"/>
    <w:rsid w:val="00A21149"/>
    <w:rsid w:val="00A212B6"/>
    <w:rsid w:val="00A22451"/>
    <w:rsid w:val="00A22E74"/>
    <w:rsid w:val="00A27570"/>
    <w:rsid w:val="00A3712D"/>
    <w:rsid w:val="00A4098C"/>
    <w:rsid w:val="00A4162F"/>
    <w:rsid w:val="00A41819"/>
    <w:rsid w:val="00A4683E"/>
    <w:rsid w:val="00A47F6E"/>
    <w:rsid w:val="00A50A9B"/>
    <w:rsid w:val="00A50AC9"/>
    <w:rsid w:val="00A5192B"/>
    <w:rsid w:val="00A51AEE"/>
    <w:rsid w:val="00A5427C"/>
    <w:rsid w:val="00A5456B"/>
    <w:rsid w:val="00A547C4"/>
    <w:rsid w:val="00A55731"/>
    <w:rsid w:val="00A570A1"/>
    <w:rsid w:val="00A62999"/>
    <w:rsid w:val="00A65D29"/>
    <w:rsid w:val="00A677D9"/>
    <w:rsid w:val="00A708DD"/>
    <w:rsid w:val="00A72197"/>
    <w:rsid w:val="00A7291F"/>
    <w:rsid w:val="00A72DC0"/>
    <w:rsid w:val="00A73542"/>
    <w:rsid w:val="00A755B7"/>
    <w:rsid w:val="00A75B3C"/>
    <w:rsid w:val="00A76594"/>
    <w:rsid w:val="00A7668C"/>
    <w:rsid w:val="00A81AB7"/>
    <w:rsid w:val="00A83C5F"/>
    <w:rsid w:val="00A84546"/>
    <w:rsid w:val="00A85B03"/>
    <w:rsid w:val="00A86CA5"/>
    <w:rsid w:val="00A86D5E"/>
    <w:rsid w:val="00A947D8"/>
    <w:rsid w:val="00A94B60"/>
    <w:rsid w:val="00A95573"/>
    <w:rsid w:val="00A97C63"/>
    <w:rsid w:val="00AA06DF"/>
    <w:rsid w:val="00AA2D69"/>
    <w:rsid w:val="00AA3225"/>
    <w:rsid w:val="00AA5309"/>
    <w:rsid w:val="00AA61F0"/>
    <w:rsid w:val="00AA6CB6"/>
    <w:rsid w:val="00AB0A68"/>
    <w:rsid w:val="00AB1868"/>
    <w:rsid w:val="00AB22AF"/>
    <w:rsid w:val="00AB4967"/>
    <w:rsid w:val="00AB7393"/>
    <w:rsid w:val="00AC12B7"/>
    <w:rsid w:val="00AC1636"/>
    <w:rsid w:val="00AC2036"/>
    <w:rsid w:val="00AC272C"/>
    <w:rsid w:val="00AC4029"/>
    <w:rsid w:val="00AC53A4"/>
    <w:rsid w:val="00AC567D"/>
    <w:rsid w:val="00AC6964"/>
    <w:rsid w:val="00AC6AF4"/>
    <w:rsid w:val="00AD09F3"/>
    <w:rsid w:val="00AD0B99"/>
    <w:rsid w:val="00AD13E8"/>
    <w:rsid w:val="00AD4576"/>
    <w:rsid w:val="00AD5FDE"/>
    <w:rsid w:val="00AE0592"/>
    <w:rsid w:val="00AE0C28"/>
    <w:rsid w:val="00AE3B79"/>
    <w:rsid w:val="00AE426E"/>
    <w:rsid w:val="00AE6EA7"/>
    <w:rsid w:val="00AF2096"/>
    <w:rsid w:val="00AF3251"/>
    <w:rsid w:val="00AF7250"/>
    <w:rsid w:val="00B00A59"/>
    <w:rsid w:val="00B01442"/>
    <w:rsid w:val="00B03744"/>
    <w:rsid w:val="00B03D44"/>
    <w:rsid w:val="00B04CEC"/>
    <w:rsid w:val="00B05E54"/>
    <w:rsid w:val="00B076EC"/>
    <w:rsid w:val="00B07BE8"/>
    <w:rsid w:val="00B11EEC"/>
    <w:rsid w:val="00B12D88"/>
    <w:rsid w:val="00B12E57"/>
    <w:rsid w:val="00B136DF"/>
    <w:rsid w:val="00B14819"/>
    <w:rsid w:val="00B15336"/>
    <w:rsid w:val="00B168AD"/>
    <w:rsid w:val="00B204C0"/>
    <w:rsid w:val="00B21BE0"/>
    <w:rsid w:val="00B23E41"/>
    <w:rsid w:val="00B2409C"/>
    <w:rsid w:val="00B240B7"/>
    <w:rsid w:val="00B2728F"/>
    <w:rsid w:val="00B31184"/>
    <w:rsid w:val="00B31F16"/>
    <w:rsid w:val="00B33CB8"/>
    <w:rsid w:val="00B34F9D"/>
    <w:rsid w:val="00B359DD"/>
    <w:rsid w:val="00B362AB"/>
    <w:rsid w:val="00B404C9"/>
    <w:rsid w:val="00B42D7F"/>
    <w:rsid w:val="00B43021"/>
    <w:rsid w:val="00B47633"/>
    <w:rsid w:val="00B501B0"/>
    <w:rsid w:val="00B50838"/>
    <w:rsid w:val="00B517EF"/>
    <w:rsid w:val="00B52055"/>
    <w:rsid w:val="00B52FEF"/>
    <w:rsid w:val="00B548FC"/>
    <w:rsid w:val="00B55F18"/>
    <w:rsid w:val="00B564B7"/>
    <w:rsid w:val="00B56E81"/>
    <w:rsid w:val="00B60855"/>
    <w:rsid w:val="00B6195C"/>
    <w:rsid w:val="00B622B8"/>
    <w:rsid w:val="00B6266F"/>
    <w:rsid w:val="00B631A1"/>
    <w:rsid w:val="00B64034"/>
    <w:rsid w:val="00B655E2"/>
    <w:rsid w:val="00B66500"/>
    <w:rsid w:val="00B70063"/>
    <w:rsid w:val="00B717F5"/>
    <w:rsid w:val="00B71974"/>
    <w:rsid w:val="00B74C8A"/>
    <w:rsid w:val="00B76A41"/>
    <w:rsid w:val="00B8232D"/>
    <w:rsid w:val="00B850A0"/>
    <w:rsid w:val="00B850E6"/>
    <w:rsid w:val="00B92BD3"/>
    <w:rsid w:val="00B932E4"/>
    <w:rsid w:val="00B93CFF"/>
    <w:rsid w:val="00B957DC"/>
    <w:rsid w:val="00B96F4D"/>
    <w:rsid w:val="00B97903"/>
    <w:rsid w:val="00BA00BE"/>
    <w:rsid w:val="00BA054B"/>
    <w:rsid w:val="00BA0CA5"/>
    <w:rsid w:val="00BA1092"/>
    <w:rsid w:val="00BA326C"/>
    <w:rsid w:val="00BA462A"/>
    <w:rsid w:val="00BA559E"/>
    <w:rsid w:val="00BA663D"/>
    <w:rsid w:val="00BA6D94"/>
    <w:rsid w:val="00BA7BA5"/>
    <w:rsid w:val="00BA7E0E"/>
    <w:rsid w:val="00BB3D06"/>
    <w:rsid w:val="00BB52A9"/>
    <w:rsid w:val="00BB63F8"/>
    <w:rsid w:val="00BB6724"/>
    <w:rsid w:val="00BB744E"/>
    <w:rsid w:val="00BC1D22"/>
    <w:rsid w:val="00BC2489"/>
    <w:rsid w:val="00BC3CF3"/>
    <w:rsid w:val="00BC401C"/>
    <w:rsid w:val="00BC79B0"/>
    <w:rsid w:val="00BC7C88"/>
    <w:rsid w:val="00BD19F6"/>
    <w:rsid w:val="00BD245F"/>
    <w:rsid w:val="00BD459A"/>
    <w:rsid w:val="00BD601A"/>
    <w:rsid w:val="00BD641A"/>
    <w:rsid w:val="00BD6446"/>
    <w:rsid w:val="00BD645D"/>
    <w:rsid w:val="00BD64CC"/>
    <w:rsid w:val="00BD7B24"/>
    <w:rsid w:val="00BE00EF"/>
    <w:rsid w:val="00BE115E"/>
    <w:rsid w:val="00BE141D"/>
    <w:rsid w:val="00BE19FC"/>
    <w:rsid w:val="00BE3394"/>
    <w:rsid w:val="00BE35A2"/>
    <w:rsid w:val="00BE47A3"/>
    <w:rsid w:val="00BE4BFC"/>
    <w:rsid w:val="00BE72C8"/>
    <w:rsid w:val="00BF2950"/>
    <w:rsid w:val="00BF7FAA"/>
    <w:rsid w:val="00C00947"/>
    <w:rsid w:val="00C0185A"/>
    <w:rsid w:val="00C01B64"/>
    <w:rsid w:val="00C01C11"/>
    <w:rsid w:val="00C01FFE"/>
    <w:rsid w:val="00C0286B"/>
    <w:rsid w:val="00C02932"/>
    <w:rsid w:val="00C03BEF"/>
    <w:rsid w:val="00C0479E"/>
    <w:rsid w:val="00C07A6B"/>
    <w:rsid w:val="00C12FE0"/>
    <w:rsid w:val="00C1444E"/>
    <w:rsid w:val="00C1471C"/>
    <w:rsid w:val="00C15D4A"/>
    <w:rsid w:val="00C1713E"/>
    <w:rsid w:val="00C177C8"/>
    <w:rsid w:val="00C22488"/>
    <w:rsid w:val="00C22F14"/>
    <w:rsid w:val="00C2453B"/>
    <w:rsid w:val="00C25CE4"/>
    <w:rsid w:val="00C26A01"/>
    <w:rsid w:val="00C273B5"/>
    <w:rsid w:val="00C27439"/>
    <w:rsid w:val="00C33787"/>
    <w:rsid w:val="00C35041"/>
    <w:rsid w:val="00C36B29"/>
    <w:rsid w:val="00C37259"/>
    <w:rsid w:val="00C41AF8"/>
    <w:rsid w:val="00C426CA"/>
    <w:rsid w:val="00C44BD7"/>
    <w:rsid w:val="00C45F88"/>
    <w:rsid w:val="00C473A4"/>
    <w:rsid w:val="00C51419"/>
    <w:rsid w:val="00C5160E"/>
    <w:rsid w:val="00C5464C"/>
    <w:rsid w:val="00C575E7"/>
    <w:rsid w:val="00C62287"/>
    <w:rsid w:val="00C63F92"/>
    <w:rsid w:val="00C64D07"/>
    <w:rsid w:val="00C653A7"/>
    <w:rsid w:val="00C66353"/>
    <w:rsid w:val="00C66A16"/>
    <w:rsid w:val="00C708D7"/>
    <w:rsid w:val="00C70D32"/>
    <w:rsid w:val="00C722B0"/>
    <w:rsid w:val="00C724E3"/>
    <w:rsid w:val="00C75C98"/>
    <w:rsid w:val="00C76542"/>
    <w:rsid w:val="00C81134"/>
    <w:rsid w:val="00C8207D"/>
    <w:rsid w:val="00C82689"/>
    <w:rsid w:val="00C82F9B"/>
    <w:rsid w:val="00C837E4"/>
    <w:rsid w:val="00C8472E"/>
    <w:rsid w:val="00C84B3D"/>
    <w:rsid w:val="00C84FBE"/>
    <w:rsid w:val="00C85C03"/>
    <w:rsid w:val="00C92E29"/>
    <w:rsid w:val="00C95A09"/>
    <w:rsid w:val="00C96217"/>
    <w:rsid w:val="00C96951"/>
    <w:rsid w:val="00CA0059"/>
    <w:rsid w:val="00CA0836"/>
    <w:rsid w:val="00CA244C"/>
    <w:rsid w:val="00CA2BB1"/>
    <w:rsid w:val="00CA3953"/>
    <w:rsid w:val="00CA4E2B"/>
    <w:rsid w:val="00CA6C8C"/>
    <w:rsid w:val="00CB1551"/>
    <w:rsid w:val="00CB23B2"/>
    <w:rsid w:val="00CB2A77"/>
    <w:rsid w:val="00CB4061"/>
    <w:rsid w:val="00CB42BE"/>
    <w:rsid w:val="00CB570F"/>
    <w:rsid w:val="00CB59F9"/>
    <w:rsid w:val="00CB6EB4"/>
    <w:rsid w:val="00CB6EE2"/>
    <w:rsid w:val="00CC06D8"/>
    <w:rsid w:val="00CC0FD5"/>
    <w:rsid w:val="00CC24EE"/>
    <w:rsid w:val="00CC3CAA"/>
    <w:rsid w:val="00CC621B"/>
    <w:rsid w:val="00CC727E"/>
    <w:rsid w:val="00CC79F1"/>
    <w:rsid w:val="00CD0BDB"/>
    <w:rsid w:val="00CD0CB1"/>
    <w:rsid w:val="00CD52E1"/>
    <w:rsid w:val="00CD5499"/>
    <w:rsid w:val="00CD5C42"/>
    <w:rsid w:val="00CD5C91"/>
    <w:rsid w:val="00CD6EE6"/>
    <w:rsid w:val="00CE015B"/>
    <w:rsid w:val="00CE0A2A"/>
    <w:rsid w:val="00CE1BF6"/>
    <w:rsid w:val="00CE1C71"/>
    <w:rsid w:val="00CE320F"/>
    <w:rsid w:val="00CE39FE"/>
    <w:rsid w:val="00CE416C"/>
    <w:rsid w:val="00CE500B"/>
    <w:rsid w:val="00CF20C8"/>
    <w:rsid w:val="00CF2294"/>
    <w:rsid w:val="00CF2701"/>
    <w:rsid w:val="00CF7230"/>
    <w:rsid w:val="00CF7FE2"/>
    <w:rsid w:val="00D01FD9"/>
    <w:rsid w:val="00D022E4"/>
    <w:rsid w:val="00D027D2"/>
    <w:rsid w:val="00D03278"/>
    <w:rsid w:val="00D04E31"/>
    <w:rsid w:val="00D05345"/>
    <w:rsid w:val="00D0553F"/>
    <w:rsid w:val="00D05E58"/>
    <w:rsid w:val="00D072F6"/>
    <w:rsid w:val="00D078C9"/>
    <w:rsid w:val="00D10378"/>
    <w:rsid w:val="00D12287"/>
    <w:rsid w:val="00D14BD4"/>
    <w:rsid w:val="00D15B30"/>
    <w:rsid w:val="00D16185"/>
    <w:rsid w:val="00D16C96"/>
    <w:rsid w:val="00D173A2"/>
    <w:rsid w:val="00D17AAA"/>
    <w:rsid w:val="00D22781"/>
    <w:rsid w:val="00D22E5D"/>
    <w:rsid w:val="00D244DB"/>
    <w:rsid w:val="00D259F5"/>
    <w:rsid w:val="00D25DE2"/>
    <w:rsid w:val="00D338C1"/>
    <w:rsid w:val="00D33C41"/>
    <w:rsid w:val="00D33E18"/>
    <w:rsid w:val="00D35118"/>
    <w:rsid w:val="00D3526C"/>
    <w:rsid w:val="00D35761"/>
    <w:rsid w:val="00D36C7A"/>
    <w:rsid w:val="00D36F2C"/>
    <w:rsid w:val="00D3725D"/>
    <w:rsid w:val="00D416AF"/>
    <w:rsid w:val="00D41920"/>
    <w:rsid w:val="00D41C94"/>
    <w:rsid w:val="00D42269"/>
    <w:rsid w:val="00D431E0"/>
    <w:rsid w:val="00D450FA"/>
    <w:rsid w:val="00D4604F"/>
    <w:rsid w:val="00D46184"/>
    <w:rsid w:val="00D46FA5"/>
    <w:rsid w:val="00D47A7F"/>
    <w:rsid w:val="00D47E35"/>
    <w:rsid w:val="00D5224E"/>
    <w:rsid w:val="00D54BB5"/>
    <w:rsid w:val="00D54FF2"/>
    <w:rsid w:val="00D57F3D"/>
    <w:rsid w:val="00D606F1"/>
    <w:rsid w:val="00D617DA"/>
    <w:rsid w:val="00D61AE4"/>
    <w:rsid w:val="00D651D3"/>
    <w:rsid w:val="00D6630E"/>
    <w:rsid w:val="00D6643C"/>
    <w:rsid w:val="00D667A0"/>
    <w:rsid w:val="00D718E4"/>
    <w:rsid w:val="00D74450"/>
    <w:rsid w:val="00D7472F"/>
    <w:rsid w:val="00D75642"/>
    <w:rsid w:val="00D762B9"/>
    <w:rsid w:val="00D76FC2"/>
    <w:rsid w:val="00D80343"/>
    <w:rsid w:val="00D83C7B"/>
    <w:rsid w:val="00D851D2"/>
    <w:rsid w:val="00D86007"/>
    <w:rsid w:val="00D86D96"/>
    <w:rsid w:val="00D93620"/>
    <w:rsid w:val="00D9362B"/>
    <w:rsid w:val="00D949B9"/>
    <w:rsid w:val="00D95600"/>
    <w:rsid w:val="00D970B3"/>
    <w:rsid w:val="00D97A70"/>
    <w:rsid w:val="00D97B03"/>
    <w:rsid w:val="00DA058D"/>
    <w:rsid w:val="00DA12D3"/>
    <w:rsid w:val="00DA208C"/>
    <w:rsid w:val="00DA3762"/>
    <w:rsid w:val="00DA5019"/>
    <w:rsid w:val="00DB07ED"/>
    <w:rsid w:val="00DB08F1"/>
    <w:rsid w:val="00DB0B8C"/>
    <w:rsid w:val="00DB15B3"/>
    <w:rsid w:val="00DB1F02"/>
    <w:rsid w:val="00DB1F26"/>
    <w:rsid w:val="00DB2AA5"/>
    <w:rsid w:val="00DB3D4F"/>
    <w:rsid w:val="00DB6D15"/>
    <w:rsid w:val="00DC05C7"/>
    <w:rsid w:val="00DC07D8"/>
    <w:rsid w:val="00DC19A6"/>
    <w:rsid w:val="00DC4948"/>
    <w:rsid w:val="00DC5EDA"/>
    <w:rsid w:val="00DC6E98"/>
    <w:rsid w:val="00DC729B"/>
    <w:rsid w:val="00DC78E1"/>
    <w:rsid w:val="00DD3DA2"/>
    <w:rsid w:val="00DD423A"/>
    <w:rsid w:val="00DD5839"/>
    <w:rsid w:val="00DD5B65"/>
    <w:rsid w:val="00DD71C9"/>
    <w:rsid w:val="00DE076A"/>
    <w:rsid w:val="00DE105A"/>
    <w:rsid w:val="00DE10E6"/>
    <w:rsid w:val="00DE15F9"/>
    <w:rsid w:val="00DE19FD"/>
    <w:rsid w:val="00DE3D45"/>
    <w:rsid w:val="00DE4291"/>
    <w:rsid w:val="00DE4B04"/>
    <w:rsid w:val="00DE4BC5"/>
    <w:rsid w:val="00DE6BAC"/>
    <w:rsid w:val="00DF2624"/>
    <w:rsid w:val="00DF7D5E"/>
    <w:rsid w:val="00E01CAA"/>
    <w:rsid w:val="00E02257"/>
    <w:rsid w:val="00E03669"/>
    <w:rsid w:val="00E0470B"/>
    <w:rsid w:val="00E054EA"/>
    <w:rsid w:val="00E0611B"/>
    <w:rsid w:val="00E1329B"/>
    <w:rsid w:val="00E13AA3"/>
    <w:rsid w:val="00E14963"/>
    <w:rsid w:val="00E152B3"/>
    <w:rsid w:val="00E1677D"/>
    <w:rsid w:val="00E177E6"/>
    <w:rsid w:val="00E17AE5"/>
    <w:rsid w:val="00E20605"/>
    <w:rsid w:val="00E20695"/>
    <w:rsid w:val="00E206D3"/>
    <w:rsid w:val="00E21F16"/>
    <w:rsid w:val="00E23780"/>
    <w:rsid w:val="00E2463B"/>
    <w:rsid w:val="00E2558D"/>
    <w:rsid w:val="00E32C03"/>
    <w:rsid w:val="00E3325E"/>
    <w:rsid w:val="00E3364D"/>
    <w:rsid w:val="00E34C27"/>
    <w:rsid w:val="00E350ED"/>
    <w:rsid w:val="00E3512D"/>
    <w:rsid w:val="00E352A9"/>
    <w:rsid w:val="00E35F85"/>
    <w:rsid w:val="00E361B7"/>
    <w:rsid w:val="00E4055B"/>
    <w:rsid w:val="00E4075B"/>
    <w:rsid w:val="00E416E4"/>
    <w:rsid w:val="00E4343E"/>
    <w:rsid w:val="00E43BFE"/>
    <w:rsid w:val="00E43C71"/>
    <w:rsid w:val="00E44A3F"/>
    <w:rsid w:val="00E47342"/>
    <w:rsid w:val="00E501D5"/>
    <w:rsid w:val="00E6042B"/>
    <w:rsid w:val="00E629D3"/>
    <w:rsid w:val="00E66821"/>
    <w:rsid w:val="00E66A12"/>
    <w:rsid w:val="00E67828"/>
    <w:rsid w:val="00E72D32"/>
    <w:rsid w:val="00E737A4"/>
    <w:rsid w:val="00E74613"/>
    <w:rsid w:val="00E74A34"/>
    <w:rsid w:val="00E7560C"/>
    <w:rsid w:val="00E75C1F"/>
    <w:rsid w:val="00E76606"/>
    <w:rsid w:val="00E90D27"/>
    <w:rsid w:val="00E931A9"/>
    <w:rsid w:val="00E94CCB"/>
    <w:rsid w:val="00E96AD8"/>
    <w:rsid w:val="00EA164C"/>
    <w:rsid w:val="00EA3510"/>
    <w:rsid w:val="00EA5060"/>
    <w:rsid w:val="00EA5B6A"/>
    <w:rsid w:val="00EB0663"/>
    <w:rsid w:val="00EB1C92"/>
    <w:rsid w:val="00EB2CDB"/>
    <w:rsid w:val="00EB7626"/>
    <w:rsid w:val="00EC0147"/>
    <w:rsid w:val="00EC0355"/>
    <w:rsid w:val="00EC1425"/>
    <w:rsid w:val="00EC4B55"/>
    <w:rsid w:val="00EC4EF1"/>
    <w:rsid w:val="00EC6A37"/>
    <w:rsid w:val="00EC720E"/>
    <w:rsid w:val="00EC73DE"/>
    <w:rsid w:val="00EC7F39"/>
    <w:rsid w:val="00ED20AC"/>
    <w:rsid w:val="00ED3D35"/>
    <w:rsid w:val="00ED51D3"/>
    <w:rsid w:val="00EE10AE"/>
    <w:rsid w:val="00EE1588"/>
    <w:rsid w:val="00EE36E8"/>
    <w:rsid w:val="00EE3E2B"/>
    <w:rsid w:val="00EE75D4"/>
    <w:rsid w:val="00EF1856"/>
    <w:rsid w:val="00EF2C99"/>
    <w:rsid w:val="00EF3EFF"/>
    <w:rsid w:val="00EF5695"/>
    <w:rsid w:val="00EF694D"/>
    <w:rsid w:val="00F03FCE"/>
    <w:rsid w:val="00F07F10"/>
    <w:rsid w:val="00F1077F"/>
    <w:rsid w:val="00F11543"/>
    <w:rsid w:val="00F15465"/>
    <w:rsid w:val="00F15A8F"/>
    <w:rsid w:val="00F15BBC"/>
    <w:rsid w:val="00F175E8"/>
    <w:rsid w:val="00F20D8C"/>
    <w:rsid w:val="00F25FF7"/>
    <w:rsid w:val="00F27538"/>
    <w:rsid w:val="00F30E46"/>
    <w:rsid w:val="00F328B6"/>
    <w:rsid w:val="00F34D31"/>
    <w:rsid w:val="00F35017"/>
    <w:rsid w:val="00F361C9"/>
    <w:rsid w:val="00F40FE3"/>
    <w:rsid w:val="00F41FFC"/>
    <w:rsid w:val="00F421F0"/>
    <w:rsid w:val="00F425EB"/>
    <w:rsid w:val="00F42797"/>
    <w:rsid w:val="00F42B7E"/>
    <w:rsid w:val="00F42BEA"/>
    <w:rsid w:val="00F43548"/>
    <w:rsid w:val="00F43A94"/>
    <w:rsid w:val="00F44495"/>
    <w:rsid w:val="00F45DE5"/>
    <w:rsid w:val="00F46B7F"/>
    <w:rsid w:val="00F46E19"/>
    <w:rsid w:val="00F52BB5"/>
    <w:rsid w:val="00F559E1"/>
    <w:rsid w:val="00F55C0E"/>
    <w:rsid w:val="00F5624A"/>
    <w:rsid w:val="00F57923"/>
    <w:rsid w:val="00F6100C"/>
    <w:rsid w:val="00F6272B"/>
    <w:rsid w:val="00F702B6"/>
    <w:rsid w:val="00F71F4E"/>
    <w:rsid w:val="00F723C5"/>
    <w:rsid w:val="00F72CF1"/>
    <w:rsid w:val="00F7702D"/>
    <w:rsid w:val="00F82AB1"/>
    <w:rsid w:val="00F83EB7"/>
    <w:rsid w:val="00F84517"/>
    <w:rsid w:val="00F84BB5"/>
    <w:rsid w:val="00F84C99"/>
    <w:rsid w:val="00F84FCB"/>
    <w:rsid w:val="00F87C12"/>
    <w:rsid w:val="00F90805"/>
    <w:rsid w:val="00F90F67"/>
    <w:rsid w:val="00F94132"/>
    <w:rsid w:val="00F9586D"/>
    <w:rsid w:val="00F95BE8"/>
    <w:rsid w:val="00F971F7"/>
    <w:rsid w:val="00FA0399"/>
    <w:rsid w:val="00FA13E1"/>
    <w:rsid w:val="00FA24D6"/>
    <w:rsid w:val="00FA52AA"/>
    <w:rsid w:val="00FA5DAE"/>
    <w:rsid w:val="00FA77DC"/>
    <w:rsid w:val="00FA7D01"/>
    <w:rsid w:val="00FB1AA5"/>
    <w:rsid w:val="00FB2DDE"/>
    <w:rsid w:val="00FB2F64"/>
    <w:rsid w:val="00FB4080"/>
    <w:rsid w:val="00FC0DE9"/>
    <w:rsid w:val="00FC1852"/>
    <w:rsid w:val="00FC2422"/>
    <w:rsid w:val="00FC30D5"/>
    <w:rsid w:val="00FC4A5D"/>
    <w:rsid w:val="00FC5124"/>
    <w:rsid w:val="00FC6518"/>
    <w:rsid w:val="00FC7F8F"/>
    <w:rsid w:val="00FD23AF"/>
    <w:rsid w:val="00FE260D"/>
    <w:rsid w:val="00FE279B"/>
    <w:rsid w:val="00FE5B53"/>
    <w:rsid w:val="00FE71CE"/>
    <w:rsid w:val="00FF664A"/>
    <w:rsid w:val="00FF6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0B60DB"/>
  <w15:chartTrackingRefBased/>
  <w15:docId w15:val="{487E2B4F-1494-4E2C-A542-E7CD40CD8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A77"/>
    <w:pPr>
      <w:overflowPunct w:val="0"/>
      <w:autoSpaceDE w:val="0"/>
      <w:autoSpaceDN w:val="0"/>
      <w:adjustRightInd w:val="0"/>
      <w:textAlignment w:val="baseline"/>
    </w:pPr>
    <w:rPr>
      <w:rFonts w:ascii="Arial" w:hAnsi="Arial"/>
    </w:rPr>
  </w:style>
  <w:style w:type="paragraph" w:styleId="Heading1">
    <w:name w:val="heading 1"/>
    <w:basedOn w:val="Normal"/>
    <w:next w:val="Normal"/>
    <w:link w:val="Heading1Char"/>
    <w:qFormat/>
    <w:rsid w:val="00CB2A77"/>
    <w:pPr>
      <w:keepNext/>
      <w:framePr w:w="6313" w:h="429" w:wrap="auto" w:vAnchor="page" w:hAnchor="page" w:x="2305" w:y="2161"/>
      <w:spacing w:line="360" w:lineRule="exact"/>
      <w:jc w:val="center"/>
      <w:outlineLvl w:val="0"/>
    </w:pPr>
    <w:rPr>
      <w:rFonts w:ascii="Bookman Old Style" w:hAnsi="Bookman Old Style"/>
      <w:b/>
      <w:spacing w:val="30"/>
      <w:sz w:val="24"/>
      <w:lang w:val="x-none"/>
    </w:rPr>
  </w:style>
  <w:style w:type="paragraph" w:styleId="Heading2">
    <w:name w:val="heading 2"/>
    <w:basedOn w:val="Normal"/>
    <w:next w:val="Normal"/>
    <w:link w:val="Heading2Char"/>
    <w:qFormat/>
    <w:rsid w:val="00CB2A77"/>
    <w:pPr>
      <w:keepNext/>
      <w:jc w:val="right"/>
      <w:outlineLvl w:val="1"/>
    </w:pPr>
    <w:rPr>
      <w:rFonts w:ascii="Times New Roman" w:hAnsi="Times New Roman"/>
      <w:u w:val="single"/>
      <w:lang w:val="x-none"/>
    </w:rPr>
  </w:style>
  <w:style w:type="paragraph" w:styleId="Heading3">
    <w:name w:val="heading 3"/>
    <w:basedOn w:val="Normal"/>
    <w:next w:val="Normal"/>
    <w:link w:val="Heading3Char"/>
    <w:qFormat/>
    <w:rsid w:val="00CB2A77"/>
    <w:pPr>
      <w:keepNext/>
      <w:outlineLvl w:val="2"/>
    </w:pPr>
    <w:rPr>
      <w:b/>
      <w:sz w:val="28"/>
    </w:rPr>
  </w:style>
  <w:style w:type="paragraph" w:styleId="Heading4">
    <w:name w:val="heading 4"/>
    <w:basedOn w:val="Normal"/>
    <w:next w:val="Normal"/>
    <w:link w:val="Heading4Char"/>
    <w:qFormat/>
    <w:rsid w:val="00CB2A77"/>
    <w:pPr>
      <w:keepNext/>
      <w:outlineLvl w:val="3"/>
    </w:pPr>
    <w:rPr>
      <w:b/>
      <w:bCs/>
      <w:lang w:val="x-none"/>
    </w:rPr>
  </w:style>
  <w:style w:type="paragraph" w:styleId="Heading5">
    <w:name w:val="heading 5"/>
    <w:basedOn w:val="Normal"/>
    <w:next w:val="Normal"/>
    <w:link w:val="Heading5Char"/>
    <w:qFormat/>
    <w:rsid w:val="00DA058D"/>
    <w:pPr>
      <w:keepNext/>
      <w:overflowPunct/>
      <w:autoSpaceDE/>
      <w:autoSpaceDN/>
      <w:adjustRightInd/>
      <w:textAlignment w:val="auto"/>
      <w:outlineLvl w:val="4"/>
    </w:pPr>
    <w:rPr>
      <w:rFonts w:ascii="Tahoma" w:hAnsi="Tahoma"/>
      <w:b/>
      <w:bCs/>
      <w:sz w:val="24"/>
      <w:lang w:val="x-none"/>
    </w:rPr>
  </w:style>
  <w:style w:type="paragraph" w:styleId="Heading6">
    <w:name w:val="heading 6"/>
    <w:basedOn w:val="Normal"/>
    <w:next w:val="Normal"/>
    <w:link w:val="Heading6Char"/>
    <w:qFormat/>
    <w:rsid w:val="00DA058D"/>
    <w:pPr>
      <w:keepNext/>
      <w:overflowPunct/>
      <w:autoSpaceDE/>
      <w:autoSpaceDN/>
      <w:adjustRightInd/>
      <w:textAlignment w:val="auto"/>
      <w:outlineLvl w:val="5"/>
    </w:pPr>
    <w:rPr>
      <w:rFonts w:ascii="Times New Roman" w:hAnsi="Times New Roman"/>
      <w:sz w:val="28"/>
      <w:lang w:val="x-none"/>
    </w:rPr>
  </w:style>
  <w:style w:type="paragraph" w:styleId="Heading7">
    <w:name w:val="heading 7"/>
    <w:basedOn w:val="Normal"/>
    <w:next w:val="Normal"/>
    <w:link w:val="Heading7Char"/>
    <w:qFormat/>
    <w:rsid w:val="00DA058D"/>
    <w:pPr>
      <w:keepNext/>
      <w:overflowPunct/>
      <w:autoSpaceDE/>
      <w:autoSpaceDN/>
      <w:adjustRightInd/>
      <w:jc w:val="both"/>
      <w:textAlignment w:val="auto"/>
      <w:outlineLvl w:val="6"/>
    </w:pPr>
    <w:rPr>
      <w:rFonts w:ascii="Times New Roman" w:hAnsi="Times New Roman"/>
      <w:sz w:val="28"/>
      <w:lang w:val="x-none"/>
    </w:rPr>
  </w:style>
  <w:style w:type="paragraph" w:styleId="Heading8">
    <w:name w:val="heading 8"/>
    <w:basedOn w:val="Normal"/>
    <w:next w:val="Normal"/>
    <w:link w:val="Heading8Char"/>
    <w:qFormat/>
    <w:rsid w:val="00DA058D"/>
    <w:pPr>
      <w:keepNext/>
      <w:overflowPunct/>
      <w:autoSpaceDE/>
      <w:autoSpaceDN/>
      <w:adjustRightInd/>
      <w:ind w:firstLine="318"/>
      <w:textAlignment w:val="auto"/>
      <w:outlineLvl w:val="7"/>
    </w:pPr>
    <w:rPr>
      <w:rFonts w:ascii="Times New Roman" w:hAnsi="Times New Roman"/>
      <w:sz w:val="24"/>
      <w:lang w:val="en-GB"/>
    </w:rPr>
  </w:style>
  <w:style w:type="paragraph" w:styleId="Heading9">
    <w:name w:val="heading 9"/>
    <w:basedOn w:val="Normal"/>
    <w:next w:val="Normal"/>
    <w:link w:val="Heading9Char"/>
    <w:qFormat/>
    <w:rsid w:val="00DA058D"/>
    <w:pPr>
      <w:keepNext/>
      <w:overflowPunct/>
      <w:autoSpaceDE/>
      <w:autoSpaceDN/>
      <w:adjustRightInd/>
      <w:ind w:left="-142" w:firstLine="4962"/>
      <w:jc w:val="both"/>
      <w:textAlignment w:val="auto"/>
      <w:outlineLvl w:val="8"/>
    </w:pPr>
    <w:rPr>
      <w:rFonts w:ascii="Times New Roman" w:hAnsi="Times New Roman"/>
      <w:b/>
      <w:bCs/>
      <w:sz w:val="28"/>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45F88"/>
    <w:rPr>
      <w:rFonts w:ascii="Bookman Old Style" w:hAnsi="Bookman Old Style"/>
      <w:b/>
      <w:spacing w:val="30"/>
      <w:sz w:val="24"/>
      <w:lang w:eastAsia="en-US"/>
    </w:rPr>
  </w:style>
  <w:style w:type="character" w:customStyle="1" w:styleId="Heading2Char">
    <w:name w:val="Heading 2 Char"/>
    <w:link w:val="Heading2"/>
    <w:uiPriority w:val="99"/>
    <w:rsid w:val="00DA058D"/>
    <w:rPr>
      <w:u w:val="single"/>
      <w:lang w:eastAsia="en-US"/>
    </w:rPr>
  </w:style>
  <w:style w:type="character" w:customStyle="1" w:styleId="Heading3Char">
    <w:name w:val="Heading 3 Char"/>
    <w:link w:val="Heading3"/>
    <w:uiPriority w:val="99"/>
    <w:rsid w:val="00DA058D"/>
    <w:rPr>
      <w:rFonts w:ascii="Arial" w:hAnsi="Arial"/>
      <w:b/>
      <w:sz w:val="28"/>
      <w:lang w:val="en-US" w:eastAsia="en-US"/>
    </w:rPr>
  </w:style>
  <w:style w:type="character" w:customStyle="1" w:styleId="Heading4Char">
    <w:name w:val="Heading 4 Char"/>
    <w:link w:val="Heading4"/>
    <w:rsid w:val="00DA058D"/>
    <w:rPr>
      <w:rFonts w:ascii="Arial" w:hAnsi="Arial"/>
      <w:b/>
      <w:bCs/>
      <w:lang w:eastAsia="en-US"/>
    </w:rPr>
  </w:style>
  <w:style w:type="character" w:customStyle="1" w:styleId="Heading5Char">
    <w:name w:val="Heading 5 Char"/>
    <w:link w:val="Heading5"/>
    <w:rsid w:val="00DA058D"/>
    <w:rPr>
      <w:rFonts w:ascii="Tahoma" w:hAnsi="Tahoma"/>
      <w:b/>
      <w:bCs/>
      <w:sz w:val="24"/>
      <w:lang w:eastAsia="en-US"/>
    </w:rPr>
  </w:style>
  <w:style w:type="character" w:customStyle="1" w:styleId="Heading6Char">
    <w:name w:val="Heading 6 Char"/>
    <w:link w:val="Heading6"/>
    <w:rsid w:val="00DA058D"/>
    <w:rPr>
      <w:sz w:val="28"/>
      <w:lang w:eastAsia="en-US"/>
    </w:rPr>
  </w:style>
  <w:style w:type="character" w:customStyle="1" w:styleId="Heading7Char">
    <w:name w:val="Heading 7 Char"/>
    <w:link w:val="Heading7"/>
    <w:rsid w:val="00DA058D"/>
    <w:rPr>
      <w:sz w:val="28"/>
      <w:lang w:eastAsia="en-US"/>
    </w:rPr>
  </w:style>
  <w:style w:type="character" w:customStyle="1" w:styleId="Heading8Char">
    <w:name w:val="Heading 8 Char"/>
    <w:link w:val="Heading8"/>
    <w:rsid w:val="00DA058D"/>
    <w:rPr>
      <w:sz w:val="24"/>
      <w:lang w:val="en-GB" w:eastAsia="en-US"/>
    </w:rPr>
  </w:style>
  <w:style w:type="character" w:customStyle="1" w:styleId="Heading9Char">
    <w:name w:val="Heading 9 Char"/>
    <w:link w:val="Heading9"/>
    <w:rsid w:val="00DA058D"/>
    <w:rPr>
      <w:b/>
      <w:bCs/>
      <w:sz w:val="28"/>
      <w:lang w:eastAsia="en-US"/>
    </w:rPr>
  </w:style>
  <w:style w:type="paragraph" w:styleId="Header">
    <w:name w:val="header"/>
    <w:aliases w:val=" Char8,Header Char Char Char Char Char Char,Header Char Char Char Char,Char1 Char Char Char"/>
    <w:basedOn w:val="Normal"/>
    <w:link w:val="HeaderChar"/>
    <w:uiPriority w:val="99"/>
    <w:rsid w:val="00CB2A77"/>
    <w:pPr>
      <w:tabs>
        <w:tab w:val="center" w:pos="4320"/>
        <w:tab w:val="right" w:pos="8640"/>
      </w:tabs>
    </w:pPr>
  </w:style>
  <w:style w:type="character" w:customStyle="1" w:styleId="HeaderChar">
    <w:name w:val="Header Char"/>
    <w:aliases w:val=" Char8 Char,Header Char Char Char Char Char Char Char1,Header Char Char Char Char Char1,Char1 Char Char Char Char"/>
    <w:link w:val="Header"/>
    <w:uiPriority w:val="99"/>
    <w:rsid w:val="00DA058D"/>
    <w:rPr>
      <w:rFonts w:ascii="Arial" w:hAnsi="Arial"/>
      <w:lang w:val="en-US" w:eastAsia="en-US"/>
    </w:rPr>
  </w:style>
  <w:style w:type="paragraph" w:styleId="Footer">
    <w:name w:val="footer"/>
    <w:aliases w:val=" Char, Char3,Char3 Char Char Char Char,Char3 Char Char Char Char Char,Char3 Char Char,Body Text 21 Char Char,Body Text 21 Char Char Char Char,Footer1, Char Char1 Char Char, Char Char1 Char,Char3"/>
    <w:basedOn w:val="Normal"/>
    <w:link w:val="FooterChar"/>
    <w:uiPriority w:val="99"/>
    <w:rsid w:val="00CB2A77"/>
    <w:pPr>
      <w:tabs>
        <w:tab w:val="center" w:pos="4320"/>
        <w:tab w:val="right" w:pos="8640"/>
      </w:tabs>
    </w:pPr>
  </w:style>
  <w:style w:type="character" w:customStyle="1" w:styleId="FooterChar">
    <w:name w:val="Footer Char"/>
    <w:aliases w:val=" Char Char, Char3 Char,Char3 Char Char Char Char Char1,Char3 Char Char Char Char Char Char,Char3 Char Char Char,Body Text 21 Char Char Char,Body Text 21 Char Char Char Char Char,Footer1 Char, Char Char1 Char Char Char, Char Char1 Char Char1"/>
    <w:link w:val="Footer"/>
    <w:uiPriority w:val="99"/>
    <w:rsid w:val="00971B85"/>
    <w:rPr>
      <w:rFonts w:ascii="Arial" w:hAnsi="Arial"/>
      <w:lang w:val="en-US" w:eastAsia="en-US"/>
    </w:rPr>
  </w:style>
  <w:style w:type="paragraph" w:styleId="BodyText">
    <w:name w:val="Body Text"/>
    <w:basedOn w:val="Normal"/>
    <w:link w:val="BodyTextChar"/>
    <w:rsid w:val="00CB2A77"/>
    <w:pPr>
      <w:jc w:val="both"/>
    </w:pPr>
    <w:rPr>
      <w:rFonts w:ascii="Times New Roman" w:hAnsi="Times New Roman"/>
      <w:lang w:val="x-none"/>
    </w:rPr>
  </w:style>
  <w:style w:type="character" w:customStyle="1" w:styleId="BodyTextChar">
    <w:name w:val="Body Text Char"/>
    <w:link w:val="BodyText"/>
    <w:uiPriority w:val="99"/>
    <w:rsid w:val="00DA058D"/>
    <w:rPr>
      <w:lang w:eastAsia="en-US"/>
    </w:rPr>
  </w:style>
  <w:style w:type="paragraph" w:styleId="BodyText2">
    <w:name w:val="Body Text 2"/>
    <w:basedOn w:val="Normal"/>
    <w:link w:val="BodyText2Char"/>
    <w:rsid w:val="00CB2A77"/>
    <w:pPr>
      <w:jc w:val="both"/>
    </w:pPr>
    <w:rPr>
      <w:rFonts w:ascii="Times New Roman" w:hAnsi="Times New Roman"/>
      <w:sz w:val="24"/>
      <w:lang w:val="x-none"/>
    </w:rPr>
  </w:style>
  <w:style w:type="character" w:customStyle="1" w:styleId="BodyText2Char">
    <w:name w:val="Body Text 2 Char"/>
    <w:link w:val="BodyText2"/>
    <w:rsid w:val="00DA058D"/>
    <w:rPr>
      <w:sz w:val="24"/>
      <w:lang w:eastAsia="en-US"/>
    </w:rPr>
  </w:style>
  <w:style w:type="character" w:styleId="Hyperlink">
    <w:name w:val="Hyperlink"/>
    <w:rsid w:val="00CB2A77"/>
    <w:rPr>
      <w:color w:val="0000FF"/>
      <w:u w:val="single"/>
    </w:rPr>
  </w:style>
  <w:style w:type="character" w:styleId="Emphasis">
    <w:name w:val="Emphasis"/>
    <w:qFormat/>
    <w:rsid w:val="005B69F7"/>
    <w:rPr>
      <w:i/>
      <w:iCs/>
    </w:rPr>
  </w:style>
  <w:style w:type="paragraph" w:styleId="BodyTextIndent">
    <w:name w:val="Body Text Indent"/>
    <w:basedOn w:val="Normal"/>
    <w:link w:val="BodyTextIndentChar"/>
    <w:rsid w:val="00C0286B"/>
    <w:pPr>
      <w:spacing w:after="120"/>
      <w:ind w:left="283"/>
    </w:pPr>
  </w:style>
  <w:style w:type="character" w:customStyle="1" w:styleId="BodyTextIndentChar">
    <w:name w:val="Body Text Indent Char"/>
    <w:link w:val="BodyTextIndent"/>
    <w:rsid w:val="00C0286B"/>
    <w:rPr>
      <w:rFonts w:ascii="Arial" w:hAnsi="Arial"/>
      <w:lang w:val="en-US" w:eastAsia="en-US"/>
    </w:rPr>
  </w:style>
  <w:style w:type="paragraph" w:styleId="BodyTextIndent3">
    <w:name w:val="Body Text Indent 3"/>
    <w:aliases w:val=" Char1"/>
    <w:basedOn w:val="Normal"/>
    <w:link w:val="BodyTextIndent3Char"/>
    <w:rsid w:val="00C0286B"/>
    <w:pPr>
      <w:spacing w:after="120"/>
      <w:ind w:left="283"/>
    </w:pPr>
    <w:rPr>
      <w:sz w:val="16"/>
      <w:szCs w:val="16"/>
    </w:rPr>
  </w:style>
  <w:style w:type="character" w:customStyle="1" w:styleId="BodyTextIndent3Char">
    <w:name w:val="Body Text Indent 3 Char"/>
    <w:aliases w:val=" Char1 Char"/>
    <w:link w:val="BodyTextIndent3"/>
    <w:rsid w:val="00C0286B"/>
    <w:rPr>
      <w:rFonts w:ascii="Arial" w:hAnsi="Arial"/>
      <w:sz w:val="16"/>
      <w:szCs w:val="16"/>
      <w:lang w:val="en-US" w:eastAsia="en-US"/>
    </w:rPr>
  </w:style>
  <w:style w:type="character" w:styleId="PageNumber">
    <w:name w:val="page number"/>
    <w:basedOn w:val="DefaultParagraphFont"/>
    <w:rsid w:val="00971B85"/>
  </w:style>
  <w:style w:type="paragraph" w:styleId="PlainText">
    <w:name w:val="Plain Text"/>
    <w:aliases w:val=" Знак,Знак Знак Зна Char Char Char Знак Знак Знак Знак З,Знак,Знак Знак Знак,Знак + Tahoma,Центрирано,Отдясно:  0,06 cm Знак,06 cm Знак Знак,06 cm Знак Знак Знак,06 cm Знак Знак Знак Знак,Знак Знак Зна Char Char,Знак Знак Зна Знак,Char Char"/>
    <w:basedOn w:val="Normal"/>
    <w:link w:val="PlainTextChar"/>
    <w:uiPriority w:val="99"/>
    <w:rsid w:val="00F52BB5"/>
    <w:pPr>
      <w:overflowPunct/>
      <w:autoSpaceDE/>
      <w:autoSpaceDN/>
      <w:adjustRightInd/>
      <w:textAlignment w:val="auto"/>
    </w:pPr>
    <w:rPr>
      <w:rFonts w:ascii="Courier New" w:hAnsi="Courier New"/>
      <w:lang w:val="x-none"/>
    </w:rPr>
  </w:style>
  <w:style w:type="character" w:customStyle="1" w:styleId="PlainTextChar">
    <w:name w:val="Plain Text Char"/>
    <w:aliases w:val=" Знак Char,Знак Знак Зна Char Char Char Знак Знак Знак Знак З Char,Знак Char,Знак Знак Знак Char,Знак + Tahoma Char,Центрирано Char,Отдясно:  0 Char,06 cm Знак Char,06 cm Знак Знак Char,06 cm Знак Знак Знак Char,Знак Знак Зна Знак Char"/>
    <w:link w:val="PlainText"/>
    <w:uiPriority w:val="99"/>
    <w:rsid w:val="00DA058D"/>
    <w:rPr>
      <w:rFonts w:ascii="Courier New" w:hAnsi="Courier New"/>
      <w:lang w:eastAsia="en-US"/>
    </w:rPr>
  </w:style>
  <w:style w:type="paragraph" w:styleId="Title">
    <w:name w:val="Title"/>
    <w:basedOn w:val="Normal"/>
    <w:link w:val="TitleChar"/>
    <w:qFormat/>
    <w:rsid w:val="00F52BB5"/>
    <w:pPr>
      <w:overflowPunct/>
      <w:autoSpaceDE/>
      <w:autoSpaceDN/>
      <w:adjustRightInd/>
      <w:jc w:val="center"/>
      <w:textAlignment w:val="auto"/>
    </w:pPr>
    <w:rPr>
      <w:rFonts w:ascii="Tahoma" w:hAnsi="Tahoma"/>
      <w:b/>
      <w:sz w:val="32"/>
      <w:lang w:val="x-none"/>
    </w:rPr>
  </w:style>
  <w:style w:type="character" w:customStyle="1" w:styleId="TitleChar">
    <w:name w:val="Title Char"/>
    <w:link w:val="Title"/>
    <w:rsid w:val="00DA058D"/>
    <w:rPr>
      <w:rFonts w:ascii="Tahoma" w:hAnsi="Tahoma"/>
      <w:b/>
      <w:sz w:val="32"/>
      <w:lang w:eastAsia="en-US"/>
    </w:rPr>
  </w:style>
  <w:style w:type="paragraph" w:styleId="NormalWeb">
    <w:name w:val="Normal (Web)"/>
    <w:basedOn w:val="Normal"/>
    <w:uiPriority w:val="99"/>
    <w:rsid w:val="00F52BB5"/>
    <w:pPr>
      <w:overflowPunct/>
      <w:autoSpaceDE/>
      <w:autoSpaceDN/>
      <w:adjustRightInd/>
      <w:spacing w:before="100" w:beforeAutospacing="1" w:after="100" w:afterAutospacing="1"/>
      <w:textAlignment w:val="auto"/>
    </w:pPr>
    <w:rPr>
      <w:rFonts w:ascii="Verdana" w:hAnsi="Verdana"/>
      <w:color w:val="000000"/>
      <w:sz w:val="24"/>
      <w:szCs w:val="24"/>
      <w:lang w:val="bg-BG" w:eastAsia="bg-BG"/>
    </w:rPr>
  </w:style>
  <w:style w:type="character" w:styleId="Strong">
    <w:name w:val="Strong"/>
    <w:qFormat/>
    <w:rsid w:val="009D46C8"/>
    <w:rPr>
      <w:b/>
      <w:bCs/>
    </w:rPr>
  </w:style>
  <w:style w:type="paragraph" w:styleId="BalloonText">
    <w:name w:val="Balloon Text"/>
    <w:basedOn w:val="Normal"/>
    <w:link w:val="BalloonTextChar"/>
    <w:rsid w:val="00DA058D"/>
    <w:pPr>
      <w:overflowPunct/>
      <w:autoSpaceDE/>
      <w:autoSpaceDN/>
      <w:adjustRightInd/>
      <w:textAlignment w:val="auto"/>
    </w:pPr>
    <w:rPr>
      <w:rFonts w:ascii="Tahoma" w:hAnsi="Tahoma"/>
      <w:sz w:val="16"/>
      <w:szCs w:val="16"/>
      <w:lang w:val="x-none"/>
    </w:rPr>
  </w:style>
  <w:style w:type="character" w:customStyle="1" w:styleId="BalloonTextChar">
    <w:name w:val="Balloon Text Char"/>
    <w:link w:val="BalloonText"/>
    <w:uiPriority w:val="99"/>
    <w:rsid w:val="00DA058D"/>
    <w:rPr>
      <w:rFonts w:ascii="Tahoma" w:hAnsi="Tahoma" w:cs="Tahoma"/>
      <w:sz w:val="16"/>
      <w:szCs w:val="16"/>
      <w:lang w:eastAsia="en-US"/>
    </w:rPr>
  </w:style>
  <w:style w:type="paragraph" w:styleId="BodyTextIndent2">
    <w:name w:val="Body Text Indent 2"/>
    <w:basedOn w:val="Normal"/>
    <w:link w:val="BodyTextIndent2Char"/>
    <w:rsid w:val="00DA058D"/>
    <w:pPr>
      <w:overflowPunct/>
      <w:autoSpaceDE/>
      <w:autoSpaceDN/>
      <w:adjustRightInd/>
      <w:ind w:left="1418" w:hanging="1418"/>
      <w:textAlignment w:val="auto"/>
    </w:pPr>
    <w:rPr>
      <w:rFonts w:ascii="Tahoma" w:hAnsi="Tahoma"/>
      <w:sz w:val="24"/>
      <w:lang w:val="x-none"/>
    </w:rPr>
  </w:style>
  <w:style w:type="character" w:customStyle="1" w:styleId="BodyTextIndent2Char">
    <w:name w:val="Body Text Indent 2 Char"/>
    <w:link w:val="BodyTextIndent2"/>
    <w:rsid w:val="00DA058D"/>
    <w:rPr>
      <w:rFonts w:ascii="Tahoma" w:hAnsi="Tahoma"/>
      <w:sz w:val="24"/>
      <w:lang w:eastAsia="en-US"/>
    </w:rPr>
  </w:style>
  <w:style w:type="paragraph" w:styleId="BlockText">
    <w:name w:val="Block Text"/>
    <w:basedOn w:val="Normal"/>
    <w:rsid w:val="00DA058D"/>
    <w:pPr>
      <w:overflowPunct/>
      <w:autoSpaceDE/>
      <w:autoSpaceDN/>
      <w:adjustRightInd/>
      <w:ind w:left="2552" w:right="1354"/>
      <w:textAlignment w:val="auto"/>
    </w:pPr>
    <w:rPr>
      <w:rFonts w:ascii="Tahoma" w:hAnsi="Tahoma"/>
      <w:lang w:val="bg-BG"/>
    </w:rPr>
  </w:style>
  <w:style w:type="paragraph" w:styleId="DocumentMap">
    <w:name w:val="Document Map"/>
    <w:basedOn w:val="Normal"/>
    <w:link w:val="DocumentMapChar"/>
    <w:rsid w:val="00DA058D"/>
    <w:pPr>
      <w:shd w:val="clear" w:color="auto" w:fill="000080"/>
      <w:overflowPunct/>
      <w:autoSpaceDE/>
      <w:autoSpaceDN/>
      <w:adjustRightInd/>
      <w:textAlignment w:val="auto"/>
    </w:pPr>
    <w:rPr>
      <w:rFonts w:ascii="Tahoma" w:hAnsi="Tahoma"/>
      <w:lang w:val="en-GB"/>
    </w:rPr>
  </w:style>
  <w:style w:type="character" w:customStyle="1" w:styleId="DocumentMapChar">
    <w:name w:val="Document Map Char"/>
    <w:link w:val="DocumentMap"/>
    <w:rsid w:val="00DA058D"/>
    <w:rPr>
      <w:rFonts w:ascii="Tahoma" w:hAnsi="Tahoma" w:cs="Tahoma"/>
      <w:shd w:val="clear" w:color="auto" w:fill="000080"/>
      <w:lang w:val="en-GB" w:eastAsia="en-US"/>
    </w:rPr>
  </w:style>
  <w:style w:type="paragraph" w:styleId="BodyText3">
    <w:name w:val="Body Text 3"/>
    <w:basedOn w:val="Normal"/>
    <w:link w:val="BodyText3Char"/>
    <w:rsid w:val="00DA058D"/>
    <w:pPr>
      <w:overflowPunct/>
      <w:autoSpaceDE/>
      <w:autoSpaceDN/>
      <w:adjustRightInd/>
      <w:textAlignment w:val="auto"/>
    </w:pPr>
    <w:rPr>
      <w:rFonts w:ascii="Times New Roman" w:hAnsi="Times New Roman"/>
      <w:sz w:val="28"/>
      <w:lang w:val="x-none"/>
    </w:rPr>
  </w:style>
  <w:style w:type="character" w:customStyle="1" w:styleId="BodyText3Char">
    <w:name w:val="Body Text 3 Char"/>
    <w:link w:val="BodyText3"/>
    <w:rsid w:val="00DA058D"/>
    <w:rPr>
      <w:sz w:val="28"/>
      <w:lang w:eastAsia="en-US"/>
    </w:rPr>
  </w:style>
  <w:style w:type="paragraph" w:styleId="ListParagraph">
    <w:name w:val="List Paragraph"/>
    <w:basedOn w:val="Normal"/>
    <w:uiPriority w:val="1"/>
    <w:qFormat/>
    <w:rsid w:val="00DA058D"/>
    <w:pPr>
      <w:overflowPunct/>
      <w:autoSpaceDE/>
      <w:autoSpaceDN/>
      <w:adjustRightInd/>
      <w:ind w:left="708"/>
      <w:textAlignment w:val="auto"/>
    </w:pPr>
    <w:rPr>
      <w:rFonts w:ascii="Times New Roman" w:hAnsi="Times New Roman"/>
      <w:lang w:val="en-GB"/>
    </w:rPr>
  </w:style>
  <w:style w:type="character" w:customStyle="1" w:styleId="CharChar2">
    <w:name w:val="Char Char2"/>
    <w:rsid w:val="00DA058D"/>
    <w:rPr>
      <w:rFonts w:ascii="Tahoma" w:hAnsi="Tahoma"/>
      <w:sz w:val="24"/>
      <w:lang w:val="bg-BG"/>
    </w:rPr>
  </w:style>
  <w:style w:type="paragraph" w:customStyle="1" w:styleId="BodyText21">
    <w:name w:val="Body Text 21"/>
    <w:basedOn w:val="Normal"/>
    <w:rsid w:val="00DA058D"/>
    <w:pPr>
      <w:overflowPunct/>
      <w:jc w:val="both"/>
      <w:textAlignment w:val="auto"/>
    </w:pPr>
    <w:rPr>
      <w:rFonts w:ascii="Tahoma" w:hAnsi="Tahoma" w:cs="Tahoma"/>
      <w:sz w:val="24"/>
      <w:szCs w:val="24"/>
      <w:lang w:val="bg-BG" w:eastAsia="bg-BG"/>
    </w:rPr>
  </w:style>
  <w:style w:type="paragraph" w:customStyle="1" w:styleId="Default">
    <w:name w:val="Default"/>
    <w:rsid w:val="00C45F88"/>
    <w:pPr>
      <w:widowControl w:val="0"/>
      <w:autoSpaceDE w:val="0"/>
      <w:autoSpaceDN w:val="0"/>
      <w:adjustRightInd w:val="0"/>
    </w:pPr>
    <w:rPr>
      <w:rFonts w:ascii="Tahoma" w:hAnsi="Tahoma" w:cs="Tahoma"/>
      <w:color w:val="000000"/>
      <w:sz w:val="24"/>
      <w:szCs w:val="24"/>
    </w:rPr>
  </w:style>
  <w:style w:type="paragraph" w:customStyle="1" w:styleId="CM15">
    <w:name w:val="CM15"/>
    <w:basedOn w:val="Normal"/>
    <w:next w:val="Normal"/>
    <w:rsid w:val="00C45F88"/>
    <w:pPr>
      <w:widowControl w:val="0"/>
      <w:overflowPunct/>
      <w:spacing w:after="223"/>
      <w:textAlignment w:val="auto"/>
    </w:pPr>
    <w:rPr>
      <w:rFonts w:ascii="Tahoma" w:hAnsi="Tahoma" w:cs="Tahoma"/>
      <w:sz w:val="24"/>
      <w:szCs w:val="24"/>
    </w:rPr>
  </w:style>
  <w:style w:type="paragraph" w:styleId="CommentText">
    <w:name w:val="annotation text"/>
    <w:basedOn w:val="Normal"/>
    <w:link w:val="CommentTextChar"/>
    <w:rsid w:val="00C45F88"/>
    <w:pPr>
      <w:overflowPunct/>
      <w:autoSpaceDE/>
      <w:autoSpaceDN/>
      <w:adjustRightInd/>
      <w:textAlignment w:val="auto"/>
    </w:pPr>
    <w:rPr>
      <w:rFonts w:ascii="Tahoma" w:hAnsi="Tahoma"/>
      <w:lang w:val="x-none"/>
    </w:rPr>
  </w:style>
  <w:style w:type="character" w:customStyle="1" w:styleId="CommentTextChar">
    <w:name w:val="Comment Text Char"/>
    <w:link w:val="CommentText"/>
    <w:rsid w:val="00C45F88"/>
    <w:rPr>
      <w:rFonts w:ascii="Tahoma" w:hAnsi="Tahoma"/>
      <w:lang w:eastAsia="en-US"/>
    </w:rPr>
  </w:style>
  <w:style w:type="character" w:customStyle="1" w:styleId="CommentSubjectChar">
    <w:name w:val="Comment Subject Char"/>
    <w:link w:val="CommentSubject"/>
    <w:rsid w:val="00C45F88"/>
    <w:rPr>
      <w:rFonts w:ascii="Tahoma" w:hAnsi="Tahoma"/>
      <w:b/>
      <w:bCs/>
      <w:lang w:eastAsia="en-US"/>
    </w:rPr>
  </w:style>
  <w:style w:type="paragraph" w:styleId="CommentSubject">
    <w:name w:val="annotation subject"/>
    <w:basedOn w:val="CommentText"/>
    <w:next w:val="CommentText"/>
    <w:link w:val="CommentSubjectChar"/>
    <w:rsid w:val="00C45F88"/>
    <w:rPr>
      <w:b/>
      <w:bCs/>
    </w:rPr>
  </w:style>
  <w:style w:type="character" w:customStyle="1" w:styleId="CommentSubjectChar1">
    <w:name w:val="Comment Subject Char1"/>
    <w:uiPriority w:val="99"/>
    <w:rsid w:val="00C45F88"/>
    <w:rPr>
      <w:rFonts w:ascii="Tahoma" w:hAnsi="Tahoma"/>
      <w:b/>
      <w:bCs/>
      <w:lang w:eastAsia="en-US"/>
    </w:rPr>
  </w:style>
  <w:style w:type="paragraph" w:styleId="Subtitle">
    <w:name w:val="Subtitle"/>
    <w:basedOn w:val="Normal"/>
    <w:link w:val="SubtitleChar"/>
    <w:qFormat/>
    <w:rsid w:val="00C45F88"/>
    <w:pPr>
      <w:overflowPunct/>
      <w:autoSpaceDE/>
      <w:autoSpaceDN/>
      <w:adjustRightInd/>
      <w:jc w:val="center"/>
      <w:textAlignment w:val="auto"/>
    </w:pPr>
    <w:rPr>
      <w:rFonts w:ascii="Times New Roman" w:hAnsi="Times New Roman"/>
      <w:b/>
      <w:sz w:val="28"/>
      <w:lang w:val="x-none"/>
    </w:rPr>
  </w:style>
  <w:style w:type="character" w:customStyle="1" w:styleId="SubtitleChar">
    <w:name w:val="Subtitle Char"/>
    <w:link w:val="Subtitle"/>
    <w:rsid w:val="00C45F88"/>
    <w:rPr>
      <w:b/>
      <w:sz w:val="28"/>
      <w:lang w:eastAsia="en-US"/>
    </w:rPr>
  </w:style>
  <w:style w:type="paragraph" w:styleId="FootnoteText">
    <w:name w:val="footnote text"/>
    <w:basedOn w:val="Normal"/>
    <w:link w:val="FootnoteTextChar"/>
    <w:rsid w:val="00C45F88"/>
    <w:rPr>
      <w:lang w:val="de-DE"/>
    </w:rPr>
  </w:style>
  <w:style w:type="character" w:customStyle="1" w:styleId="FootnoteTextChar">
    <w:name w:val="Footnote Text Char"/>
    <w:link w:val="FootnoteText"/>
    <w:rsid w:val="00C45F88"/>
    <w:rPr>
      <w:rFonts w:ascii="Arial" w:hAnsi="Arial"/>
      <w:lang w:val="de-DE" w:eastAsia="en-US"/>
    </w:rPr>
  </w:style>
  <w:style w:type="paragraph" w:customStyle="1" w:styleId="Style">
    <w:name w:val="Style"/>
    <w:rsid w:val="00A677D9"/>
    <w:pPr>
      <w:widowControl w:val="0"/>
      <w:autoSpaceDE w:val="0"/>
      <w:autoSpaceDN w:val="0"/>
      <w:adjustRightInd w:val="0"/>
      <w:ind w:left="140" w:right="140" w:firstLine="840"/>
      <w:jc w:val="both"/>
    </w:pPr>
    <w:rPr>
      <w:sz w:val="24"/>
      <w:szCs w:val="24"/>
    </w:rPr>
  </w:style>
  <w:style w:type="character" w:styleId="CommentReference">
    <w:name w:val="annotation reference"/>
    <w:rsid w:val="00F43A94"/>
    <w:rPr>
      <w:sz w:val="16"/>
      <w:szCs w:val="16"/>
    </w:rPr>
  </w:style>
  <w:style w:type="character" w:customStyle="1" w:styleId="historyitemselected1">
    <w:name w:val="historyitemselected1"/>
    <w:rsid w:val="004D25ED"/>
    <w:rPr>
      <w:b/>
      <w:bCs/>
      <w:color w:val="0086C6"/>
    </w:rPr>
  </w:style>
  <w:style w:type="paragraph" w:customStyle="1" w:styleId="title1">
    <w:name w:val="title1"/>
    <w:basedOn w:val="Normal"/>
    <w:rsid w:val="004D25ED"/>
    <w:pPr>
      <w:overflowPunct/>
      <w:autoSpaceDE/>
      <w:autoSpaceDN/>
      <w:adjustRightInd/>
      <w:spacing w:before="100" w:beforeAutospacing="1" w:after="100" w:afterAutospacing="1"/>
      <w:jc w:val="center"/>
      <w:textAlignment w:val="center"/>
    </w:pPr>
    <w:rPr>
      <w:rFonts w:ascii="Times New Roman" w:hAnsi="Times New Roman"/>
      <w:b/>
      <w:bCs/>
      <w:sz w:val="30"/>
      <w:szCs w:val="30"/>
      <w:lang w:val="bg-BG" w:eastAsia="bg-BG"/>
    </w:rPr>
  </w:style>
  <w:style w:type="paragraph" w:customStyle="1" w:styleId="Title10">
    <w:name w:val="Title1"/>
    <w:basedOn w:val="Normal"/>
    <w:rsid w:val="004D25ED"/>
    <w:pPr>
      <w:overflowPunct/>
      <w:autoSpaceDE/>
      <w:autoSpaceDN/>
      <w:adjustRightInd/>
      <w:spacing w:before="100" w:beforeAutospacing="1" w:after="100" w:afterAutospacing="1"/>
      <w:textAlignment w:val="auto"/>
    </w:pPr>
    <w:rPr>
      <w:rFonts w:ascii="Times New Roman" w:hAnsi="Times New Roman"/>
      <w:sz w:val="24"/>
      <w:szCs w:val="24"/>
      <w:lang w:val="bg-BG" w:eastAsia="bg-BG"/>
    </w:rPr>
  </w:style>
  <w:style w:type="character" w:customStyle="1" w:styleId="WW8Num36z1">
    <w:name w:val="WW8Num36z1"/>
    <w:rsid w:val="005761D2"/>
    <w:rPr>
      <w:rFonts w:ascii="Courier New" w:hAnsi="Courier New" w:cs="Courier New"/>
    </w:rPr>
  </w:style>
  <w:style w:type="paragraph" w:styleId="EndnoteText">
    <w:name w:val="endnote text"/>
    <w:basedOn w:val="Normal"/>
    <w:link w:val="EndnoteTextChar"/>
    <w:rsid w:val="00D5224E"/>
    <w:pPr>
      <w:overflowPunct/>
      <w:autoSpaceDE/>
      <w:autoSpaceDN/>
      <w:adjustRightInd/>
      <w:textAlignment w:val="auto"/>
    </w:pPr>
    <w:rPr>
      <w:rFonts w:ascii="Times New Roman" w:hAnsi="Times New Roman" w:cs="Tahoma"/>
      <w:szCs w:val="24"/>
      <w:lang w:val="en-GB" w:eastAsia="bg-BG"/>
    </w:rPr>
  </w:style>
  <w:style w:type="character" w:customStyle="1" w:styleId="EndnoteTextChar">
    <w:name w:val="Endnote Text Char"/>
    <w:link w:val="EndnoteText"/>
    <w:rsid w:val="00D5224E"/>
    <w:rPr>
      <w:rFonts w:cs="Tahoma"/>
      <w:szCs w:val="24"/>
      <w:lang w:val="en-GB"/>
    </w:rPr>
  </w:style>
  <w:style w:type="character" w:customStyle="1" w:styleId="FontStyle24">
    <w:name w:val="Font Style24"/>
    <w:uiPriority w:val="99"/>
    <w:rsid w:val="00427418"/>
    <w:rPr>
      <w:rFonts w:ascii="Times New Roman" w:hAnsi="Times New Roman" w:cs="Times New Roman" w:hint="default"/>
      <w:sz w:val="24"/>
      <w:szCs w:val="24"/>
    </w:rPr>
  </w:style>
  <w:style w:type="table" w:styleId="TableGrid">
    <w:name w:val="Table Grid"/>
    <w:basedOn w:val="TableNormal"/>
    <w:uiPriority w:val="59"/>
    <w:rsid w:val="00427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Absatz-Standardschriftart">
    <w:name w:val="WW-Absatz-Standardschriftart"/>
    <w:rsid w:val="00427418"/>
  </w:style>
  <w:style w:type="paragraph" w:customStyle="1" w:styleId="WW-PlainText">
    <w:name w:val="WW-Plain Text"/>
    <w:basedOn w:val="Normal"/>
    <w:rsid w:val="00427418"/>
    <w:pPr>
      <w:suppressAutoHyphens/>
      <w:overflowPunct/>
      <w:autoSpaceDE/>
      <w:autoSpaceDN/>
      <w:adjustRightInd/>
      <w:textAlignment w:val="auto"/>
    </w:pPr>
    <w:rPr>
      <w:rFonts w:ascii="Courier New" w:hAnsi="Courier New"/>
      <w:lang w:val="bg-BG" w:eastAsia="ar-SA"/>
    </w:rPr>
  </w:style>
  <w:style w:type="paragraph" w:customStyle="1" w:styleId="CharCharCharCharCharCharCharChar">
    <w:name w:val="Char Char Char Char Знак Char Char Char Char"/>
    <w:basedOn w:val="Normal"/>
    <w:semiHidden/>
    <w:rsid w:val="00427418"/>
    <w:pPr>
      <w:tabs>
        <w:tab w:val="left" w:pos="709"/>
      </w:tabs>
      <w:overflowPunct/>
      <w:autoSpaceDE/>
      <w:autoSpaceDN/>
      <w:adjustRightInd/>
      <w:jc w:val="both"/>
      <w:textAlignment w:val="auto"/>
    </w:pPr>
    <w:rPr>
      <w:rFonts w:ascii="Tahoma" w:hAnsi="Tahoma"/>
      <w:sz w:val="24"/>
      <w:szCs w:val="24"/>
      <w:lang w:val="pl-PL" w:eastAsia="pl-PL"/>
    </w:rPr>
  </w:style>
  <w:style w:type="paragraph" w:customStyle="1" w:styleId="Style2">
    <w:name w:val="Style2"/>
    <w:basedOn w:val="Normal"/>
    <w:uiPriority w:val="99"/>
    <w:rsid w:val="00427418"/>
    <w:pPr>
      <w:overflowPunct/>
      <w:autoSpaceDE/>
      <w:autoSpaceDN/>
      <w:adjustRightInd/>
      <w:spacing w:before="60" w:after="60"/>
      <w:ind w:left="567"/>
      <w:jc w:val="both"/>
      <w:textAlignment w:val="auto"/>
    </w:pPr>
    <w:rPr>
      <w:sz w:val="24"/>
      <w:lang w:val="bg-BG"/>
    </w:rPr>
  </w:style>
  <w:style w:type="paragraph" w:customStyle="1" w:styleId="1CharCharCharCharCharChar">
    <w:name w:val="1 Char Char Char Char Char Char"/>
    <w:basedOn w:val="Normal"/>
    <w:rsid w:val="00427418"/>
    <w:pPr>
      <w:overflowPunct/>
      <w:autoSpaceDE/>
      <w:autoSpaceDN/>
      <w:adjustRightInd/>
      <w:spacing w:after="160" w:line="240" w:lineRule="exact"/>
      <w:textAlignment w:val="auto"/>
    </w:pPr>
    <w:rPr>
      <w:rFonts w:ascii="Tahoma" w:hAnsi="Tahoma"/>
    </w:rPr>
  </w:style>
  <w:style w:type="paragraph" w:customStyle="1" w:styleId="H1">
    <w:name w:val="H1"/>
    <w:basedOn w:val="Normal"/>
    <w:next w:val="Normal"/>
    <w:rsid w:val="00427418"/>
    <w:pPr>
      <w:keepNext/>
      <w:suppressAutoHyphens/>
      <w:overflowPunct/>
      <w:autoSpaceDE/>
      <w:autoSpaceDN/>
      <w:adjustRightInd/>
      <w:spacing w:before="100" w:after="100"/>
      <w:textAlignment w:val="auto"/>
    </w:pPr>
    <w:rPr>
      <w:rFonts w:ascii="Times New Roman" w:hAnsi="Times New Roman"/>
      <w:b/>
      <w:kern w:val="1"/>
      <w:sz w:val="48"/>
      <w:lang w:val="bg-BG" w:eastAsia="ar-SA"/>
    </w:rPr>
  </w:style>
  <w:style w:type="character" w:customStyle="1" w:styleId="WW8Num2z0">
    <w:name w:val="WW8Num2z0"/>
    <w:rsid w:val="00427418"/>
    <w:rPr>
      <w:rFonts w:ascii="OpenSymbol" w:hAnsi="OpenSymbol" w:cs="OpenSymbol"/>
    </w:rPr>
  </w:style>
  <w:style w:type="character" w:customStyle="1" w:styleId="WW8Num2z1">
    <w:name w:val="WW8Num2z1"/>
    <w:rsid w:val="00427418"/>
    <w:rPr>
      <w:rFonts w:ascii="Courier New" w:hAnsi="Courier New" w:cs="Courier New"/>
    </w:rPr>
  </w:style>
  <w:style w:type="character" w:customStyle="1" w:styleId="WW8Num2z2">
    <w:name w:val="WW8Num2z2"/>
    <w:rsid w:val="00427418"/>
    <w:rPr>
      <w:rFonts w:ascii="Wingdings" w:hAnsi="Wingdings" w:cs="Wingdings"/>
    </w:rPr>
  </w:style>
  <w:style w:type="character" w:customStyle="1" w:styleId="WW8Num2z3">
    <w:name w:val="WW8Num2z3"/>
    <w:rsid w:val="00427418"/>
    <w:rPr>
      <w:rFonts w:ascii="Symbol" w:hAnsi="Symbol" w:cs="Symbol"/>
    </w:rPr>
  </w:style>
  <w:style w:type="character" w:customStyle="1" w:styleId="WW8Num6z0">
    <w:name w:val="WW8Num6z0"/>
    <w:rsid w:val="00427418"/>
    <w:rPr>
      <w:b/>
    </w:rPr>
  </w:style>
  <w:style w:type="character" w:customStyle="1" w:styleId="WW8Num9z0">
    <w:name w:val="WW8Num9z0"/>
    <w:rsid w:val="00427418"/>
    <w:rPr>
      <w:color w:val="FF0000"/>
    </w:rPr>
  </w:style>
  <w:style w:type="character" w:customStyle="1" w:styleId="WW8Num10z0">
    <w:name w:val="WW8Num10z0"/>
    <w:rsid w:val="00427418"/>
    <w:rPr>
      <w:color w:val="FF0000"/>
    </w:rPr>
  </w:style>
  <w:style w:type="character" w:customStyle="1" w:styleId="WW8Num11z0">
    <w:name w:val="WW8Num11z0"/>
    <w:rsid w:val="00427418"/>
    <w:rPr>
      <w:b/>
      <w:sz w:val="22"/>
    </w:rPr>
  </w:style>
  <w:style w:type="character" w:customStyle="1" w:styleId="WW8Num12z0">
    <w:name w:val="WW8Num12z0"/>
    <w:rsid w:val="00427418"/>
    <w:rPr>
      <w:b/>
      <w:sz w:val="22"/>
    </w:rPr>
  </w:style>
  <w:style w:type="character" w:customStyle="1" w:styleId="WW8Num13z0">
    <w:name w:val="WW8Num13z0"/>
    <w:rsid w:val="00427418"/>
    <w:rPr>
      <w:b/>
    </w:rPr>
  </w:style>
  <w:style w:type="character" w:customStyle="1" w:styleId="WW8Num14z0">
    <w:name w:val="WW8Num14z0"/>
    <w:rsid w:val="00427418"/>
    <w:rPr>
      <w:color w:val="FF0000"/>
    </w:rPr>
  </w:style>
  <w:style w:type="character" w:customStyle="1" w:styleId="WW8Num16z0">
    <w:name w:val="WW8Num16z0"/>
    <w:rsid w:val="00427418"/>
    <w:rPr>
      <w:color w:val="FF0000"/>
    </w:rPr>
  </w:style>
  <w:style w:type="character" w:customStyle="1" w:styleId="Absatz-Standardschriftart">
    <w:name w:val="Absatz-Standardschriftart"/>
    <w:rsid w:val="00427418"/>
  </w:style>
  <w:style w:type="character" w:customStyle="1" w:styleId="WW8Num1z1">
    <w:name w:val="WW8Num1z1"/>
    <w:rsid w:val="00427418"/>
    <w:rPr>
      <w:rFonts w:ascii="Courier New" w:hAnsi="Courier New" w:cs="Courier New"/>
    </w:rPr>
  </w:style>
  <w:style w:type="character" w:customStyle="1" w:styleId="WW8Num1z2">
    <w:name w:val="WW8Num1z2"/>
    <w:rsid w:val="00427418"/>
    <w:rPr>
      <w:rFonts w:ascii="Wingdings" w:hAnsi="Wingdings" w:cs="Wingdings"/>
    </w:rPr>
  </w:style>
  <w:style w:type="character" w:customStyle="1" w:styleId="WW8Num1z3">
    <w:name w:val="WW8Num1z3"/>
    <w:rsid w:val="00427418"/>
    <w:rPr>
      <w:rFonts w:ascii="Symbol" w:hAnsi="Symbol" w:cs="Symbol"/>
    </w:rPr>
  </w:style>
  <w:style w:type="character" w:customStyle="1" w:styleId="WW-DefaultParagraphFont">
    <w:name w:val="WW-Default Paragraph Font"/>
    <w:rsid w:val="00427418"/>
  </w:style>
  <w:style w:type="character" w:customStyle="1" w:styleId="EndnoteCharacters">
    <w:name w:val="Endnote Characters"/>
    <w:rsid w:val="00427418"/>
    <w:rPr>
      <w:vertAlign w:val="superscript"/>
    </w:rPr>
  </w:style>
  <w:style w:type="paragraph" w:customStyle="1" w:styleId="Heading">
    <w:name w:val="Heading"/>
    <w:basedOn w:val="Normal"/>
    <w:next w:val="BodyText"/>
    <w:rsid w:val="00427418"/>
    <w:pPr>
      <w:keepNext/>
      <w:suppressAutoHyphens/>
      <w:overflowPunct/>
      <w:autoSpaceDN/>
      <w:adjustRightInd/>
      <w:spacing w:before="240" w:after="120"/>
      <w:textAlignment w:val="auto"/>
    </w:pPr>
    <w:rPr>
      <w:rFonts w:ascii="Liberation Sans" w:eastAsia="AR PL UMing HK" w:hAnsi="Liberation Sans" w:cs="Lohit Hindi"/>
      <w:sz w:val="28"/>
      <w:szCs w:val="28"/>
      <w:lang w:val="bg-BG" w:eastAsia="ar-SA"/>
    </w:rPr>
  </w:style>
  <w:style w:type="paragraph" w:styleId="List">
    <w:name w:val="List"/>
    <w:basedOn w:val="BodyText"/>
    <w:rsid w:val="00427418"/>
    <w:pPr>
      <w:suppressAutoHyphens/>
      <w:overflowPunct/>
      <w:autoSpaceDE/>
      <w:autoSpaceDN/>
      <w:adjustRightInd/>
      <w:jc w:val="left"/>
      <w:textAlignment w:val="auto"/>
    </w:pPr>
    <w:rPr>
      <w:rFonts w:ascii="Tahoma" w:hAnsi="Tahoma" w:cs="Lohit Hindi"/>
      <w:szCs w:val="24"/>
      <w:lang w:val="bg-BG" w:eastAsia="ar-SA"/>
    </w:rPr>
  </w:style>
  <w:style w:type="paragraph" w:styleId="Caption">
    <w:name w:val="caption"/>
    <w:basedOn w:val="Normal"/>
    <w:qFormat/>
    <w:rsid w:val="00427418"/>
    <w:pPr>
      <w:suppressLineNumbers/>
      <w:suppressAutoHyphens/>
      <w:overflowPunct/>
      <w:autoSpaceDN/>
      <w:adjustRightInd/>
      <w:spacing w:before="120" w:after="120"/>
      <w:textAlignment w:val="auto"/>
    </w:pPr>
    <w:rPr>
      <w:rFonts w:ascii="Tahoma" w:hAnsi="Tahoma" w:cs="Lohit Hindi"/>
      <w:i/>
      <w:iCs/>
      <w:sz w:val="24"/>
      <w:szCs w:val="24"/>
      <w:lang w:val="bg-BG" w:eastAsia="ar-SA"/>
    </w:rPr>
  </w:style>
  <w:style w:type="paragraph" w:customStyle="1" w:styleId="Index">
    <w:name w:val="Index"/>
    <w:basedOn w:val="Normal"/>
    <w:rsid w:val="00427418"/>
    <w:pPr>
      <w:suppressLineNumbers/>
      <w:suppressAutoHyphens/>
      <w:overflowPunct/>
      <w:autoSpaceDN/>
      <w:adjustRightInd/>
      <w:textAlignment w:val="auto"/>
    </w:pPr>
    <w:rPr>
      <w:rFonts w:ascii="Tahoma" w:hAnsi="Tahoma" w:cs="Lohit Hindi"/>
      <w:sz w:val="24"/>
      <w:szCs w:val="24"/>
      <w:lang w:val="bg-BG" w:eastAsia="ar-SA"/>
    </w:rPr>
  </w:style>
  <w:style w:type="paragraph" w:customStyle="1" w:styleId="TableContents">
    <w:name w:val="Table Contents"/>
    <w:basedOn w:val="Normal"/>
    <w:rsid w:val="00427418"/>
    <w:pPr>
      <w:suppressLineNumbers/>
      <w:suppressAutoHyphens/>
      <w:overflowPunct/>
      <w:autoSpaceDN/>
      <w:adjustRightInd/>
      <w:textAlignment w:val="auto"/>
    </w:pPr>
    <w:rPr>
      <w:rFonts w:ascii="Tahoma" w:hAnsi="Tahoma" w:cs="Tahoma"/>
      <w:sz w:val="24"/>
      <w:szCs w:val="24"/>
      <w:lang w:val="bg-BG" w:eastAsia="ar-SA"/>
    </w:rPr>
  </w:style>
  <w:style w:type="paragraph" w:customStyle="1" w:styleId="TableHeading">
    <w:name w:val="Table Heading"/>
    <w:basedOn w:val="TableContents"/>
    <w:rsid w:val="00427418"/>
    <w:pPr>
      <w:jc w:val="center"/>
    </w:pPr>
    <w:rPr>
      <w:b/>
      <w:bCs/>
    </w:rPr>
  </w:style>
  <w:style w:type="paragraph" w:customStyle="1" w:styleId="a">
    <w:name w:val="Знак Знак"/>
    <w:basedOn w:val="Normal"/>
    <w:rsid w:val="00427418"/>
    <w:pPr>
      <w:tabs>
        <w:tab w:val="left" w:pos="709"/>
      </w:tabs>
      <w:overflowPunct/>
      <w:autoSpaceDE/>
      <w:autoSpaceDN/>
      <w:adjustRightInd/>
      <w:textAlignment w:val="auto"/>
    </w:pPr>
    <w:rPr>
      <w:rFonts w:ascii="Tahoma" w:hAnsi="Tahoma"/>
      <w:sz w:val="24"/>
      <w:szCs w:val="24"/>
      <w:lang w:val="pl-PL" w:eastAsia="pl-PL"/>
    </w:rPr>
  </w:style>
  <w:style w:type="character" w:customStyle="1" w:styleId="WW-Absatz-Standardschriftart1">
    <w:name w:val="WW-Absatz-Standardschriftart1"/>
    <w:rsid w:val="00427418"/>
  </w:style>
  <w:style w:type="character" w:customStyle="1" w:styleId="WW-Absatz-Standardschriftart11">
    <w:name w:val="WW-Absatz-Standardschriftart11"/>
    <w:rsid w:val="00427418"/>
  </w:style>
  <w:style w:type="character" w:customStyle="1" w:styleId="WW-Absatz-Standardschriftart111">
    <w:name w:val="WW-Absatz-Standardschriftart111"/>
    <w:rsid w:val="00427418"/>
  </w:style>
  <w:style w:type="character" w:customStyle="1" w:styleId="WW-Absatz-Standardschriftart1111">
    <w:name w:val="WW-Absatz-Standardschriftart1111"/>
    <w:rsid w:val="00427418"/>
  </w:style>
  <w:style w:type="character" w:customStyle="1" w:styleId="WW-Absatz-Standardschriftart11111">
    <w:name w:val="WW-Absatz-Standardschriftart11111"/>
    <w:rsid w:val="00427418"/>
  </w:style>
  <w:style w:type="character" w:customStyle="1" w:styleId="WW-Absatz-Standardschriftart111111">
    <w:name w:val="WW-Absatz-Standardschriftart111111"/>
    <w:rsid w:val="00427418"/>
  </w:style>
  <w:style w:type="character" w:customStyle="1" w:styleId="WW8Num3z0">
    <w:name w:val="WW8Num3z0"/>
    <w:rsid w:val="00427418"/>
    <w:rPr>
      <w:rFonts w:ascii="Symbol" w:hAnsi="Symbol"/>
    </w:rPr>
  </w:style>
  <w:style w:type="character" w:customStyle="1" w:styleId="WW8Num4z0">
    <w:name w:val="WW8Num4z0"/>
    <w:rsid w:val="00427418"/>
    <w:rPr>
      <w:rFonts w:ascii="Symbol" w:hAnsi="Symbol"/>
    </w:rPr>
  </w:style>
  <w:style w:type="character" w:customStyle="1" w:styleId="WW-Absatz-Standardschriftart1111111">
    <w:name w:val="WW-Absatz-Standardschriftart1111111"/>
    <w:rsid w:val="00427418"/>
  </w:style>
  <w:style w:type="character" w:customStyle="1" w:styleId="WW-Absatz-Standardschriftart11111111">
    <w:name w:val="WW-Absatz-Standardschriftart11111111"/>
    <w:rsid w:val="00427418"/>
  </w:style>
  <w:style w:type="character" w:customStyle="1" w:styleId="WW-Absatz-Standardschriftart111111111">
    <w:name w:val="WW-Absatz-Standardschriftart111111111"/>
    <w:rsid w:val="00427418"/>
  </w:style>
  <w:style w:type="character" w:customStyle="1" w:styleId="WW-Absatz-Standardschriftart1111111111">
    <w:name w:val="WW-Absatz-Standardschriftart1111111111"/>
    <w:rsid w:val="00427418"/>
  </w:style>
  <w:style w:type="character" w:customStyle="1" w:styleId="WW-Absatz-Standardschriftart11111111111">
    <w:name w:val="WW-Absatz-Standardschriftart11111111111"/>
    <w:rsid w:val="00427418"/>
  </w:style>
  <w:style w:type="character" w:customStyle="1" w:styleId="WW-Absatz-Standardschriftart111111111111">
    <w:name w:val="WW-Absatz-Standardschriftart111111111111"/>
    <w:rsid w:val="00427418"/>
  </w:style>
  <w:style w:type="character" w:customStyle="1" w:styleId="WW-Absatz-Standardschriftart1111111111111">
    <w:name w:val="WW-Absatz-Standardschriftart1111111111111"/>
    <w:rsid w:val="00427418"/>
  </w:style>
  <w:style w:type="character" w:customStyle="1" w:styleId="WW-Absatz-Standardschriftart11111111111111">
    <w:name w:val="WW-Absatz-Standardschriftart11111111111111"/>
    <w:rsid w:val="00427418"/>
  </w:style>
  <w:style w:type="character" w:customStyle="1" w:styleId="WW-Absatz-Standardschriftart111111111111111">
    <w:name w:val="WW-Absatz-Standardschriftart111111111111111"/>
    <w:rsid w:val="00427418"/>
  </w:style>
  <w:style w:type="character" w:customStyle="1" w:styleId="WW-Absatz-Standardschriftart1111111111111111">
    <w:name w:val="WW-Absatz-Standardschriftart1111111111111111"/>
    <w:rsid w:val="00427418"/>
  </w:style>
  <w:style w:type="character" w:customStyle="1" w:styleId="WW-Absatz-Standardschriftart11111111111111111">
    <w:name w:val="WW-Absatz-Standardschriftart11111111111111111"/>
    <w:rsid w:val="00427418"/>
  </w:style>
  <w:style w:type="character" w:customStyle="1" w:styleId="WW-Absatz-Standardschriftart111111111111111111">
    <w:name w:val="WW-Absatz-Standardschriftart111111111111111111"/>
    <w:rsid w:val="00427418"/>
  </w:style>
  <w:style w:type="character" w:customStyle="1" w:styleId="WW-Absatz-Standardschriftart1111111111111111111">
    <w:name w:val="WW-Absatz-Standardschriftart1111111111111111111"/>
    <w:rsid w:val="00427418"/>
  </w:style>
  <w:style w:type="character" w:customStyle="1" w:styleId="WW-Absatz-Standardschriftart11111111111111111111">
    <w:name w:val="WW-Absatz-Standardschriftart11111111111111111111"/>
    <w:rsid w:val="00427418"/>
  </w:style>
  <w:style w:type="character" w:customStyle="1" w:styleId="WW-Absatz-Standardschriftart111111111111111111111">
    <w:name w:val="WW-Absatz-Standardschriftart111111111111111111111"/>
    <w:rsid w:val="00427418"/>
  </w:style>
  <w:style w:type="character" w:customStyle="1" w:styleId="WW-Absatz-Standardschriftart1111111111111111111111">
    <w:name w:val="WW-Absatz-Standardschriftart1111111111111111111111"/>
    <w:rsid w:val="00427418"/>
  </w:style>
  <w:style w:type="character" w:customStyle="1" w:styleId="WW-Absatz-Standardschriftart11111111111111111111111">
    <w:name w:val="WW-Absatz-Standardschriftart11111111111111111111111"/>
    <w:rsid w:val="00427418"/>
  </w:style>
  <w:style w:type="character" w:customStyle="1" w:styleId="WW-Absatz-Standardschriftart111111111111111111111111">
    <w:name w:val="WW-Absatz-Standardschriftart111111111111111111111111"/>
    <w:rsid w:val="00427418"/>
  </w:style>
  <w:style w:type="character" w:customStyle="1" w:styleId="WW-Absatz-Standardschriftart1111111111111111111111111">
    <w:name w:val="WW-Absatz-Standardschriftart1111111111111111111111111"/>
    <w:rsid w:val="00427418"/>
  </w:style>
  <w:style w:type="character" w:customStyle="1" w:styleId="WW-Absatz-Standardschriftart11111111111111111111111111">
    <w:name w:val="WW-Absatz-Standardschriftart11111111111111111111111111"/>
    <w:rsid w:val="00427418"/>
  </w:style>
  <w:style w:type="character" w:customStyle="1" w:styleId="WW-Absatz-Standardschriftart111111111111111111111111111">
    <w:name w:val="WW-Absatz-Standardschriftart111111111111111111111111111"/>
    <w:rsid w:val="00427418"/>
  </w:style>
  <w:style w:type="character" w:customStyle="1" w:styleId="WW-Absatz-Standardschriftart1111111111111111111111111111">
    <w:name w:val="WW-Absatz-Standardschriftart1111111111111111111111111111"/>
    <w:rsid w:val="00427418"/>
  </w:style>
  <w:style w:type="character" w:customStyle="1" w:styleId="WW-DefaultParagraphFont1">
    <w:name w:val="WW-Default Paragraph Font1"/>
    <w:rsid w:val="00427418"/>
  </w:style>
  <w:style w:type="character" w:customStyle="1" w:styleId="WW-Absatz-Standardschriftart11111111111111111111111111111">
    <w:name w:val="WW-Absatz-Standardschriftart11111111111111111111111111111"/>
    <w:rsid w:val="00427418"/>
  </w:style>
  <w:style w:type="character" w:customStyle="1" w:styleId="WW-Absatz-Standardschriftart111111111111111111111111111111">
    <w:name w:val="WW-Absatz-Standardschriftart111111111111111111111111111111"/>
    <w:rsid w:val="00427418"/>
  </w:style>
  <w:style w:type="character" w:customStyle="1" w:styleId="WW-Absatz-Standardschriftart1111111111111111111111111111111">
    <w:name w:val="WW-Absatz-Standardschriftart1111111111111111111111111111111"/>
    <w:rsid w:val="00427418"/>
  </w:style>
  <w:style w:type="character" w:customStyle="1" w:styleId="WW-Absatz-Standardschriftart11111111111111111111111111111111">
    <w:name w:val="WW-Absatz-Standardschriftart11111111111111111111111111111111"/>
    <w:rsid w:val="00427418"/>
  </w:style>
  <w:style w:type="character" w:customStyle="1" w:styleId="WW-Absatz-Standardschriftart111111111111111111111111111111111">
    <w:name w:val="WW-Absatz-Standardschriftart111111111111111111111111111111111"/>
    <w:rsid w:val="00427418"/>
  </w:style>
  <w:style w:type="character" w:customStyle="1" w:styleId="WW-Absatz-Standardschriftart1111111111111111111111111111111111">
    <w:name w:val="WW-Absatz-Standardschriftart1111111111111111111111111111111111"/>
    <w:rsid w:val="00427418"/>
  </w:style>
  <w:style w:type="character" w:customStyle="1" w:styleId="WW-Absatz-Standardschriftart11111111111111111111111111111111111">
    <w:name w:val="WW-Absatz-Standardschriftart11111111111111111111111111111111111"/>
    <w:rsid w:val="00427418"/>
  </w:style>
  <w:style w:type="character" w:customStyle="1" w:styleId="WW-Absatz-Standardschriftart111111111111111111111111111111111111">
    <w:name w:val="WW-Absatz-Standardschriftart111111111111111111111111111111111111"/>
    <w:rsid w:val="00427418"/>
  </w:style>
  <w:style w:type="character" w:customStyle="1" w:styleId="WW-Absatz-Standardschriftart1111111111111111111111111111111111111">
    <w:name w:val="WW-Absatz-Standardschriftart1111111111111111111111111111111111111"/>
    <w:rsid w:val="00427418"/>
  </w:style>
  <w:style w:type="character" w:customStyle="1" w:styleId="WW-Absatz-Standardschriftart11111111111111111111111111111111111111">
    <w:name w:val="WW-Absatz-Standardschriftart11111111111111111111111111111111111111"/>
    <w:rsid w:val="00427418"/>
  </w:style>
  <w:style w:type="character" w:customStyle="1" w:styleId="WW-Absatz-Standardschriftart111111111111111111111111111111111111111">
    <w:name w:val="WW-Absatz-Standardschriftart111111111111111111111111111111111111111"/>
    <w:rsid w:val="00427418"/>
  </w:style>
  <w:style w:type="character" w:customStyle="1" w:styleId="WW-Absatz-Standardschriftart1111111111111111111111111111111111111111">
    <w:name w:val="WW-Absatz-Standardschriftart1111111111111111111111111111111111111111"/>
    <w:rsid w:val="00427418"/>
  </w:style>
  <w:style w:type="character" w:customStyle="1" w:styleId="3">
    <w:name w:val="Шрифт на абзаца по подразбиране3"/>
    <w:rsid w:val="00427418"/>
  </w:style>
  <w:style w:type="character" w:customStyle="1" w:styleId="WW-Absatz-Standardschriftart11111111111111111111111111111111111111111">
    <w:name w:val="WW-Absatz-Standardschriftart11111111111111111111111111111111111111111"/>
    <w:rsid w:val="00427418"/>
  </w:style>
  <w:style w:type="character" w:customStyle="1" w:styleId="WW-Absatz-Standardschriftart111111111111111111111111111111111111111111">
    <w:name w:val="WW-Absatz-Standardschriftart111111111111111111111111111111111111111111"/>
    <w:rsid w:val="00427418"/>
  </w:style>
  <w:style w:type="character" w:customStyle="1" w:styleId="WW-Absatz-Standardschriftart1111111111111111111111111111111111111111111">
    <w:name w:val="WW-Absatz-Standardschriftart1111111111111111111111111111111111111111111"/>
    <w:rsid w:val="00427418"/>
  </w:style>
  <w:style w:type="character" w:customStyle="1" w:styleId="WW-Absatz-Standardschriftart11111111111111111111111111111111111111111111">
    <w:name w:val="WW-Absatz-Standardschriftart11111111111111111111111111111111111111111111"/>
    <w:rsid w:val="00427418"/>
  </w:style>
  <w:style w:type="character" w:customStyle="1" w:styleId="WW-Absatz-Standardschriftart111111111111111111111111111111111111111111111">
    <w:name w:val="WW-Absatz-Standardschriftart111111111111111111111111111111111111111111111"/>
    <w:rsid w:val="00427418"/>
  </w:style>
  <w:style w:type="character" w:customStyle="1" w:styleId="WW-Absatz-Standardschriftart1111111111111111111111111111111111111111111111">
    <w:name w:val="WW-Absatz-Standardschriftart1111111111111111111111111111111111111111111111"/>
    <w:rsid w:val="00427418"/>
  </w:style>
  <w:style w:type="character" w:customStyle="1" w:styleId="WW-Absatz-Standardschriftart11111111111111111111111111111111111111111111111">
    <w:name w:val="WW-Absatz-Standardschriftart11111111111111111111111111111111111111111111111"/>
    <w:rsid w:val="00427418"/>
  </w:style>
  <w:style w:type="character" w:customStyle="1" w:styleId="WW-Absatz-Standardschriftart111111111111111111111111111111111111111111111111">
    <w:name w:val="WW-Absatz-Standardschriftart111111111111111111111111111111111111111111111111"/>
    <w:rsid w:val="00427418"/>
  </w:style>
  <w:style w:type="character" w:customStyle="1" w:styleId="WW-Absatz-Standardschriftart1111111111111111111111111111111111111111111111111">
    <w:name w:val="WW-Absatz-Standardschriftart1111111111111111111111111111111111111111111111111"/>
    <w:rsid w:val="00427418"/>
  </w:style>
  <w:style w:type="character" w:customStyle="1" w:styleId="WW-Absatz-Standardschriftart11111111111111111111111111111111111111111111111111">
    <w:name w:val="WW-Absatz-Standardschriftart11111111111111111111111111111111111111111111111111"/>
    <w:rsid w:val="00427418"/>
  </w:style>
  <w:style w:type="character" w:customStyle="1" w:styleId="WW-Absatz-Standardschriftart111111111111111111111111111111111111111111111111111">
    <w:name w:val="WW-Absatz-Standardschriftart111111111111111111111111111111111111111111111111111"/>
    <w:rsid w:val="00427418"/>
  </w:style>
  <w:style w:type="character" w:customStyle="1" w:styleId="WW-Absatz-Standardschriftart1111111111111111111111111111111111111111111111111111">
    <w:name w:val="WW-Absatz-Standardschriftart1111111111111111111111111111111111111111111111111111"/>
    <w:rsid w:val="00427418"/>
  </w:style>
  <w:style w:type="character" w:customStyle="1" w:styleId="WW-Absatz-Standardschriftart11111111111111111111111111111111111111111111111111111">
    <w:name w:val="WW-Absatz-Standardschriftart11111111111111111111111111111111111111111111111111111"/>
    <w:rsid w:val="00427418"/>
  </w:style>
  <w:style w:type="character" w:customStyle="1" w:styleId="WW-Absatz-Standardschriftart111111111111111111111111111111111111111111111111111111">
    <w:name w:val="WW-Absatz-Standardschriftart111111111111111111111111111111111111111111111111111111"/>
    <w:rsid w:val="00427418"/>
  </w:style>
  <w:style w:type="character" w:customStyle="1" w:styleId="WW-Absatz-Standardschriftart1111111111111111111111111111111111111111111111111111111">
    <w:name w:val="WW-Absatz-Standardschriftart1111111111111111111111111111111111111111111111111111111"/>
    <w:rsid w:val="00427418"/>
  </w:style>
  <w:style w:type="character" w:customStyle="1" w:styleId="WW-Absatz-Standardschriftart11111111111111111111111111111111111111111111111111111111">
    <w:name w:val="WW-Absatz-Standardschriftart11111111111111111111111111111111111111111111111111111111"/>
    <w:rsid w:val="00427418"/>
  </w:style>
  <w:style w:type="character" w:customStyle="1" w:styleId="WW-Absatz-Standardschriftart111111111111111111111111111111111111111111111111111111111">
    <w:name w:val="WW-Absatz-Standardschriftart111111111111111111111111111111111111111111111111111111111"/>
    <w:rsid w:val="00427418"/>
  </w:style>
  <w:style w:type="character" w:customStyle="1" w:styleId="WW-Absatz-Standardschriftart1111111111111111111111111111111111111111111111111111111111">
    <w:name w:val="WW-Absatz-Standardschriftart1111111111111111111111111111111111111111111111111111111111"/>
    <w:rsid w:val="00427418"/>
  </w:style>
  <w:style w:type="character" w:customStyle="1" w:styleId="WW-Absatz-Standardschriftart11111111111111111111111111111111111111111111111111111111111">
    <w:name w:val="WW-Absatz-Standardschriftart11111111111111111111111111111111111111111111111111111111111"/>
    <w:rsid w:val="00427418"/>
  </w:style>
  <w:style w:type="character" w:customStyle="1" w:styleId="WW-Absatz-Standardschriftart111111111111111111111111111111111111111111111111111111111111">
    <w:name w:val="WW-Absatz-Standardschriftart111111111111111111111111111111111111111111111111111111111111"/>
    <w:rsid w:val="00427418"/>
  </w:style>
  <w:style w:type="character" w:customStyle="1" w:styleId="WW-DefaultParagraphFont11">
    <w:name w:val="WW-Default Paragraph Font11"/>
    <w:rsid w:val="00427418"/>
  </w:style>
  <w:style w:type="character" w:customStyle="1" w:styleId="CharChar16">
    <w:name w:val="Char Char16"/>
    <w:rsid w:val="00427418"/>
    <w:rPr>
      <w:rFonts w:ascii="HebarU" w:hAnsi="HebarU"/>
      <w:b/>
      <w:bCs/>
      <w:sz w:val="24"/>
    </w:rPr>
  </w:style>
  <w:style w:type="character" w:customStyle="1" w:styleId="CharChar15">
    <w:name w:val="Char Char15"/>
    <w:rsid w:val="00427418"/>
    <w:rPr>
      <w:rFonts w:ascii="Calibri" w:eastAsia="Times New Roman" w:hAnsi="Calibri" w:cs="Times New Roman"/>
      <w:b/>
      <w:bCs/>
      <w:sz w:val="28"/>
      <w:szCs w:val="28"/>
    </w:rPr>
  </w:style>
  <w:style w:type="character" w:customStyle="1" w:styleId="CharChar14">
    <w:name w:val="Char Char14"/>
    <w:rsid w:val="00427418"/>
    <w:rPr>
      <w:sz w:val="24"/>
    </w:rPr>
  </w:style>
  <w:style w:type="character" w:customStyle="1" w:styleId="CharChar13">
    <w:name w:val="Char Char13"/>
    <w:rsid w:val="00427418"/>
    <w:rPr>
      <w:rFonts w:ascii="Tahoma" w:hAnsi="Tahoma" w:cs="Tahoma"/>
      <w:sz w:val="24"/>
      <w:lang w:val="en-US"/>
    </w:rPr>
  </w:style>
  <w:style w:type="character" w:customStyle="1" w:styleId="CharChar12">
    <w:name w:val="Char Char12"/>
    <w:rsid w:val="00427418"/>
    <w:rPr>
      <w:rFonts w:ascii="Tahoma" w:hAnsi="Tahoma"/>
      <w:sz w:val="24"/>
    </w:rPr>
  </w:style>
  <w:style w:type="character" w:customStyle="1" w:styleId="CharChar11">
    <w:name w:val="Char Char11"/>
    <w:rsid w:val="00427418"/>
    <w:rPr>
      <w:rFonts w:ascii="Tahoma" w:hAnsi="Tahoma" w:cs="Tahoma"/>
      <w:b/>
      <w:bCs/>
      <w:sz w:val="24"/>
    </w:rPr>
  </w:style>
  <w:style w:type="character" w:customStyle="1" w:styleId="CharChar10">
    <w:name w:val="Char Char10"/>
    <w:rsid w:val="00427418"/>
    <w:rPr>
      <w:sz w:val="24"/>
      <w:shd w:val="clear" w:color="auto" w:fill="FFFFFF"/>
    </w:rPr>
  </w:style>
  <w:style w:type="character" w:customStyle="1" w:styleId="CharChar8">
    <w:name w:val="Char Char8"/>
    <w:rsid w:val="00427418"/>
    <w:rPr>
      <w:rFonts w:ascii="HebarU" w:hAnsi="HebarU"/>
      <w:sz w:val="24"/>
    </w:rPr>
  </w:style>
  <w:style w:type="character" w:customStyle="1" w:styleId="CharChar7">
    <w:name w:val="Char Char7"/>
    <w:rsid w:val="00427418"/>
    <w:rPr>
      <w:rFonts w:ascii="HebarU" w:hAnsi="HebarU"/>
      <w:sz w:val="24"/>
    </w:rPr>
  </w:style>
  <w:style w:type="character" w:customStyle="1" w:styleId="CharChar6">
    <w:name w:val="Char Char6"/>
    <w:rsid w:val="00427418"/>
    <w:rPr>
      <w:rFonts w:ascii="HebarU" w:hAnsi="HebarU"/>
      <w:sz w:val="24"/>
    </w:rPr>
  </w:style>
  <w:style w:type="character" w:customStyle="1" w:styleId="CharChar5">
    <w:name w:val="Char Char5"/>
    <w:rsid w:val="00427418"/>
    <w:rPr>
      <w:rFonts w:ascii="HebarU" w:hAnsi="HebarU"/>
      <w:sz w:val="28"/>
    </w:rPr>
  </w:style>
  <w:style w:type="character" w:customStyle="1" w:styleId="CharChar4">
    <w:name w:val="Char Char4"/>
    <w:rsid w:val="00427418"/>
    <w:rPr>
      <w:rFonts w:ascii="HebarU" w:hAnsi="HebarU"/>
      <w:sz w:val="24"/>
    </w:rPr>
  </w:style>
  <w:style w:type="character" w:customStyle="1" w:styleId="CharCharCharChar">
    <w:name w:val="Char Char Char Char"/>
    <w:rsid w:val="00427418"/>
    <w:rPr>
      <w:rFonts w:ascii="Courier New" w:hAnsi="Courier New"/>
    </w:rPr>
  </w:style>
  <w:style w:type="character" w:customStyle="1" w:styleId="CharChar1">
    <w:name w:val="Char Char1"/>
    <w:rsid w:val="00427418"/>
    <w:rPr>
      <w:rFonts w:ascii="Courier New" w:hAnsi="Courier New" w:cs="Courier New"/>
      <w:lang w:val="bg-BG" w:eastAsia="ar-SA" w:bidi="ar-SA"/>
    </w:rPr>
  </w:style>
  <w:style w:type="character" w:customStyle="1" w:styleId="CharChar9">
    <w:name w:val="Char Char9"/>
    <w:rsid w:val="00427418"/>
    <w:rPr>
      <w:sz w:val="24"/>
      <w:szCs w:val="24"/>
    </w:rPr>
  </w:style>
  <w:style w:type="character" w:customStyle="1" w:styleId="a0">
    <w:name w:val="Символи за номериране"/>
    <w:rsid w:val="00427418"/>
  </w:style>
  <w:style w:type="character" w:customStyle="1" w:styleId="WW8Num13z1">
    <w:name w:val="WW8Num13z1"/>
    <w:rsid w:val="00427418"/>
    <w:rPr>
      <w:rFonts w:ascii="Courier New" w:hAnsi="Courier New" w:cs="Courier New"/>
    </w:rPr>
  </w:style>
  <w:style w:type="character" w:customStyle="1" w:styleId="WW8Num13z2">
    <w:name w:val="WW8Num13z2"/>
    <w:rsid w:val="00427418"/>
    <w:rPr>
      <w:rFonts w:ascii="Wingdings" w:hAnsi="Wingdings"/>
    </w:rPr>
  </w:style>
  <w:style w:type="character" w:customStyle="1" w:styleId="WW8Num11z1">
    <w:name w:val="WW8Num11z1"/>
    <w:rsid w:val="00427418"/>
    <w:rPr>
      <w:rFonts w:ascii="Courier New" w:hAnsi="Courier New" w:cs="Courier New"/>
    </w:rPr>
  </w:style>
  <w:style w:type="character" w:customStyle="1" w:styleId="WW8Num11z2">
    <w:name w:val="WW8Num11z2"/>
    <w:rsid w:val="00427418"/>
    <w:rPr>
      <w:rFonts w:ascii="Wingdings" w:hAnsi="Wingdings"/>
    </w:rPr>
  </w:style>
  <w:style w:type="character" w:customStyle="1" w:styleId="WW8Num8z0">
    <w:name w:val="WW8Num8z0"/>
    <w:rsid w:val="00427418"/>
    <w:rPr>
      <w:rFonts w:ascii="Wingdings" w:hAnsi="Wingdings"/>
    </w:rPr>
  </w:style>
  <w:style w:type="paragraph" w:customStyle="1" w:styleId="30">
    <w:name w:val="Заглавие3"/>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2">
    <w:name w:val="Надпис2"/>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customStyle="1" w:styleId="a1">
    <w:name w:val="Указател"/>
    <w:basedOn w:val="Normal"/>
    <w:rsid w:val="00427418"/>
    <w:pPr>
      <w:suppressLineNumbers/>
      <w:suppressAutoHyphens/>
      <w:overflowPunct/>
      <w:autoSpaceDE/>
      <w:autoSpaceDN/>
      <w:adjustRightInd/>
      <w:textAlignment w:val="auto"/>
    </w:pPr>
    <w:rPr>
      <w:rFonts w:ascii="Times New Roman" w:hAnsi="Times New Roman" w:cs="Tahoma"/>
      <w:sz w:val="24"/>
      <w:szCs w:val="24"/>
      <w:lang w:val="bg-BG" w:eastAsia="ar-SA"/>
    </w:rPr>
  </w:style>
  <w:style w:type="paragraph" w:customStyle="1" w:styleId="1">
    <w:name w:val="Заглавие1"/>
    <w:basedOn w:val="Normal"/>
    <w:next w:val="BodyText"/>
    <w:rsid w:val="00427418"/>
    <w:pPr>
      <w:keepNext/>
      <w:suppressAutoHyphens/>
      <w:overflowPunct/>
      <w:autoSpaceDE/>
      <w:autoSpaceDN/>
      <w:adjustRightInd/>
      <w:spacing w:before="240" w:after="120"/>
      <w:textAlignment w:val="auto"/>
    </w:pPr>
    <w:rPr>
      <w:rFonts w:eastAsia="MS Mincho" w:cs="Tahoma"/>
      <w:sz w:val="28"/>
      <w:szCs w:val="28"/>
      <w:lang w:val="bg-BG" w:eastAsia="ar-SA"/>
    </w:rPr>
  </w:style>
  <w:style w:type="paragraph" w:customStyle="1" w:styleId="10">
    <w:name w:val="Надпис1"/>
    <w:basedOn w:val="Normal"/>
    <w:rsid w:val="00427418"/>
    <w:pPr>
      <w:suppressLineNumbers/>
      <w:suppressAutoHyphens/>
      <w:overflowPunct/>
      <w:autoSpaceDE/>
      <w:autoSpaceDN/>
      <w:adjustRightInd/>
      <w:spacing w:before="120" w:after="120"/>
      <w:textAlignment w:val="auto"/>
    </w:pPr>
    <w:rPr>
      <w:rFonts w:ascii="Times New Roman" w:hAnsi="Times New Roman" w:cs="Tahoma"/>
      <w:i/>
      <w:iCs/>
      <w:sz w:val="24"/>
      <w:szCs w:val="24"/>
      <w:lang w:val="bg-BG" w:eastAsia="ar-SA"/>
    </w:rPr>
  </w:style>
  <w:style w:type="paragraph" w:styleId="Date">
    <w:name w:val="Date"/>
    <w:basedOn w:val="Normal"/>
    <w:next w:val="Normal"/>
    <w:link w:val="DateChar"/>
    <w:rsid w:val="00427418"/>
    <w:pPr>
      <w:suppressAutoHyphens/>
      <w:overflowPunct/>
      <w:autoSpaceDE/>
      <w:autoSpaceDN/>
      <w:adjustRightInd/>
      <w:textAlignment w:val="auto"/>
    </w:pPr>
    <w:rPr>
      <w:rFonts w:ascii="Times New Roman" w:hAnsi="Times New Roman"/>
      <w:sz w:val="24"/>
      <w:lang w:eastAsia="ar-SA"/>
    </w:rPr>
  </w:style>
  <w:style w:type="character" w:customStyle="1" w:styleId="DateChar">
    <w:name w:val="Date Char"/>
    <w:link w:val="Date"/>
    <w:rsid w:val="00427418"/>
    <w:rPr>
      <w:sz w:val="24"/>
      <w:lang w:val="en-US" w:eastAsia="ar-SA"/>
    </w:rPr>
  </w:style>
  <w:style w:type="paragraph" w:customStyle="1" w:styleId="-">
    <w:name w:val="Таблица - съдържание"/>
    <w:basedOn w:val="Normal"/>
    <w:rsid w:val="00427418"/>
    <w:pPr>
      <w:suppressLineNumbers/>
      <w:suppressAutoHyphens/>
      <w:overflowPunct/>
      <w:autoSpaceDE/>
      <w:autoSpaceDN/>
      <w:adjustRightInd/>
      <w:textAlignment w:val="auto"/>
    </w:pPr>
    <w:rPr>
      <w:rFonts w:ascii="Times New Roman" w:hAnsi="Times New Roman"/>
      <w:sz w:val="24"/>
      <w:szCs w:val="24"/>
      <w:lang w:val="bg-BG" w:eastAsia="ar-SA"/>
    </w:rPr>
  </w:style>
  <w:style w:type="paragraph" w:customStyle="1" w:styleId="-0">
    <w:name w:val="Таблица - заглавие"/>
    <w:basedOn w:val="-"/>
    <w:rsid w:val="00427418"/>
    <w:pPr>
      <w:jc w:val="center"/>
    </w:pPr>
    <w:rPr>
      <w:b/>
      <w:bCs/>
    </w:rPr>
  </w:style>
  <w:style w:type="paragraph" w:customStyle="1" w:styleId="11">
    <w:name w:val="Обикновен текст1"/>
    <w:rsid w:val="00427418"/>
    <w:pPr>
      <w:widowControl w:val="0"/>
      <w:suppressAutoHyphens/>
      <w:spacing w:after="200" w:line="276" w:lineRule="auto"/>
    </w:pPr>
    <w:rPr>
      <w:rFonts w:ascii="Courier New" w:eastAsia="Lucida Sans Unicode" w:hAnsi="Courier New" w:cs="Courier New"/>
      <w:kern w:val="1"/>
      <w:lang w:val="bg-BG" w:eastAsia="ar-SA"/>
    </w:rPr>
  </w:style>
  <w:style w:type="character" w:customStyle="1" w:styleId="FontStyle43">
    <w:name w:val="Font Style43"/>
    <w:rsid w:val="00427418"/>
    <w:rPr>
      <w:rFonts w:ascii="MS Reference Sans Serif" w:hAnsi="MS Reference Sans Serif" w:cs="MS Reference Sans Serif"/>
      <w:sz w:val="16"/>
      <w:szCs w:val="16"/>
    </w:rPr>
  </w:style>
  <w:style w:type="character" w:customStyle="1" w:styleId="hps">
    <w:name w:val="hps"/>
    <w:basedOn w:val="DefaultParagraphFont"/>
    <w:rsid w:val="00D86D96"/>
  </w:style>
  <w:style w:type="character" w:customStyle="1" w:styleId="longtext">
    <w:name w:val="long_text"/>
    <w:basedOn w:val="DefaultParagraphFont"/>
    <w:rsid w:val="00D86D96"/>
  </w:style>
  <w:style w:type="paragraph" w:customStyle="1" w:styleId="CM16">
    <w:name w:val="CM16"/>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character" w:customStyle="1" w:styleId="gt-icon-text1">
    <w:name w:val="gt-icon-text1"/>
    <w:basedOn w:val="DefaultParagraphFont"/>
    <w:rsid w:val="00D86D96"/>
  </w:style>
  <w:style w:type="paragraph" w:customStyle="1" w:styleId="CM44">
    <w:name w:val="CM44"/>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M45">
    <w:name w:val="CM45"/>
    <w:basedOn w:val="Normal"/>
    <w:next w:val="Normal"/>
    <w:uiPriority w:val="99"/>
    <w:rsid w:val="00D86D96"/>
    <w:pPr>
      <w:widowControl w:val="0"/>
      <w:overflowPunct/>
      <w:textAlignment w:val="auto"/>
    </w:pPr>
    <w:rPr>
      <w:rFonts w:ascii="Cambria" w:eastAsia="MS Mincho" w:hAnsi="Cambria"/>
      <w:color w:val="000000"/>
      <w:sz w:val="24"/>
      <w:szCs w:val="24"/>
      <w:lang w:val="bg-BG" w:eastAsia="bg-BG"/>
    </w:rPr>
  </w:style>
  <w:style w:type="paragraph" w:customStyle="1" w:styleId="CharCharCharCharCharCharCharCharCharCharCharCharCharCharChar">
    <w:name w:val="Char Char Char Char Char Char Char Char 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CharCharCharCharChar">
    <w:name w:val="Char Char Char Char Char Char Char"/>
    <w:basedOn w:val="Normal"/>
    <w:rsid w:val="00D86D96"/>
    <w:pPr>
      <w:tabs>
        <w:tab w:val="left" w:pos="709"/>
      </w:tabs>
      <w:overflowPunct/>
      <w:autoSpaceDE/>
      <w:autoSpaceDN/>
      <w:adjustRightInd/>
      <w:textAlignment w:val="auto"/>
    </w:pPr>
    <w:rPr>
      <w:rFonts w:ascii="Tahoma" w:hAnsi="Tahoma"/>
      <w:sz w:val="24"/>
      <w:szCs w:val="24"/>
      <w:lang w:val="pl-PL" w:eastAsia="pl-PL"/>
    </w:rPr>
  </w:style>
  <w:style w:type="character" w:styleId="FollowedHyperlink">
    <w:name w:val="FollowedHyperlink"/>
    <w:rsid w:val="00D86D96"/>
    <w:rPr>
      <w:color w:val="800080"/>
      <w:u w:val="single"/>
    </w:rPr>
  </w:style>
  <w:style w:type="character" w:customStyle="1" w:styleId="CharChar20">
    <w:name w:val="Char Char2"/>
    <w:rsid w:val="00F84517"/>
    <w:rPr>
      <w:rFonts w:ascii="Tahoma" w:hAnsi="Tahoma"/>
      <w:sz w:val="24"/>
      <w:lang w:val="bg-BG"/>
    </w:rPr>
  </w:style>
  <w:style w:type="paragraph" w:customStyle="1" w:styleId="title2">
    <w:name w:val="title2"/>
    <w:basedOn w:val="Normal"/>
    <w:rsid w:val="00F84517"/>
    <w:pPr>
      <w:overflowPunct/>
      <w:autoSpaceDE/>
      <w:autoSpaceDN/>
      <w:adjustRightInd/>
      <w:spacing w:before="100" w:beforeAutospacing="1" w:after="100" w:afterAutospacing="1"/>
      <w:ind w:firstLine="1155"/>
      <w:jc w:val="both"/>
      <w:textAlignment w:val="auto"/>
    </w:pPr>
    <w:rPr>
      <w:rFonts w:ascii="Times New Roman" w:hAnsi="Times New Roman"/>
      <w:i/>
      <w:iCs/>
      <w:sz w:val="24"/>
      <w:szCs w:val="24"/>
      <w:lang w:val="bg-BG" w:eastAsia="bg-BG"/>
    </w:rPr>
  </w:style>
  <w:style w:type="character" w:customStyle="1" w:styleId="historyitem">
    <w:name w:val="historyitem"/>
    <w:rsid w:val="00F84517"/>
  </w:style>
  <w:style w:type="paragraph" w:customStyle="1" w:styleId="Style17">
    <w:name w:val="Style17"/>
    <w:basedOn w:val="Normal"/>
    <w:uiPriority w:val="99"/>
    <w:rsid w:val="00F84517"/>
    <w:pPr>
      <w:widowControl w:val="0"/>
      <w:overflowPunct/>
      <w:spacing w:line="241" w:lineRule="exact"/>
      <w:jc w:val="both"/>
      <w:textAlignment w:val="auto"/>
    </w:pPr>
    <w:rPr>
      <w:rFonts w:ascii="MS Reference Sans Serif" w:hAnsi="MS Reference Sans Serif"/>
      <w:sz w:val="24"/>
      <w:szCs w:val="24"/>
      <w:lang w:val="bg-BG" w:eastAsia="bg-BG"/>
    </w:rPr>
  </w:style>
  <w:style w:type="paragraph" w:customStyle="1" w:styleId="a2">
    <w:name w:val="Знак Знак"/>
    <w:basedOn w:val="Normal"/>
    <w:rsid w:val="00F84517"/>
    <w:pPr>
      <w:overflowPunct/>
      <w:autoSpaceDE/>
      <w:autoSpaceDN/>
      <w:adjustRightInd/>
      <w:spacing w:after="160" w:line="240" w:lineRule="exact"/>
      <w:textAlignment w:val="auto"/>
    </w:pPr>
    <w:rPr>
      <w:rFonts w:ascii="Tahoma" w:hAnsi="Tahoma"/>
    </w:rPr>
  </w:style>
  <w:style w:type="character" w:customStyle="1" w:styleId="CharChar120">
    <w:name w:val="Char Char12"/>
    <w:rsid w:val="00F84517"/>
    <w:rPr>
      <w:u w:val="single"/>
      <w:lang w:eastAsia="en-US"/>
    </w:rPr>
  </w:style>
  <w:style w:type="paragraph" w:customStyle="1" w:styleId="1Char">
    <w:name w:val="1 Char"/>
    <w:basedOn w:val="Normal"/>
    <w:rsid w:val="00F84517"/>
    <w:pPr>
      <w:overflowPunct/>
      <w:autoSpaceDE/>
      <w:autoSpaceDN/>
      <w:adjustRightInd/>
      <w:spacing w:after="160" w:line="240" w:lineRule="exact"/>
      <w:textAlignment w:val="auto"/>
    </w:pPr>
    <w:rPr>
      <w:rFonts w:ascii="Tahoma" w:hAnsi="Tahoma"/>
    </w:rPr>
  </w:style>
  <w:style w:type="character" w:customStyle="1" w:styleId="CharCharCharChar0">
    <w:name w:val="Char Char Char Char"/>
    <w:rsid w:val="00F84517"/>
    <w:rPr>
      <w:rFonts w:ascii="Courier New" w:hAnsi="Courier New"/>
      <w:lang w:eastAsia="en-US"/>
    </w:rPr>
  </w:style>
  <w:style w:type="character" w:customStyle="1" w:styleId="CharChar200">
    <w:name w:val="Char Char20"/>
    <w:rsid w:val="00F84517"/>
    <w:rPr>
      <w:rFonts w:ascii="Tahoma" w:hAnsi="Tahoma"/>
      <w:sz w:val="24"/>
      <w:lang w:val="bg-BG" w:eastAsia="en-US" w:bidi="ar-SA"/>
    </w:rPr>
  </w:style>
  <w:style w:type="character" w:customStyle="1" w:styleId="CharChar110">
    <w:name w:val="Char Char11"/>
    <w:rsid w:val="00F84517"/>
    <w:rPr>
      <w:rFonts w:ascii="Arial" w:hAnsi="Arial"/>
      <w:lang w:val="en-US" w:eastAsia="en-US"/>
    </w:rPr>
  </w:style>
  <w:style w:type="character" w:customStyle="1" w:styleId="CharChar100">
    <w:name w:val="Char Char10"/>
    <w:rsid w:val="00F84517"/>
    <w:rPr>
      <w:lang w:eastAsia="en-US"/>
    </w:rPr>
  </w:style>
  <w:style w:type="character" w:customStyle="1" w:styleId="CharChar90">
    <w:name w:val="Char Char9"/>
    <w:rsid w:val="00F84517"/>
    <w:rPr>
      <w:sz w:val="24"/>
      <w:lang w:eastAsia="en-US"/>
    </w:rPr>
  </w:style>
  <w:style w:type="paragraph" w:customStyle="1" w:styleId="Style1">
    <w:name w:val="Style1"/>
    <w:basedOn w:val="Normal"/>
    <w:next w:val="Normal"/>
    <w:uiPriority w:val="99"/>
    <w:rsid w:val="00F84517"/>
    <w:pPr>
      <w:widowControl w:val="0"/>
      <w:overflowPunct/>
      <w:autoSpaceDE/>
      <w:autoSpaceDN/>
      <w:adjustRightInd/>
      <w:textAlignment w:val="auto"/>
    </w:pPr>
    <w:rPr>
      <w:rFonts w:cs="Arial"/>
      <w:b/>
      <w:i/>
      <w:sz w:val="24"/>
      <w:lang w:eastAsia="bg-BG"/>
    </w:rPr>
  </w:style>
  <w:style w:type="paragraph" w:customStyle="1" w:styleId="Equation">
    <w:name w:val="Equation"/>
    <w:basedOn w:val="Normal"/>
    <w:rsid w:val="00F84517"/>
    <w:pPr>
      <w:tabs>
        <w:tab w:val="right" w:leader="dot" w:pos="7371"/>
      </w:tabs>
      <w:overflowPunct/>
      <w:autoSpaceDE/>
      <w:autoSpaceDN/>
      <w:adjustRightInd/>
      <w:jc w:val="right"/>
      <w:textAlignment w:val="auto"/>
    </w:pPr>
    <w:rPr>
      <w:sz w:val="24"/>
      <w:lang w:val="bg-BG"/>
    </w:rPr>
  </w:style>
  <w:style w:type="numbering" w:customStyle="1" w:styleId="NoList1">
    <w:name w:val="No List1"/>
    <w:next w:val="NoList"/>
    <w:uiPriority w:val="99"/>
    <w:semiHidden/>
    <w:rsid w:val="00F84517"/>
  </w:style>
  <w:style w:type="numbering" w:customStyle="1" w:styleId="NoList11">
    <w:name w:val="No List11"/>
    <w:next w:val="NoList"/>
    <w:uiPriority w:val="99"/>
    <w:semiHidden/>
    <w:rsid w:val="00F84517"/>
  </w:style>
  <w:style w:type="paragraph" w:customStyle="1" w:styleId="protokol">
    <w:name w:val="protokol"/>
    <w:basedOn w:val="Normal"/>
    <w:autoRedefine/>
    <w:rsid w:val="00F84517"/>
    <w:pPr>
      <w:overflowPunct/>
      <w:autoSpaceDE/>
      <w:autoSpaceDN/>
      <w:adjustRightInd/>
      <w:textAlignment w:val="auto"/>
    </w:pPr>
    <w:rPr>
      <w:rFonts w:ascii="Times New Roman" w:hAnsi="Times New Roman"/>
      <w:sz w:val="24"/>
      <w:szCs w:val="24"/>
      <w:lang w:val="bg-BG"/>
    </w:rPr>
  </w:style>
  <w:style w:type="character" w:styleId="HTMLTypewriter">
    <w:name w:val="HTML Typewriter"/>
    <w:uiPriority w:val="99"/>
    <w:unhideWhenUsed/>
    <w:rsid w:val="00F84517"/>
    <w:rPr>
      <w:rFonts w:ascii="Courier New" w:eastAsia="Times New Roman" w:hAnsi="Courier New" w:cs="Courier New"/>
      <w:sz w:val="20"/>
      <w:szCs w:val="20"/>
    </w:rPr>
  </w:style>
  <w:style w:type="numbering" w:customStyle="1" w:styleId="NoList2">
    <w:name w:val="No List2"/>
    <w:next w:val="NoList"/>
    <w:uiPriority w:val="99"/>
    <w:semiHidden/>
    <w:rsid w:val="00F84517"/>
  </w:style>
  <w:style w:type="character" w:customStyle="1" w:styleId="CharChar60">
    <w:name w:val="Char Char6"/>
    <w:locked/>
    <w:rsid w:val="00F84517"/>
    <w:rPr>
      <w:rFonts w:ascii="Courier New" w:hAnsi="Courier New" w:cs="Courier New"/>
      <w:lang w:val="bg-BG" w:eastAsia="bg-BG" w:bidi="ar-SA"/>
    </w:rPr>
  </w:style>
  <w:style w:type="paragraph" w:customStyle="1" w:styleId="DefaultParagraphFont1CharCharCharCharCharCharCharCharCharCharCharCharChar">
    <w:name w:val="Default Paragraph Font1 Char Char Char Char Char Char Знак Знак Char Char Char Char Char Char Char"/>
    <w:basedOn w:val="Normal"/>
    <w:rsid w:val="00F84517"/>
    <w:pPr>
      <w:tabs>
        <w:tab w:val="left" w:pos="709"/>
      </w:tabs>
      <w:overflowPunct/>
      <w:autoSpaceDE/>
      <w:autoSpaceDN/>
      <w:adjustRightInd/>
      <w:textAlignment w:val="auto"/>
    </w:pPr>
    <w:rPr>
      <w:rFonts w:ascii="Tahoma" w:hAnsi="Tahoma"/>
      <w:sz w:val="24"/>
      <w:szCs w:val="24"/>
      <w:lang w:val="pl-PL" w:eastAsia="pl-PL"/>
    </w:rPr>
  </w:style>
  <w:style w:type="character" w:customStyle="1" w:styleId="FontStyle20">
    <w:name w:val="Font Style20"/>
    <w:uiPriority w:val="99"/>
    <w:rsid w:val="00F84517"/>
    <w:rPr>
      <w:rFonts w:ascii="Times New Roman" w:hAnsi="Times New Roman" w:cs="Times New Roman"/>
      <w:sz w:val="22"/>
      <w:szCs w:val="22"/>
    </w:rPr>
  </w:style>
  <w:style w:type="numbering" w:customStyle="1" w:styleId="NoList12">
    <w:name w:val="No List12"/>
    <w:next w:val="NoList"/>
    <w:semiHidden/>
    <w:rsid w:val="00F84517"/>
  </w:style>
  <w:style w:type="character" w:customStyle="1" w:styleId="Header2">
    <w:name w:val="Header 2"/>
    <w:rsid w:val="00F84517"/>
    <w:rPr>
      <w:rFonts w:ascii="Arial" w:hAnsi="Arial"/>
      <w:spacing w:val="2"/>
      <w:sz w:val="18"/>
    </w:rPr>
  </w:style>
  <w:style w:type="numbering" w:customStyle="1" w:styleId="NoList21">
    <w:name w:val="No List21"/>
    <w:next w:val="NoList"/>
    <w:semiHidden/>
    <w:rsid w:val="00F84517"/>
  </w:style>
  <w:style w:type="character" w:customStyle="1" w:styleId="FontStyle19">
    <w:name w:val="Font Style19"/>
    <w:uiPriority w:val="99"/>
    <w:rsid w:val="00F84517"/>
    <w:rPr>
      <w:rFonts w:ascii="MS Reference Sans Serif" w:hAnsi="MS Reference Sans Serif" w:cs="MS Reference Sans Serif"/>
      <w:sz w:val="16"/>
      <w:szCs w:val="16"/>
    </w:rPr>
  </w:style>
  <w:style w:type="character" w:customStyle="1" w:styleId="WW8Num1z0">
    <w:name w:val="WW8Num1z0"/>
    <w:rsid w:val="00B622B8"/>
  </w:style>
  <w:style w:type="character" w:customStyle="1" w:styleId="WW8Num1z4">
    <w:name w:val="WW8Num1z4"/>
    <w:rsid w:val="00B622B8"/>
  </w:style>
  <w:style w:type="character" w:customStyle="1" w:styleId="WW8Num1z5">
    <w:name w:val="WW8Num1z5"/>
    <w:rsid w:val="00B622B8"/>
  </w:style>
  <w:style w:type="character" w:customStyle="1" w:styleId="WW8Num1z6">
    <w:name w:val="WW8Num1z6"/>
    <w:rsid w:val="00B622B8"/>
  </w:style>
  <w:style w:type="character" w:customStyle="1" w:styleId="WW8Num1z7">
    <w:name w:val="WW8Num1z7"/>
    <w:rsid w:val="00B622B8"/>
  </w:style>
  <w:style w:type="character" w:customStyle="1" w:styleId="WW8Num1z8">
    <w:name w:val="WW8Num1z8"/>
    <w:rsid w:val="00B622B8"/>
  </w:style>
  <w:style w:type="character" w:customStyle="1" w:styleId="20">
    <w:name w:val="Шрифт на абзаца по подразбиране2"/>
    <w:rsid w:val="00B622B8"/>
  </w:style>
  <w:style w:type="character" w:customStyle="1" w:styleId="WW8Num3z1">
    <w:name w:val="WW8Num3z1"/>
    <w:rsid w:val="00B622B8"/>
    <w:rPr>
      <w:rFonts w:ascii="Courier New" w:hAnsi="Courier New" w:cs="Courier New" w:hint="default"/>
    </w:rPr>
  </w:style>
  <w:style w:type="character" w:customStyle="1" w:styleId="WW8Num3z2">
    <w:name w:val="WW8Num3z2"/>
    <w:rsid w:val="00B622B8"/>
    <w:rPr>
      <w:rFonts w:ascii="Wingdings" w:hAnsi="Wingdings" w:cs="Wingdings" w:hint="default"/>
    </w:rPr>
  </w:style>
  <w:style w:type="character" w:customStyle="1" w:styleId="12">
    <w:name w:val="Шрифт на абзаца по подразбиране1"/>
    <w:rsid w:val="00B622B8"/>
  </w:style>
  <w:style w:type="character" w:customStyle="1" w:styleId="a3">
    <w:name w:val="Обикновен текст Знак"/>
    <w:rsid w:val="00B622B8"/>
    <w:rPr>
      <w:rFonts w:ascii="Courier New" w:hAnsi="Courier New" w:cs="Courier New"/>
    </w:rPr>
  </w:style>
  <w:style w:type="character" w:customStyle="1" w:styleId="a4">
    <w:name w:val="Основен текст Знак"/>
    <w:rsid w:val="00B622B8"/>
    <w:rPr>
      <w:sz w:val="24"/>
      <w:lang w:val="en-AU"/>
    </w:rPr>
  </w:style>
  <w:style w:type="paragraph" w:customStyle="1" w:styleId="21">
    <w:name w:val="Заглавие2"/>
    <w:basedOn w:val="1"/>
    <w:next w:val="BodyText"/>
    <w:rsid w:val="00B622B8"/>
    <w:pPr>
      <w:keepNext w:val="0"/>
      <w:spacing w:before="0" w:after="0"/>
      <w:jc w:val="center"/>
    </w:pPr>
    <w:rPr>
      <w:rFonts w:ascii="Times New Roman" w:eastAsia="Times New Roman" w:hAnsi="Times New Roman" w:cs="Times New Roman"/>
      <w:b/>
      <w:bCs/>
      <w:sz w:val="56"/>
      <w:szCs w:val="56"/>
      <w:lang w:eastAsia="zh-CN"/>
    </w:rPr>
  </w:style>
  <w:style w:type="paragraph" w:customStyle="1" w:styleId="13">
    <w:name w:val="Блоков текст1"/>
    <w:basedOn w:val="Normal"/>
    <w:rsid w:val="00B622B8"/>
    <w:pPr>
      <w:suppressAutoHyphens/>
      <w:autoSpaceDN/>
      <w:adjustRightInd/>
      <w:ind w:left="-79" w:right="-85"/>
    </w:pPr>
    <w:rPr>
      <w:rFonts w:ascii="Times New Roman" w:hAnsi="Times New Roman"/>
      <w:b/>
      <w:bCs/>
      <w:sz w:val="24"/>
      <w:lang w:val="bg-BG" w:eastAsia="zh-CN"/>
    </w:rPr>
  </w:style>
  <w:style w:type="paragraph" w:customStyle="1" w:styleId="Quotations">
    <w:name w:val="Quotations"/>
    <w:basedOn w:val="Normal"/>
    <w:rsid w:val="00B622B8"/>
    <w:pPr>
      <w:suppressAutoHyphens/>
      <w:overflowPunct/>
      <w:autoSpaceDE/>
      <w:autoSpaceDN/>
      <w:adjustRightInd/>
      <w:spacing w:after="283"/>
      <w:ind w:left="567" w:right="567"/>
      <w:textAlignment w:val="auto"/>
    </w:pPr>
    <w:rPr>
      <w:rFonts w:ascii="Times New Roman" w:hAnsi="Times New Roman"/>
      <w:lang w:val="en-GB" w:eastAsia="zh-CN"/>
    </w:rPr>
  </w:style>
  <w:style w:type="character" w:customStyle="1" w:styleId="notranslate">
    <w:name w:val="notranslate"/>
    <w:rsid w:val="005027A9"/>
  </w:style>
  <w:style w:type="paragraph" w:customStyle="1" w:styleId="msonormal0">
    <w:name w:val="msonormal"/>
    <w:basedOn w:val="Normal"/>
    <w:rsid w:val="00D606F1"/>
    <w:pPr>
      <w:overflowPunct/>
      <w:autoSpaceDE/>
      <w:autoSpaceDN/>
      <w:adjustRightInd/>
      <w:spacing w:before="100" w:beforeAutospacing="1" w:after="100" w:afterAutospacing="1"/>
      <w:textAlignment w:val="auto"/>
    </w:pPr>
    <w:rPr>
      <w:rFonts w:ascii="Times New Roman" w:hAnsi="Times New Roman"/>
      <w:sz w:val="24"/>
      <w:szCs w:val="24"/>
      <w:lang w:val="bg-BG" w:eastAsia="bg-BG" w:bidi="bn-BD"/>
    </w:rPr>
  </w:style>
  <w:style w:type="character" w:customStyle="1" w:styleId="HeaderChar1">
    <w:name w:val="Header Char1"/>
    <w:aliases w:val="Header Char Char Char Char Char Char Char,Header Char Char Char Char Char,Char1 Char Char Char Char1"/>
    <w:uiPriority w:val="99"/>
    <w:semiHidden/>
    <w:locked/>
    <w:rsid w:val="00D606F1"/>
    <w:rPr>
      <w:rFonts w:ascii="Arial" w:hAnsi="Arial" w:cs="Arial"/>
    </w:rPr>
  </w:style>
  <w:style w:type="character" w:customStyle="1" w:styleId="FooterChar1">
    <w:name w:val="Footer Char1"/>
    <w:aliases w:val="Char3 Char"/>
    <w:rsid w:val="00D606F1"/>
    <w:rPr>
      <w:rFonts w:ascii="Arial" w:hAnsi="Arial"/>
    </w:rPr>
  </w:style>
  <w:style w:type="paragraph" w:styleId="MacroText">
    <w:name w:val="macro"/>
    <w:link w:val="MacroTextChar"/>
    <w:semiHidden/>
    <w:unhideWhenUsed/>
    <w:rsid w:val="00D606F1"/>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System" w:hAnsi="System"/>
      <w:b/>
      <w:lang w:val="en-GB"/>
    </w:rPr>
  </w:style>
  <w:style w:type="character" w:customStyle="1" w:styleId="MacroTextChar">
    <w:name w:val="Macro Text Char"/>
    <w:link w:val="MacroText"/>
    <w:semiHidden/>
    <w:rsid w:val="00D606F1"/>
    <w:rPr>
      <w:rFonts w:ascii="System" w:hAnsi="System"/>
      <w:b/>
      <w:lang w:val="en-GB"/>
    </w:rPr>
  </w:style>
  <w:style w:type="character" w:customStyle="1" w:styleId="PlainTextChar1">
    <w:name w:val="Plain Text Char1"/>
    <w:aliases w:val="Знак Знак Зна Char Char Char Знак Знак Знак Знак З Char Char,Знак Char Char,Знак Знак Знак Char Char,Знак + Tahoma Char Char,Центрирано Char Char,Отдясно:  0 Char Char,06 cm Знак Char Char,06 cm Знак Знак Char Char,Знак Char2"/>
    <w:uiPriority w:val="99"/>
    <w:semiHidden/>
    <w:rsid w:val="00D606F1"/>
    <w:rPr>
      <w:rFonts w:ascii="Courier New" w:hAnsi="Courier New" w:cs="Courier New"/>
      <w:lang w:val="bg-BG"/>
    </w:rPr>
  </w:style>
  <w:style w:type="paragraph" w:styleId="NoSpacing">
    <w:name w:val="No Spacing"/>
    <w:uiPriority w:val="1"/>
    <w:qFormat/>
    <w:rsid w:val="00D606F1"/>
    <w:pPr>
      <w:overflowPunct w:val="0"/>
      <w:autoSpaceDE w:val="0"/>
      <w:autoSpaceDN w:val="0"/>
      <w:adjustRightInd w:val="0"/>
    </w:pPr>
    <w:rPr>
      <w:rFonts w:ascii="Arial" w:hAnsi="Arial"/>
    </w:rPr>
  </w:style>
  <w:style w:type="paragraph" w:customStyle="1" w:styleId="Char13CharChar">
    <w:name w:val="Char13 Char Char"/>
    <w:basedOn w:val="Normal"/>
    <w:rsid w:val="00D606F1"/>
    <w:pPr>
      <w:overflowPunct/>
      <w:autoSpaceDE/>
      <w:autoSpaceDN/>
      <w:adjustRightInd/>
      <w:spacing w:after="160" w:line="240" w:lineRule="exact"/>
      <w:textAlignment w:val="auto"/>
    </w:pPr>
    <w:rPr>
      <w:rFonts w:ascii="Tahoma" w:hAnsi="Tahoma"/>
    </w:rPr>
  </w:style>
  <w:style w:type="paragraph" w:customStyle="1" w:styleId="CharCharCharCharCharCharCharCharCharCharCharCharCharChar">
    <w:name w:val="Char Char Char Char Char Char Char Char Char Char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Avto1">
    <w:name w:val="Avto1"/>
    <w:basedOn w:val="Normal"/>
    <w:rsid w:val="00D606F1"/>
    <w:pPr>
      <w:numPr>
        <w:ilvl w:val="1"/>
        <w:numId w:val="1"/>
      </w:numPr>
      <w:overflowPunct/>
      <w:autoSpaceDE/>
      <w:autoSpaceDN/>
      <w:adjustRightInd/>
      <w:spacing w:before="120"/>
      <w:jc w:val="both"/>
      <w:textAlignment w:val="auto"/>
    </w:pPr>
    <w:rPr>
      <w:rFonts w:ascii="Times New Roman" w:hAnsi="Times New Roman"/>
      <w:sz w:val="24"/>
      <w:lang w:val="bg-BG"/>
    </w:rPr>
  </w:style>
  <w:style w:type="paragraph" w:customStyle="1" w:styleId="14">
    <w:name w:val="1"/>
    <w:basedOn w:val="Normal"/>
    <w:rsid w:val="00D606F1"/>
    <w:pPr>
      <w:overflowPunct/>
      <w:autoSpaceDE/>
      <w:autoSpaceDN/>
      <w:adjustRightInd/>
      <w:spacing w:after="160" w:line="240" w:lineRule="exact"/>
      <w:textAlignment w:val="auto"/>
    </w:pPr>
    <w:rPr>
      <w:rFonts w:ascii="Tahoma" w:hAnsi="Tahoma"/>
    </w:rPr>
  </w:style>
  <w:style w:type="paragraph" w:customStyle="1" w:styleId="Style3">
    <w:name w:val="Style3"/>
    <w:basedOn w:val="Normal"/>
    <w:uiPriority w:val="99"/>
    <w:rsid w:val="00D606F1"/>
    <w:pPr>
      <w:overflowPunct/>
      <w:autoSpaceDE/>
      <w:autoSpaceDN/>
      <w:adjustRightInd/>
      <w:ind w:left="567"/>
      <w:jc w:val="both"/>
      <w:textAlignment w:val="auto"/>
    </w:pPr>
    <w:rPr>
      <w:sz w:val="24"/>
      <w:lang w:val="bg-BG"/>
    </w:rPr>
  </w:style>
  <w:style w:type="paragraph" w:customStyle="1" w:styleId="1CharCharChar1">
    <w:name w:val="1 Char Char Char1"/>
    <w:basedOn w:val="Normal"/>
    <w:rsid w:val="00D606F1"/>
    <w:pPr>
      <w:overflowPunct/>
      <w:autoSpaceDE/>
      <w:autoSpaceDN/>
      <w:adjustRightInd/>
      <w:spacing w:after="160" w:line="240" w:lineRule="exact"/>
      <w:textAlignment w:val="auto"/>
    </w:pPr>
    <w:rPr>
      <w:rFonts w:ascii="Tahoma" w:hAnsi="Tahoma"/>
    </w:rPr>
  </w:style>
  <w:style w:type="paragraph" w:customStyle="1" w:styleId="xl69">
    <w:name w:val="xl69"/>
    <w:basedOn w:val="Normal"/>
    <w:rsid w:val="00D606F1"/>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Times New Roman" w:hAnsi="Times New Roman"/>
      <w:sz w:val="18"/>
      <w:szCs w:val="18"/>
      <w:lang w:val="bg-BG" w:eastAsia="bg-BG"/>
    </w:rPr>
  </w:style>
  <w:style w:type="paragraph" w:customStyle="1" w:styleId="Char5Char">
    <w:name w:val="Char5 Char"/>
    <w:basedOn w:val="Normal"/>
    <w:rsid w:val="00D606F1"/>
    <w:pPr>
      <w:overflowPunct/>
      <w:autoSpaceDE/>
      <w:autoSpaceDN/>
      <w:adjustRightInd/>
      <w:spacing w:after="160" w:line="240" w:lineRule="exact"/>
      <w:textAlignment w:val="auto"/>
    </w:pPr>
    <w:rPr>
      <w:rFonts w:ascii="Tahoma" w:hAnsi="Tahoma"/>
    </w:rPr>
  </w:style>
  <w:style w:type="paragraph" w:customStyle="1" w:styleId="22">
    <w:name w:val="2"/>
    <w:basedOn w:val="Normal"/>
    <w:rsid w:val="00D606F1"/>
    <w:pPr>
      <w:overflowPunct/>
      <w:autoSpaceDE/>
      <w:autoSpaceDN/>
      <w:adjustRightInd/>
      <w:spacing w:after="160" w:line="240" w:lineRule="exact"/>
      <w:textAlignment w:val="auto"/>
    </w:pPr>
    <w:rPr>
      <w:rFonts w:ascii="Tahoma" w:hAnsi="Tahoma"/>
    </w:rPr>
  </w:style>
  <w:style w:type="paragraph" w:customStyle="1" w:styleId="Char5">
    <w:name w:val="Char5"/>
    <w:basedOn w:val="Normal"/>
    <w:rsid w:val="00D606F1"/>
    <w:pPr>
      <w:overflowPunct/>
      <w:autoSpaceDE/>
      <w:autoSpaceDN/>
      <w:adjustRightInd/>
      <w:spacing w:after="160" w:line="240" w:lineRule="exact"/>
      <w:textAlignment w:val="auto"/>
    </w:pPr>
    <w:rPr>
      <w:rFonts w:ascii="Tahoma" w:hAnsi="Tahoma"/>
    </w:rPr>
  </w:style>
  <w:style w:type="paragraph" w:customStyle="1" w:styleId="CharChar1Char">
    <w:name w:val="Char Char1 Char"/>
    <w:basedOn w:val="Normal"/>
    <w:rsid w:val="00D606F1"/>
    <w:pPr>
      <w:overflowPunct/>
      <w:autoSpaceDE/>
      <w:autoSpaceDN/>
      <w:adjustRightInd/>
      <w:spacing w:after="160" w:line="240" w:lineRule="exact"/>
      <w:textAlignment w:val="auto"/>
    </w:pPr>
    <w:rPr>
      <w:rFonts w:ascii="Tahoma" w:hAnsi="Tahoma"/>
    </w:rPr>
  </w:style>
  <w:style w:type="paragraph" w:customStyle="1" w:styleId="15">
    <w:name w:val="Знак Знак1"/>
    <w:basedOn w:val="Normal"/>
    <w:rsid w:val="00D606F1"/>
    <w:pPr>
      <w:overflowPunct/>
      <w:autoSpaceDE/>
      <w:autoSpaceDN/>
      <w:adjustRightInd/>
      <w:spacing w:after="160" w:line="240" w:lineRule="exact"/>
      <w:textAlignment w:val="auto"/>
    </w:pPr>
    <w:rPr>
      <w:rFonts w:ascii="Tahoma" w:hAnsi="Tahoma"/>
    </w:rPr>
  </w:style>
  <w:style w:type="paragraph" w:customStyle="1" w:styleId="-1">
    <w:name w:val="Рамка - съдържание"/>
    <w:basedOn w:val="BodyText"/>
    <w:rsid w:val="00D606F1"/>
    <w:pPr>
      <w:tabs>
        <w:tab w:val="left" w:pos="5580"/>
      </w:tabs>
      <w:suppressAutoHyphens/>
      <w:overflowPunct/>
      <w:autoSpaceDE/>
      <w:autoSpaceDN/>
      <w:adjustRightInd/>
      <w:jc w:val="left"/>
      <w:textAlignment w:val="auto"/>
    </w:pPr>
    <w:rPr>
      <w:rFonts w:ascii="Arial" w:hAnsi="Arial"/>
      <w:sz w:val="24"/>
      <w:lang w:eastAsia="ar-SA"/>
    </w:rPr>
  </w:style>
  <w:style w:type="paragraph" w:customStyle="1" w:styleId="16">
    <w:name w:val="Списък на абзаци1"/>
    <w:basedOn w:val="Normal"/>
    <w:uiPriority w:val="34"/>
    <w:qFormat/>
    <w:rsid w:val="00D606F1"/>
    <w:pPr>
      <w:suppressAutoHyphens/>
      <w:overflowPunct/>
      <w:autoSpaceDN/>
      <w:adjustRightInd/>
      <w:ind w:left="708"/>
      <w:textAlignment w:val="auto"/>
    </w:pPr>
    <w:rPr>
      <w:rFonts w:ascii="Tahoma" w:hAnsi="Tahoma" w:cs="Tahoma"/>
      <w:sz w:val="24"/>
      <w:szCs w:val="24"/>
      <w:lang w:val="bg-BG" w:eastAsia="ar-SA"/>
    </w:rPr>
  </w:style>
  <w:style w:type="paragraph" w:customStyle="1" w:styleId="1CharCharCharChar">
    <w:name w:val="1 Char Char Char Char"/>
    <w:basedOn w:val="Normal"/>
    <w:rsid w:val="00D606F1"/>
    <w:pPr>
      <w:overflowPunct/>
      <w:autoSpaceDE/>
      <w:autoSpaceDN/>
      <w:adjustRightInd/>
      <w:spacing w:after="160" w:line="240" w:lineRule="exact"/>
      <w:textAlignment w:val="auto"/>
    </w:pPr>
    <w:rPr>
      <w:rFonts w:ascii="Tahoma" w:hAnsi="Tahoma"/>
    </w:rPr>
  </w:style>
  <w:style w:type="paragraph" w:customStyle="1" w:styleId="31">
    <w:name w:val="Знак Знак3"/>
    <w:basedOn w:val="Normal"/>
    <w:rsid w:val="00D606F1"/>
    <w:pPr>
      <w:overflowPunct/>
      <w:autoSpaceDE/>
      <w:autoSpaceDN/>
      <w:adjustRightInd/>
      <w:spacing w:after="160" w:line="240" w:lineRule="exact"/>
      <w:textAlignment w:val="auto"/>
    </w:pPr>
    <w:rPr>
      <w:rFonts w:ascii="Tahoma" w:hAnsi="Tahoma"/>
    </w:rPr>
  </w:style>
  <w:style w:type="paragraph" w:customStyle="1" w:styleId="Style4">
    <w:name w:val="Style4"/>
    <w:basedOn w:val="Normal"/>
    <w:uiPriority w:val="99"/>
    <w:rsid w:val="00D606F1"/>
    <w:pPr>
      <w:widowControl w:val="0"/>
      <w:overflowPunct/>
      <w:spacing w:line="278" w:lineRule="exact"/>
      <w:ind w:hanging="250"/>
      <w:textAlignment w:val="auto"/>
    </w:pPr>
    <w:rPr>
      <w:rFonts w:cs="Arial"/>
      <w:sz w:val="24"/>
      <w:szCs w:val="24"/>
      <w:lang w:val="bg-BG" w:eastAsia="bg-BG"/>
    </w:rPr>
  </w:style>
  <w:style w:type="paragraph" w:customStyle="1" w:styleId="Style5">
    <w:name w:val="Style5"/>
    <w:basedOn w:val="Normal"/>
    <w:uiPriority w:val="99"/>
    <w:rsid w:val="00D606F1"/>
    <w:pPr>
      <w:widowControl w:val="0"/>
      <w:overflowPunct/>
      <w:textAlignment w:val="auto"/>
    </w:pPr>
    <w:rPr>
      <w:rFonts w:cs="Arial"/>
      <w:sz w:val="24"/>
      <w:szCs w:val="24"/>
      <w:lang w:val="bg-BG" w:eastAsia="bg-BG"/>
    </w:rPr>
  </w:style>
  <w:style w:type="paragraph" w:customStyle="1" w:styleId="Style6">
    <w:name w:val="Style6"/>
    <w:basedOn w:val="Normal"/>
    <w:uiPriority w:val="99"/>
    <w:rsid w:val="00D606F1"/>
    <w:pPr>
      <w:widowControl w:val="0"/>
      <w:overflowPunct/>
      <w:spacing w:line="403" w:lineRule="exact"/>
      <w:ind w:hanging="154"/>
      <w:textAlignment w:val="auto"/>
    </w:pPr>
    <w:rPr>
      <w:rFonts w:cs="Arial"/>
      <w:sz w:val="24"/>
      <w:szCs w:val="24"/>
      <w:lang w:val="bg-BG" w:eastAsia="bg-BG"/>
    </w:rPr>
  </w:style>
  <w:style w:type="paragraph" w:customStyle="1" w:styleId="Style7">
    <w:name w:val="Style7"/>
    <w:basedOn w:val="Normal"/>
    <w:uiPriority w:val="99"/>
    <w:rsid w:val="00D606F1"/>
    <w:pPr>
      <w:widowControl w:val="0"/>
      <w:overflowPunct/>
      <w:spacing w:line="269" w:lineRule="exact"/>
      <w:jc w:val="both"/>
      <w:textAlignment w:val="auto"/>
    </w:pPr>
    <w:rPr>
      <w:rFonts w:cs="Arial"/>
      <w:sz w:val="24"/>
      <w:szCs w:val="24"/>
      <w:lang w:val="bg-BG" w:eastAsia="bg-BG"/>
    </w:rPr>
  </w:style>
  <w:style w:type="paragraph" w:customStyle="1" w:styleId="Style8">
    <w:name w:val="Style8"/>
    <w:basedOn w:val="Normal"/>
    <w:uiPriority w:val="99"/>
    <w:rsid w:val="00D606F1"/>
    <w:pPr>
      <w:widowControl w:val="0"/>
      <w:overflowPunct/>
      <w:textAlignment w:val="auto"/>
    </w:pPr>
    <w:rPr>
      <w:rFonts w:cs="Arial"/>
      <w:sz w:val="24"/>
      <w:szCs w:val="24"/>
      <w:lang w:val="bg-BG" w:eastAsia="bg-BG"/>
    </w:rPr>
  </w:style>
  <w:style w:type="paragraph" w:customStyle="1" w:styleId="Style9">
    <w:name w:val="Style9"/>
    <w:basedOn w:val="Normal"/>
    <w:uiPriority w:val="99"/>
    <w:rsid w:val="00D606F1"/>
    <w:pPr>
      <w:widowControl w:val="0"/>
      <w:overflowPunct/>
      <w:textAlignment w:val="auto"/>
    </w:pPr>
    <w:rPr>
      <w:rFonts w:cs="Arial"/>
      <w:sz w:val="24"/>
      <w:szCs w:val="24"/>
      <w:lang w:val="bg-BG" w:eastAsia="bg-BG"/>
    </w:rPr>
  </w:style>
  <w:style w:type="paragraph" w:customStyle="1" w:styleId="Style10">
    <w:name w:val="Style10"/>
    <w:basedOn w:val="Normal"/>
    <w:uiPriority w:val="99"/>
    <w:rsid w:val="00D606F1"/>
    <w:pPr>
      <w:widowControl w:val="0"/>
      <w:overflowPunct/>
      <w:textAlignment w:val="auto"/>
    </w:pPr>
    <w:rPr>
      <w:rFonts w:cs="Arial"/>
      <w:sz w:val="24"/>
      <w:szCs w:val="24"/>
      <w:lang w:val="bg-BG" w:eastAsia="bg-BG"/>
    </w:rPr>
  </w:style>
  <w:style w:type="paragraph" w:customStyle="1" w:styleId="Style11">
    <w:name w:val="Style11"/>
    <w:basedOn w:val="Normal"/>
    <w:uiPriority w:val="99"/>
    <w:rsid w:val="00D606F1"/>
    <w:pPr>
      <w:widowControl w:val="0"/>
      <w:overflowPunct/>
      <w:spacing w:line="230" w:lineRule="exact"/>
      <w:ind w:firstLine="144"/>
      <w:textAlignment w:val="auto"/>
    </w:pPr>
    <w:rPr>
      <w:rFonts w:cs="Arial"/>
      <w:sz w:val="24"/>
      <w:szCs w:val="24"/>
      <w:lang w:val="bg-BG" w:eastAsia="bg-BG"/>
    </w:rPr>
  </w:style>
  <w:style w:type="paragraph" w:customStyle="1" w:styleId="Style12">
    <w:name w:val="Style12"/>
    <w:basedOn w:val="Normal"/>
    <w:uiPriority w:val="99"/>
    <w:rsid w:val="00D606F1"/>
    <w:pPr>
      <w:widowControl w:val="0"/>
      <w:overflowPunct/>
      <w:jc w:val="right"/>
      <w:textAlignment w:val="auto"/>
    </w:pPr>
    <w:rPr>
      <w:rFonts w:cs="Arial"/>
      <w:sz w:val="24"/>
      <w:szCs w:val="24"/>
      <w:lang w:val="bg-BG" w:eastAsia="bg-BG"/>
    </w:rPr>
  </w:style>
  <w:style w:type="paragraph" w:customStyle="1" w:styleId="Style13">
    <w:name w:val="Style13"/>
    <w:basedOn w:val="Normal"/>
    <w:uiPriority w:val="99"/>
    <w:rsid w:val="00D606F1"/>
    <w:pPr>
      <w:widowControl w:val="0"/>
      <w:overflowPunct/>
      <w:jc w:val="both"/>
      <w:textAlignment w:val="auto"/>
    </w:pPr>
    <w:rPr>
      <w:rFonts w:cs="Arial"/>
      <w:sz w:val="24"/>
      <w:szCs w:val="24"/>
      <w:lang w:val="bg-BG" w:eastAsia="bg-BG"/>
    </w:rPr>
  </w:style>
  <w:style w:type="paragraph" w:customStyle="1" w:styleId="Style14">
    <w:name w:val="Style14"/>
    <w:basedOn w:val="Normal"/>
    <w:uiPriority w:val="99"/>
    <w:rsid w:val="00D606F1"/>
    <w:pPr>
      <w:widowControl w:val="0"/>
      <w:overflowPunct/>
      <w:spacing w:line="406" w:lineRule="exact"/>
      <w:ind w:firstLine="576"/>
      <w:jc w:val="both"/>
      <w:textAlignment w:val="auto"/>
    </w:pPr>
    <w:rPr>
      <w:rFonts w:cs="Arial"/>
      <w:sz w:val="24"/>
      <w:szCs w:val="24"/>
      <w:lang w:val="bg-BG" w:eastAsia="bg-BG"/>
    </w:rPr>
  </w:style>
  <w:style w:type="paragraph" w:customStyle="1" w:styleId="Style15">
    <w:name w:val="Style15"/>
    <w:basedOn w:val="Normal"/>
    <w:uiPriority w:val="99"/>
    <w:rsid w:val="00D606F1"/>
    <w:pPr>
      <w:widowControl w:val="0"/>
      <w:overflowPunct/>
      <w:spacing w:line="403" w:lineRule="exact"/>
      <w:ind w:firstLine="566"/>
      <w:jc w:val="both"/>
      <w:textAlignment w:val="auto"/>
    </w:pPr>
    <w:rPr>
      <w:rFonts w:cs="Arial"/>
      <w:sz w:val="24"/>
      <w:szCs w:val="24"/>
      <w:lang w:val="bg-BG" w:eastAsia="bg-BG"/>
    </w:rPr>
  </w:style>
  <w:style w:type="paragraph" w:customStyle="1" w:styleId="Style16">
    <w:name w:val="Style16"/>
    <w:basedOn w:val="Normal"/>
    <w:uiPriority w:val="99"/>
    <w:rsid w:val="00D606F1"/>
    <w:pPr>
      <w:widowControl w:val="0"/>
      <w:overflowPunct/>
      <w:spacing w:line="413" w:lineRule="exact"/>
      <w:textAlignment w:val="auto"/>
    </w:pPr>
    <w:rPr>
      <w:rFonts w:cs="Arial"/>
      <w:sz w:val="24"/>
      <w:szCs w:val="24"/>
      <w:lang w:val="bg-BG" w:eastAsia="bg-BG"/>
    </w:rPr>
  </w:style>
  <w:style w:type="paragraph" w:customStyle="1" w:styleId="CharChar3CharChar">
    <w:name w:val="Char Char3 Char Char"/>
    <w:basedOn w:val="Normal"/>
    <w:rsid w:val="00D606F1"/>
    <w:pPr>
      <w:tabs>
        <w:tab w:val="left" w:pos="709"/>
      </w:tabs>
      <w:overflowPunct/>
      <w:autoSpaceDE/>
      <w:autoSpaceDN/>
      <w:adjustRightInd/>
      <w:textAlignment w:val="auto"/>
    </w:pPr>
    <w:rPr>
      <w:rFonts w:ascii="Tahoma" w:hAnsi="Tahoma"/>
      <w:sz w:val="24"/>
      <w:szCs w:val="24"/>
      <w:lang w:val="pl-PL" w:eastAsia="pl-PL"/>
    </w:rPr>
  </w:style>
  <w:style w:type="paragraph" w:customStyle="1" w:styleId="CharChar6CharCharCharCharChar">
    <w:name w:val="Char Char6 Char Char Char Char Char"/>
    <w:basedOn w:val="Normal"/>
    <w:rsid w:val="00D606F1"/>
    <w:pPr>
      <w:overflowPunct/>
      <w:autoSpaceDE/>
      <w:autoSpaceDN/>
      <w:adjustRightInd/>
      <w:spacing w:after="160" w:line="240" w:lineRule="exact"/>
      <w:textAlignment w:val="auto"/>
    </w:pPr>
    <w:rPr>
      <w:rFonts w:ascii="Tahoma" w:hAnsi="Tahoma"/>
    </w:rPr>
  </w:style>
  <w:style w:type="character" w:styleId="FootnoteReference">
    <w:name w:val="footnote reference"/>
    <w:semiHidden/>
    <w:unhideWhenUsed/>
    <w:rsid w:val="00D606F1"/>
    <w:rPr>
      <w:vertAlign w:val="superscript"/>
    </w:rPr>
  </w:style>
  <w:style w:type="character" w:customStyle="1" w:styleId="CharChar3">
    <w:name w:val="Char Char3"/>
    <w:rsid w:val="00D606F1"/>
    <w:rPr>
      <w:rFonts w:ascii="Courier New" w:hAnsi="Courier New" w:cs="Courier New" w:hint="default"/>
      <w:lang w:val="bg-BG" w:eastAsia="bg-BG"/>
    </w:rPr>
  </w:style>
  <w:style w:type="character" w:customStyle="1" w:styleId="apple-style-span">
    <w:name w:val="apple-style-span"/>
    <w:rsid w:val="00D606F1"/>
  </w:style>
  <w:style w:type="character" w:customStyle="1" w:styleId="apple-converted-space">
    <w:name w:val="apple-converted-space"/>
    <w:rsid w:val="00D606F1"/>
  </w:style>
  <w:style w:type="character" w:customStyle="1" w:styleId="CharCharChar1">
    <w:name w:val="Char Char Char1"/>
    <w:aliases w:val="06 cm Знак Знак Знак Знак Char1,Char Char Char11,Знак Char3"/>
    <w:rsid w:val="00D606F1"/>
    <w:rPr>
      <w:rFonts w:ascii="Courier New" w:hAnsi="Courier New" w:cs="Courier New" w:hint="default"/>
    </w:rPr>
  </w:style>
  <w:style w:type="character" w:customStyle="1" w:styleId="CharCharChar2">
    <w:name w:val="Char Char Char2"/>
    <w:rsid w:val="00D606F1"/>
    <w:rPr>
      <w:rFonts w:ascii="Tahoma" w:hAnsi="Tahoma" w:cs="Tahoma" w:hint="default"/>
      <w:sz w:val="24"/>
      <w:lang w:eastAsia="en-US"/>
    </w:rPr>
  </w:style>
  <w:style w:type="character" w:customStyle="1" w:styleId="Char7">
    <w:name w:val="Char7"/>
    <w:rsid w:val="00D606F1"/>
    <w:rPr>
      <w:rFonts w:ascii="Tahoma" w:hAnsi="Tahoma" w:cs="Tahoma" w:hint="default"/>
      <w:sz w:val="24"/>
      <w:lang w:val="bg-BG" w:eastAsia="en-US" w:bidi="ar-SA"/>
    </w:rPr>
  </w:style>
  <w:style w:type="character" w:customStyle="1" w:styleId="WW8Num5z2">
    <w:name w:val="WW8Num5z2"/>
    <w:rsid w:val="00D606F1"/>
    <w:rPr>
      <w:rFonts w:ascii="Wingdings" w:hAnsi="Wingdings" w:hint="default"/>
    </w:rPr>
  </w:style>
  <w:style w:type="character" w:customStyle="1" w:styleId="Char9">
    <w:name w:val="Char9"/>
    <w:rsid w:val="00D606F1"/>
    <w:rPr>
      <w:rFonts w:ascii="Tahoma" w:hAnsi="Tahoma" w:cs="Tahoma" w:hint="default"/>
      <w:sz w:val="24"/>
      <w:lang w:val="bg-BG" w:eastAsia="en-US" w:bidi="ar-SA"/>
    </w:rPr>
  </w:style>
  <w:style w:type="character" w:customStyle="1" w:styleId="Char15">
    <w:name w:val="Char15"/>
    <w:rsid w:val="00D606F1"/>
    <w:rPr>
      <w:rFonts w:ascii="Tahoma" w:hAnsi="Tahoma" w:cs="Tahoma" w:hint="default"/>
      <w:b/>
      <w:bCs/>
      <w:sz w:val="24"/>
      <w:lang w:eastAsia="en-US"/>
    </w:rPr>
  </w:style>
  <w:style w:type="character" w:customStyle="1" w:styleId="Char1Char">
    <w:name w:val="Char1 Char"/>
    <w:rsid w:val="00D606F1"/>
    <w:rPr>
      <w:rFonts w:ascii="Tahoma" w:hAnsi="Tahoma" w:cs="Tahoma" w:hint="default"/>
      <w:sz w:val="24"/>
      <w:lang w:eastAsia="en-US"/>
    </w:rPr>
  </w:style>
  <w:style w:type="character" w:customStyle="1" w:styleId="WW8Num4z1">
    <w:name w:val="WW8Num4z1"/>
    <w:rsid w:val="00D606F1"/>
    <w:rPr>
      <w:rFonts w:ascii="Courier New" w:hAnsi="Courier New" w:cs="Courier New" w:hint="default"/>
    </w:rPr>
  </w:style>
  <w:style w:type="character" w:customStyle="1" w:styleId="WW8Num4z3">
    <w:name w:val="WW8Num4z3"/>
    <w:rsid w:val="00D606F1"/>
    <w:rPr>
      <w:rFonts w:ascii="Symbol" w:hAnsi="Symbol" w:hint="default"/>
    </w:rPr>
  </w:style>
  <w:style w:type="character" w:customStyle="1" w:styleId="WW8Num8z1">
    <w:name w:val="WW8Num8z1"/>
    <w:rsid w:val="00D606F1"/>
    <w:rPr>
      <w:rFonts w:ascii="Courier New" w:hAnsi="Courier New" w:cs="Courier New" w:hint="default"/>
    </w:rPr>
  </w:style>
  <w:style w:type="character" w:customStyle="1" w:styleId="WW8Num8z2">
    <w:name w:val="WW8Num8z2"/>
    <w:rsid w:val="00D606F1"/>
    <w:rPr>
      <w:rFonts w:ascii="Wingdings" w:hAnsi="Wingdings" w:hint="default"/>
    </w:rPr>
  </w:style>
  <w:style w:type="character" w:customStyle="1" w:styleId="WW8Num8z3">
    <w:name w:val="WW8Num8z3"/>
    <w:rsid w:val="00D606F1"/>
    <w:rPr>
      <w:rFonts w:ascii="Symbol" w:hAnsi="Symbol" w:hint="default"/>
    </w:rPr>
  </w:style>
  <w:style w:type="character" w:customStyle="1" w:styleId="WW8Num17z0">
    <w:name w:val="WW8Num17z0"/>
    <w:rsid w:val="00D606F1"/>
    <w:rPr>
      <w:rFonts w:ascii="Symbol" w:hAnsi="Symbol" w:hint="default"/>
    </w:rPr>
  </w:style>
  <w:style w:type="character" w:customStyle="1" w:styleId="WW8Num17z1">
    <w:name w:val="WW8Num17z1"/>
    <w:rsid w:val="00D606F1"/>
    <w:rPr>
      <w:rFonts w:ascii="Courier New" w:hAnsi="Courier New" w:cs="Courier New" w:hint="default"/>
    </w:rPr>
  </w:style>
  <w:style w:type="character" w:customStyle="1" w:styleId="WW8Num17z2">
    <w:name w:val="WW8Num17z2"/>
    <w:rsid w:val="00D606F1"/>
    <w:rPr>
      <w:rFonts w:ascii="Wingdings" w:hAnsi="Wingdings" w:hint="default"/>
    </w:rPr>
  </w:style>
  <w:style w:type="character" w:customStyle="1" w:styleId="WW8Num22z0">
    <w:name w:val="WW8Num22z0"/>
    <w:rsid w:val="00D606F1"/>
    <w:rPr>
      <w:b/>
      <w:bCs w:val="0"/>
    </w:rPr>
  </w:style>
  <w:style w:type="character" w:customStyle="1" w:styleId="WW8Num23z0">
    <w:name w:val="WW8Num23z0"/>
    <w:rsid w:val="00D606F1"/>
    <w:rPr>
      <w:rFonts w:ascii="Times New Roman" w:hAnsi="Times New Roman" w:cs="Times New Roman" w:hint="default"/>
    </w:rPr>
  </w:style>
  <w:style w:type="character" w:customStyle="1" w:styleId="WW8Num24z0">
    <w:name w:val="WW8Num24z0"/>
    <w:rsid w:val="00D606F1"/>
    <w:rPr>
      <w:b/>
      <w:bCs w:val="0"/>
    </w:rPr>
  </w:style>
  <w:style w:type="character" w:customStyle="1" w:styleId="WW8Num25z0">
    <w:name w:val="WW8Num25z0"/>
    <w:rsid w:val="00D606F1"/>
    <w:rPr>
      <w:rFonts w:ascii="Symbol" w:hAnsi="Symbol" w:hint="default"/>
    </w:rPr>
  </w:style>
  <w:style w:type="character" w:customStyle="1" w:styleId="WW8Num25z1">
    <w:name w:val="WW8Num25z1"/>
    <w:rsid w:val="00D606F1"/>
    <w:rPr>
      <w:rFonts w:ascii="Courier New" w:hAnsi="Courier New" w:cs="Courier New" w:hint="default"/>
    </w:rPr>
  </w:style>
  <w:style w:type="character" w:customStyle="1" w:styleId="WW8Num25z2">
    <w:name w:val="WW8Num25z2"/>
    <w:rsid w:val="00D606F1"/>
    <w:rPr>
      <w:rFonts w:ascii="Wingdings" w:hAnsi="Wingdings" w:hint="default"/>
    </w:rPr>
  </w:style>
  <w:style w:type="character" w:customStyle="1" w:styleId="DefaultParagraphFont1">
    <w:name w:val="Default Paragraph Font1"/>
    <w:rsid w:val="00D606F1"/>
  </w:style>
  <w:style w:type="character" w:customStyle="1" w:styleId="FontStyle18">
    <w:name w:val="Font Style18"/>
    <w:uiPriority w:val="99"/>
    <w:rsid w:val="00D606F1"/>
    <w:rPr>
      <w:rFonts w:ascii="Arial" w:hAnsi="Arial" w:cs="Arial" w:hint="default"/>
      <w:b/>
      <w:bCs/>
      <w:sz w:val="20"/>
      <w:szCs w:val="20"/>
    </w:rPr>
  </w:style>
  <w:style w:type="character" w:customStyle="1" w:styleId="FontStyle21">
    <w:name w:val="Font Style21"/>
    <w:uiPriority w:val="99"/>
    <w:rsid w:val="00D606F1"/>
    <w:rPr>
      <w:rFonts w:ascii="Arial" w:hAnsi="Arial" w:cs="Arial" w:hint="default"/>
      <w:spacing w:val="20"/>
      <w:sz w:val="18"/>
      <w:szCs w:val="18"/>
    </w:rPr>
  </w:style>
  <w:style w:type="character" w:customStyle="1" w:styleId="FontStyle22">
    <w:name w:val="Font Style22"/>
    <w:uiPriority w:val="99"/>
    <w:rsid w:val="00D606F1"/>
    <w:rPr>
      <w:rFonts w:ascii="Bookman Old Style" w:hAnsi="Bookman Old Style" w:cs="Bookman Old Style" w:hint="default"/>
      <w:b/>
      <w:bCs/>
      <w:spacing w:val="20"/>
      <w:sz w:val="18"/>
      <w:szCs w:val="18"/>
    </w:rPr>
  </w:style>
  <w:style w:type="character" w:customStyle="1" w:styleId="FontStyle23">
    <w:name w:val="Font Style23"/>
    <w:uiPriority w:val="99"/>
    <w:rsid w:val="00D606F1"/>
    <w:rPr>
      <w:rFonts w:ascii="Franklin Gothic Medium Cond" w:hAnsi="Franklin Gothic Medium Cond" w:cs="Franklin Gothic Medium Cond" w:hint="default"/>
      <w:spacing w:val="20"/>
      <w:sz w:val="20"/>
      <w:szCs w:val="20"/>
    </w:rPr>
  </w:style>
  <w:style w:type="character" w:customStyle="1" w:styleId="FontStyle25">
    <w:name w:val="Font Style25"/>
    <w:uiPriority w:val="99"/>
    <w:rsid w:val="00D606F1"/>
    <w:rPr>
      <w:rFonts w:ascii="Arial" w:hAnsi="Arial" w:cs="Arial" w:hint="default"/>
      <w:b/>
      <w:bCs/>
      <w:sz w:val="14"/>
      <w:szCs w:val="14"/>
    </w:rPr>
  </w:style>
  <w:style w:type="character" w:customStyle="1" w:styleId="FontStyle26">
    <w:name w:val="Font Style26"/>
    <w:uiPriority w:val="99"/>
    <w:rsid w:val="00D606F1"/>
    <w:rPr>
      <w:rFonts w:ascii="Arial" w:hAnsi="Arial" w:cs="Arial" w:hint="default"/>
      <w:sz w:val="16"/>
      <w:szCs w:val="16"/>
    </w:rPr>
  </w:style>
  <w:style w:type="character" w:customStyle="1" w:styleId="FontStyle27">
    <w:name w:val="Font Style27"/>
    <w:uiPriority w:val="99"/>
    <w:rsid w:val="00D606F1"/>
    <w:rPr>
      <w:rFonts w:ascii="Arial" w:hAnsi="Arial" w:cs="Arial" w:hint="default"/>
      <w:sz w:val="24"/>
      <w:szCs w:val="24"/>
    </w:rPr>
  </w:style>
  <w:style w:type="character" w:customStyle="1" w:styleId="FontStyle28">
    <w:name w:val="Font Style28"/>
    <w:uiPriority w:val="99"/>
    <w:rsid w:val="00D606F1"/>
    <w:rPr>
      <w:rFonts w:ascii="Arial" w:hAnsi="Arial" w:cs="Arial" w:hint="default"/>
      <w:spacing w:val="-30"/>
      <w:sz w:val="28"/>
      <w:szCs w:val="28"/>
    </w:rPr>
  </w:style>
  <w:style w:type="character" w:customStyle="1" w:styleId="tlid-translation">
    <w:name w:val="tlid-translation"/>
    <w:rsid w:val="00D606F1"/>
  </w:style>
  <w:style w:type="character" w:customStyle="1" w:styleId="alt-edited">
    <w:name w:val="alt-edited"/>
    <w:rsid w:val="00D606F1"/>
  </w:style>
  <w:style w:type="table" w:styleId="Table3Deffects1">
    <w:name w:val="Table 3D effects 1"/>
    <w:basedOn w:val="TableNormal"/>
    <w:semiHidden/>
    <w:unhideWhenUsed/>
    <w:rsid w:val="00D606F1"/>
    <w:pPr>
      <w:spacing w:after="200" w:line="276" w:lineRule="auto"/>
    </w:pPr>
    <w:rPr>
      <w:rFonts w:ascii="Calibri" w:eastAsia="Calibri" w:hAnsi="Calibri"/>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Grid1">
    <w:name w:val="Table Grid1"/>
    <w:basedOn w:val="TableNormal"/>
    <w:uiPriority w:val="59"/>
    <w:rsid w:val="00D606F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606F1"/>
    <w:rPr>
      <w:rFonts w:ascii="Calibri" w:eastAsia="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D606F1"/>
    <w:rPr>
      <w:rFonts w:ascii="Calibri" w:eastAsia="Calibri" w:hAnsi="Calibri"/>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CC727E"/>
    <w:pPr>
      <w:keepLines/>
      <w:framePr w:w="0" w:hRule="auto" w:wrap="auto" w:vAnchor="margin" w:hAnchor="text" w:xAlign="left" w:yAlign="inline"/>
      <w:overflowPunct/>
      <w:autoSpaceDE/>
      <w:autoSpaceDN/>
      <w:adjustRightInd/>
      <w:spacing w:before="480" w:line="276" w:lineRule="auto"/>
      <w:jc w:val="left"/>
      <w:textAlignment w:val="auto"/>
      <w:outlineLvl w:val="9"/>
    </w:pPr>
    <w:rPr>
      <w:rFonts w:ascii="Cambria" w:eastAsia="MS Gothic" w:hAnsi="Cambria"/>
      <w:bCs/>
      <w:color w:val="365F91"/>
      <w:spacing w:val="0"/>
      <w:sz w:val="28"/>
      <w:szCs w:val="28"/>
      <w:lang w:val="en-US" w:eastAsia="ja-JP"/>
    </w:rPr>
  </w:style>
  <w:style w:type="numbering" w:customStyle="1" w:styleId="NoList3">
    <w:name w:val="No List3"/>
    <w:next w:val="NoList"/>
    <w:uiPriority w:val="99"/>
    <w:semiHidden/>
    <w:unhideWhenUsed/>
    <w:rsid w:val="00806D09"/>
  </w:style>
  <w:style w:type="table" w:customStyle="1" w:styleId="TableGrid3">
    <w:name w:val="Table Grid3"/>
    <w:basedOn w:val="TableNormal"/>
    <w:next w:val="TableGrid"/>
    <w:uiPriority w:val="59"/>
    <w:rsid w:val="00806D09"/>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rsid w:val="00F84BB5"/>
  </w:style>
  <w:style w:type="character" w:customStyle="1" w:styleId="FontStyle29">
    <w:name w:val="Font Style29"/>
    <w:uiPriority w:val="99"/>
    <w:rsid w:val="00F84BB5"/>
    <w:rPr>
      <w:rFonts w:ascii="Franklin Gothic Medium Cond" w:hAnsi="Franklin Gothic Medium Cond" w:cs="Franklin Gothic Medium Cond"/>
      <w:color w:val="000000"/>
      <w:sz w:val="20"/>
      <w:szCs w:val="20"/>
    </w:rPr>
  </w:style>
  <w:style w:type="character" w:customStyle="1" w:styleId="FontStyle30">
    <w:name w:val="Font Style30"/>
    <w:uiPriority w:val="99"/>
    <w:rsid w:val="00F84BB5"/>
    <w:rPr>
      <w:rFonts w:ascii="Segoe UI" w:hAnsi="Segoe UI" w:cs="Segoe UI"/>
      <w:b/>
      <w:bCs/>
      <w:color w:val="000000"/>
      <w:spacing w:val="10"/>
      <w:sz w:val="16"/>
      <w:szCs w:val="16"/>
    </w:rPr>
  </w:style>
  <w:style w:type="character" w:customStyle="1" w:styleId="FontStyle31">
    <w:name w:val="Font Style31"/>
    <w:uiPriority w:val="99"/>
    <w:rsid w:val="00F84BB5"/>
    <w:rPr>
      <w:rFonts w:ascii="Verdana" w:hAnsi="Verdana" w:cs="Verdana"/>
      <w:b/>
      <w:bCs/>
      <w:color w:val="000000"/>
      <w:sz w:val="16"/>
      <w:szCs w:val="16"/>
    </w:rPr>
  </w:style>
  <w:style w:type="character" w:customStyle="1" w:styleId="BodyText15">
    <w:name w:val="Body Text15"/>
    <w:rsid w:val="002C0ABE"/>
    <w:rPr>
      <w:rFonts w:ascii="Verdana" w:eastAsia="Verdana" w:hAnsi="Verdana" w:cs="Verdana"/>
      <w:b w:val="0"/>
      <w:bCs w:val="0"/>
      <w:i w:val="0"/>
      <w:iCs w:val="0"/>
      <w:smallCaps w:val="0"/>
      <w:strike w:val="0"/>
      <w:spacing w:val="0"/>
      <w:sz w:val="19"/>
      <w:szCs w:val="19"/>
    </w:rPr>
  </w:style>
  <w:style w:type="character" w:customStyle="1" w:styleId="Bodytext20">
    <w:name w:val="Body text (2)"/>
    <w:rsid w:val="002B295E"/>
    <w:rPr>
      <w:rFonts w:ascii="Tahoma" w:eastAsia="Tahoma" w:hAnsi="Tahoma" w:cs="Tahoma"/>
      <w:b w:val="0"/>
      <w:bCs w:val="0"/>
      <w:i w:val="0"/>
      <w:iCs w:val="0"/>
      <w:smallCaps w:val="0"/>
      <w:strike w:val="0"/>
      <w:color w:val="000000"/>
      <w:spacing w:val="0"/>
      <w:w w:val="100"/>
      <w:position w:val="0"/>
      <w:sz w:val="20"/>
      <w:szCs w:val="20"/>
      <w:u w:val="none"/>
      <w:lang w:val="bg-BG" w:eastAsia="bg-BG" w:bidi="bg-BG"/>
    </w:rPr>
  </w:style>
  <w:style w:type="paragraph" w:styleId="HTMLPreformatted">
    <w:name w:val="HTML Preformatted"/>
    <w:basedOn w:val="Normal"/>
    <w:link w:val="HTMLPreformattedChar"/>
    <w:uiPriority w:val="99"/>
    <w:unhideWhenUsed/>
    <w:rsid w:val="00B640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lang w:val="bg-BG" w:eastAsia="bg-BG"/>
    </w:rPr>
  </w:style>
  <w:style w:type="character" w:customStyle="1" w:styleId="HTMLPreformattedChar">
    <w:name w:val="HTML Preformatted Char"/>
    <w:link w:val="HTMLPreformatted"/>
    <w:uiPriority w:val="99"/>
    <w:rsid w:val="00B64034"/>
    <w:rPr>
      <w:rFonts w:ascii="Courier New" w:hAnsi="Courier New" w:cs="Courier New"/>
      <w:lang w:val="bg-BG" w:eastAsia="bg-BG"/>
    </w:rPr>
  </w:style>
  <w:style w:type="character" w:customStyle="1" w:styleId="5">
    <w:name w:val="Основен текст (5)_"/>
    <w:link w:val="50"/>
    <w:rsid w:val="008430FD"/>
    <w:rPr>
      <w:b/>
      <w:bCs/>
      <w:sz w:val="21"/>
      <w:szCs w:val="21"/>
      <w:shd w:val="clear" w:color="auto" w:fill="FFFFFF"/>
    </w:rPr>
  </w:style>
  <w:style w:type="paragraph" w:customStyle="1" w:styleId="50">
    <w:name w:val="Основен текст (5)"/>
    <w:basedOn w:val="Normal"/>
    <w:link w:val="5"/>
    <w:rsid w:val="008430FD"/>
    <w:pPr>
      <w:widowControl w:val="0"/>
      <w:shd w:val="clear" w:color="auto" w:fill="FFFFFF"/>
      <w:overflowPunct/>
      <w:autoSpaceDE/>
      <w:autoSpaceDN/>
      <w:adjustRightInd/>
      <w:spacing w:line="504" w:lineRule="exact"/>
      <w:jc w:val="center"/>
      <w:textAlignment w:val="auto"/>
    </w:pPr>
    <w:rPr>
      <w:rFonts w:ascii="Times New Roman" w:hAnsi="Times New Roman"/>
      <w:b/>
      <w:bCs/>
      <w:sz w:val="21"/>
      <w:szCs w:val="21"/>
    </w:rPr>
  </w:style>
  <w:style w:type="character" w:customStyle="1" w:styleId="23">
    <w:name w:val="Основен текст (2)_"/>
    <w:link w:val="24"/>
    <w:rsid w:val="00244971"/>
    <w:rPr>
      <w:rFonts w:ascii="Verdana" w:eastAsia="Verdana" w:hAnsi="Verdana" w:cs="Verdana"/>
      <w:sz w:val="19"/>
      <w:szCs w:val="19"/>
      <w:shd w:val="clear" w:color="auto" w:fill="FFFFFF"/>
    </w:rPr>
  </w:style>
  <w:style w:type="paragraph" w:customStyle="1" w:styleId="24">
    <w:name w:val="Основен текст (2)"/>
    <w:basedOn w:val="Normal"/>
    <w:link w:val="23"/>
    <w:rsid w:val="00244971"/>
    <w:pPr>
      <w:widowControl w:val="0"/>
      <w:shd w:val="clear" w:color="auto" w:fill="FFFFFF"/>
      <w:overflowPunct/>
      <w:autoSpaceDE/>
      <w:autoSpaceDN/>
      <w:adjustRightInd/>
      <w:spacing w:before="180" w:line="240" w:lineRule="exact"/>
      <w:ind w:hanging="400"/>
      <w:jc w:val="both"/>
      <w:textAlignment w:val="auto"/>
    </w:pPr>
    <w:rPr>
      <w:rFonts w:ascii="Verdana" w:eastAsia="Verdana" w:hAnsi="Verdana" w:cs="Verdana"/>
      <w:sz w:val="19"/>
      <w:szCs w:val="19"/>
    </w:rPr>
  </w:style>
  <w:style w:type="character" w:customStyle="1" w:styleId="Heading40">
    <w:name w:val="Heading #4_"/>
    <w:link w:val="Heading41"/>
    <w:rsid w:val="00383184"/>
    <w:rPr>
      <w:b/>
      <w:bCs/>
    </w:rPr>
  </w:style>
  <w:style w:type="character" w:customStyle="1" w:styleId="Tablecaption">
    <w:name w:val="Table caption_"/>
    <w:link w:val="Tablecaption0"/>
    <w:rsid w:val="00383184"/>
    <w:rPr>
      <w:b/>
      <w:bCs/>
      <w:i/>
      <w:iCs/>
      <w:u w:val="single"/>
    </w:rPr>
  </w:style>
  <w:style w:type="character" w:customStyle="1" w:styleId="Other">
    <w:name w:val="Other_"/>
    <w:link w:val="Other0"/>
    <w:rsid w:val="00383184"/>
    <w:rPr>
      <w:sz w:val="22"/>
      <w:szCs w:val="22"/>
    </w:rPr>
  </w:style>
  <w:style w:type="paragraph" w:customStyle="1" w:styleId="Heading41">
    <w:name w:val="Heading #4"/>
    <w:basedOn w:val="Normal"/>
    <w:link w:val="Heading40"/>
    <w:rsid w:val="00383184"/>
    <w:pPr>
      <w:widowControl w:val="0"/>
      <w:overflowPunct/>
      <w:autoSpaceDE/>
      <w:autoSpaceDN/>
      <w:adjustRightInd/>
      <w:spacing w:after="130" w:line="230" w:lineRule="auto"/>
      <w:textAlignment w:val="auto"/>
      <w:outlineLvl w:val="3"/>
    </w:pPr>
    <w:rPr>
      <w:rFonts w:ascii="Times New Roman" w:hAnsi="Times New Roman"/>
      <w:b/>
      <w:bCs/>
    </w:rPr>
  </w:style>
  <w:style w:type="paragraph" w:customStyle="1" w:styleId="Tablecaption0">
    <w:name w:val="Table caption"/>
    <w:basedOn w:val="Normal"/>
    <w:link w:val="Tablecaption"/>
    <w:rsid w:val="00383184"/>
    <w:pPr>
      <w:widowControl w:val="0"/>
      <w:overflowPunct/>
      <w:autoSpaceDE/>
      <w:autoSpaceDN/>
      <w:adjustRightInd/>
      <w:textAlignment w:val="auto"/>
    </w:pPr>
    <w:rPr>
      <w:rFonts w:ascii="Times New Roman" w:hAnsi="Times New Roman"/>
      <w:b/>
      <w:bCs/>
      <w:i/>
      <w:iCs/>
      <w:u w:val="single"/>
    </w:rPr>
  </w:style>
  <w:style w:type="paragraph" w:customStyle="1" w:styleId="Other0">
    <w:name w:val="Other"/>
    <w:basedOn w:val="Normal"/>
    <w:link w:val="Other"/>
    <w:rsid w:val="00383184"/>
    <w:pPr>
      <w:widowControl w:val="0"/>
      <w:overflowPunct/>
      <w:autoSpaceDE/>
      <w:autoSpaceDN/>
      <w:adjustRightInd/>
      <w:spacing w:after="260"/>
      <w:textAlignment w:val="auto"/>
    </w:pPr>
    <w:rPr>
      <w:rFonts w:ascii="Times New Roman" w:hAnsi="Times New Roman"/>
      <w:sz w:val="22"/>
      <w:szCs w:val="22"/>
    </w:rPr>
  </w:style>
  <w:style w:type="character" w:customStyle="1" w:styleId="Hyperlink1">
    <w:name w:val="Hyperlink1"/>
    <w:uiPriority w:val="99"/>
    <w:unhideWhenUsed/>
    <w:rsid w:val="00C2453B"/>
    <w:rPr>
      <w:color w:val="0563C1"/>
      <w:u w:val="single"/>
    </w:rPr>
  </w:style>
  <w:style w:type="table" w:customStyle="1" w:styleId="TableGrid12">
    <w:name w:val="Table Grid12"/>
    <w:basedOn w:val="TableNormal"/>
    <w:next w:val="TableGrid"/>
    <w:uiPriority w:val="39"/>
    <w:rsid w:val="00C2453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2453B"/>
    <w:rPr>
      <w:rFonts w:ascii="Calibri" w:eastAsia="Calibri" w:hAnsi="Calibri"/>
      <w:sz w:val="22"/>
      <w:szCs w:val="22"/>
      <w:lang w:val="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orttext">
    <w:name w:val="short_text"/>
    <w:basedOn w:val="DefaultParagraphFont"/>
    <w:rsid w:val="00A755B7"/>
  </w:style>
  <w:style w:type="character" w:styleId="UnresolvedMention">
    <w:name w:val="Unresolved Mention"/>
    <w:uiPriority w:val="99"/>
    <w:semiHidden/>
    <w:unhideWhenUsed/>
    <w:rsid w:val="00A755B7"/>
    <w:rPr>
      <w:color w:val="605E5C"/>
      <w:shd w:val="clear" w:color="auto" w:fill="E1DFDD"/>
    </w:rPr>
  </w:style>
  <w:style w:type="character" w:customStyle="1" w:styleId="a5">
    <w:name w:val="Други_"/>
    <w:link w:val="a6"/>
    <w:rsid w:val="00A755B7"/>
    <w:rPr>
      <w:rFonts w:ascii="Verdana" w:eastAsia="Verdana" w:hAnsi="Verdana" w:cs="Verdana"/>
      <w:shd w:val="clear" w:color="auto" w:fill="FFFFFF"/>
    </w:rPr>
  </w:style>
  <w:style w:type="paragraph" w:customStyle="1" w:styleId="a6">
    <w:name w:val="Други"/>
    <w:basedOn w:val="Normal"/>
    <w:link w:val="a5"/>
    <w:rsid w:val="00A755B7"/>
    <w:pPr>
      <w:widowControl w:val="0"/>
      <w:shd w:val="clear" w:color="auto" w:fill="FFFFFF"/>
      <w:overflowPunct/>
      <w:autoSpaceDE/>
      <w:autoSpaceDN/>
      <w:adjustRightInd/>
      <w:textAlignment w:val="auto"/>
    </w:pPr>
    <w:rPr>
      <w:rFonts w:ascii="Verdana" w:eastAsia="Verdana" w:hAnsi="Verdana" w:cs="Verdana"/>
      <w:lang w:val="bg-BG" w:eastAsia="bg-BG"/>
    </w:rPr>
  </w:style>
  <w:style w:type="character" w:customStyle="1" w:styleId="Picturecaption">
    <w:name w:val="Picture caption_"/>
    <w:link w:val="Picturecaption0"/>
    <w:rsid w:val="00A755B7"/>
    <w:rPr>
      <w:rFonts w:ascii="Verdana" w:eastAsia="Verdana" w:hAnsi="Verdana" w:cs="Verdana"/>
      <w:i/>
      <w:iCs/>
      <w:sz w:val="19"/>
      <w:szCs w:val="19"/>
    </w:rPr>
  </w:style>
  <w:style w:type="paragraph" w:customStyle="1" w:styleId="Picturecaption0">
    <w:name w:val="Picture caption"/>
    <w:basedOn w:val="Normal"/>
    <w:link w:val="Picturecaption"/>
    <w:rsid w:val="00A755B7"/>
    <w:pPr>
      <w:widowControl w:val="0"/>
      <w:overflowPunct/>
      <w:autoSpaceDE/>
      <w:autoSpaceDN/>
      <w:adjustRightInd/>
      <w:textAlignment w:val="auto"/>
    </w:pPr>
    <w:rPr>
      <w:rFonts w:ascii="Verdana" w:eastAsia="Verdana" w:hAnsi="Verdana" w:cs="Verdana"/>
      <w:i/>
      <w:iCs/>
      <w:sz w:val="19"/>
      <w:szCs w:val="19"/>
      <w:lang w:val="bg-BG" w:eastAsia="bg-BG"/>
    </w:rPr>
  </w:style>
  <w:style w:type="character" w:customStyle="1" w:styleId="UnresolvedMention1">
    <w:name w:val="Unresolved Mention1"/>
    <w:uiPriority w:val="99"/>
    <w:semiHidden/>
    <w:unhideWhenUsed/>
    <w:rsid w:val="001743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4175">
      <w:bodyDiv w:val="1"/>
      <w:marLeft w:val="0"/>
      <w:marRight w:val="0"/>
      <w:marTop w:val="0"/>
      <w:marBottom w:val="0"/>
      <w:divBdr>
        <w:top w:val="none" w:sz="0" w:space="0" w:color="auto"/>
        <w:left w:val="none" w:sz="0" w:space="0" w:color="auto"/>
        <w:bottom w:val="none" w:sz="0" w:space="0" w:color="auto"/>
        <w:right w:val="none" w:sz="0" w:space="0" w:color="auto"/>
      </w:divBdr>
    </w:div>
    <w:div w:id="563756269">
      <w:bodyDiv w:val="1"/>
      <w:marLeft w:val="0"/>
      <w:marRight w:val="0"/>
      <w:marTop w:val="0"/>
      <w:marBottom w:val="0"/>
      <w:divBdr>
        <w:top w:val="none" w:sz="0" w:space="0" w:color="auto"/>
        <w:left w:val="none" w:sz="0" w:space="0" w:color="auto"/>
        <w:bottom w:val="none" w:sz="0" w:space="0" w:color="auto"/>
        <w:right w:val="none" w:sz="0" w:space="0" w:color="auto"/>
      </w:divBdr>
    </w:div>
    <w:div w:id="1047220794">
      <w:bodyDiv w:val="1"/>
      <w:marLeft w:val="0"/>
      <w:marRight w:val="0"/>
      <w:marTop w:val="0"/>
      <w:marBottom w:val="0"/>
      <w:divBdr>
        <w:top w:val="none" w:sz="0" w:space="0" w:color="auto"/>
        <w:left w:val="none" w:sz="0" w:space="0" w:color="auto"/>
        <w:bottom w:val="none" w:sz="0" w:space="0" w:color="auto"/>
        <w:right w:val="none" w:sz="0" w:space="0" w:color="auto"/>
      </w:divBdr>
    </w:div>
    <w:div w:id="1106581642">
      <w:bodyDiv w:val="1"/>
      <w:marLeft w:val="0"/>
      <w:marRight w:val="0"/>
      <w:marTop w:val="0"/>
      <w:marBottom w:val="0"/>
      <w:divBdr>
        <w:top w:val="none" w:sz="0" w:space="0" w:color="auto"/>
        <w:left w:val="none" w:sz="0" w:space="0" w:color="auto"/>
        <w:bottom w:val="none" w:sz="0" w:space="0" w:color="auto"/>
        <w:right w:val="none" w:sz="0" w:space="0" w:color="auto"/>
      </w:divBdr>
    </w:div>
    <w:div w:id="1426342848">
      <w:bodyDiv w:val="1"/>
      <w:marLeft w:val="0"/>
      <w:marRight w:val="0"/>
      <w:marTop w:val="0"/>
      <w:marBottom w:val="0"/>
      <w:divBdr>
        <w:top w:val="none" w:sz="0" w:space="0" w:color="auto"/>
        <w:left w:val="none" w:sz="0" w:space="0" w:color="auto"/>
        <w:bottom w:val="none" w:sz="0" w:space="0" w:color="auto"/>
        <w:right w:val="none" w:sz="0" w:space="0" w:color="auto"/>
      </w:divBdr>
    </w:div>
    <w:div w:id="1479809544">
      <w:bodyDiv w:val="1"/>
      <w:marLeft w:val="0"/>
      <w:marRight w:val="0"/>
      <w:marTop w:val="0"/>
      <w:marBottom w:val="0"/>
      <w:divBdr>
        <w:top w:val="none" w:sz="0" w:space="0" w:color="auto"/>
        <w:left w:val="none" w:sz="0" w:space="0" w:color="auto"/>
        <w:bottom w:val="none" w:sz="0" w:space="0" w:color="auto"/>
        <w:right w:val="none" w:sz="0" w:space="0" w:color="auto"/>
      </w:divBdr>
    </w:div>
    <w:div w:id="1578904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C9832-5412-43DF-8133-7EEA4423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3747</Words>
  <Characters>21359</Characters>
  <Application>Microsoft Office Word</Application>
  <DocSecurity>0</DocSecurity>
  <Lines>177</Lines>
  <Paragraphs>50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ДО</vt:lpstr>
      <vt:lpstr>ДО</vt:lpstr>
    </vt:vector>
  </TitlesOfParts>
  <Company>Ministry of Industry</Company>
  <LinksUpToDate>false</LinksUpToDate>
  <CharactersWithSpaces>25056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subject/>
  <dc:creator>ADMINISTRATOR</dc:creator>
  <cp:keywords/>
  <cp:lastModifiedBy>Dimitar I. Dimitrov</cp:lastModifiedBy>
  <cp:revision>3</cp:revision>
  <cp:lastPrinted>2024-08-16T10:58:00Z</cp:lastPrinted>
  <dcterms:created xsi:type="dcterms:W3CDTF">2024-08-26T05:52:00Z</dcterms:created>
  <dcterms:modified xsi:type="dcterms:W3CDTF">2024-08-26T05:52:00Z</dcterms:modified>
</cp:coreProperties>
</file>