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5BD3" w14:textId="05F4F984" w:rsidR="007600E0" w:rsidRPr="00BD6CB3" w:rsidRDefault="007600E0" w:rsidP="005A16B2">
      <w:pPr>
        <w:rPr>
          <w:rFonts w:ascii="Verdana" w:hAnsi="Verdana"/>
          <w:b/>
          <w:bCs/>
          <w:sz w:val="20"/>
          <w:lang w:val="en-GB"/>
        </w:rPr>
      </w:pPr>
    </w:p>
    <w:p w14:paraId="66E1E8EB" w14:textId="3F05B1EC" w:rsidR="00F03251" w:rsidRPr="00BD6CB3" w:rsidRDefault="00F03251" w:rsidP="00F03251">
      <w:pPr>
        <w:spacing w:before="120"/>
        <w:rPr>
          <w:rFonts w:ascii="Verdana" w:eastAsia="Calibri" w:hAnsi="Verdana"/>
          <w:b/>
          <w:sz w:val="20"/>
          <w:lang w:val="en-GB"/>
        </w:rPr>
      </w:pPr>
      <w:r w:rsidRPr="00BD6CB3">
        <w:rPr>
          <w:rFonts w:ascii="Verdana" w:eastAsia="Calibri" w:hAnsi="Verdana"/>
          <w:b/>
          <w:sz w:val="20"/>
          <w:lang w:val="en-GB"/>
        </w:rPr>
        <w:t xml:space="preserve">                                    Management Systems Certification Body</w:t>
      </w:r>
    </w:p>
    <w:p w14:paraId="357AC10E" w14:textId="32E01C13" w:rsidR="00F03251" w:rsidRPr="00BD6CB3" w:rsidRDefault="00F03251" w:rsidP="00023610">
      <w:pPr>
        <w:tabs>
          <w:tab w:val="left" w:pos="4440"/>
        </w:tabs>
        <w:ind w:right="-142"/>
        <w:jc w:val="center"/>
        <w:outlineLvl w:val="0"/>
        <w:rPr>
          <w:rFonts w:ascii="Verdana" w:hAnsi="Verdana"/>
          <w:b/>
          <w:sz w:val="20"/>
        </w:rPr>
      </w:pPr>
      <w:r w:rsidRPr="00BD6CB3">
        <w:rPr>
          <w:rFonts w:ascii="Verdana" w:eastAsia="Calibri" w:hAnsi="Verdana"/>
          <w:b/>
          <w:sz w:val="20"/>
          <w:lang w:val="en-GB"/>
        </w:rPr>
        <w:t>„Management System Certification Department</w:t>
      </w:r>
      <w:r w:rsidRPr="00BD6CB3">
        <w:rPr>
          <w:rFonts w:ascii="Verdana" w:eastAsia="Calibri" w:hAnsi="Verdana"/>
          <w:b/>
          <w:sz w:val="20"/>
        </w:rPr>
        <w:t>“</w:t>
      </w:r>
      <w:r w:rsidR="00023610" w:rsidRPr="00BD6CB3">
        <w:rPr>
          <w:rFonts w:ascii="Verdana" w:hAnsi="Verdana"/>
          <w:b/>
          <w:sz w:val="20"/>
        </w:rPr>
        <w:t xml:space="preserve">                                                      </w:t>
      </w:r>
    </w:p>
    <w:p w14:paraId="22EDA2FC" w14:textId="69C7999D" w:rsidR="00F03251" w:rsidRPr="00BD6CB3" w:rsidRDefault="00F03251" w:rsidP="00F03251">
      <w:pPr>
        <w:tabs>
          <w:tab w:val="left" w:pos="4440"/>
        </w:tabs>
        <w:ind w:right="-142"/>
        <w:jc w:val="center"/>
        <w:outlineLvl w:val="0"/>
        <w:rPr>
          <w:rFonts w:ascii="Verdana" w:hAnsi="Verdana"/>
          <w:b/>
          <w:sz w:val="20"/>
          <w:lang w:val="en-US"/>
        </w:rPr>
      </w:pPr>
    </w:p>
    <w:p w14:paraId="63C66844" w14:textId="344BC97A" w:rsidR="00F03251" w:rsidRPr="00BD6CB3" w:rsidRDefault="000F7DEF" w:rsidP="00F03251">
      <w:pPr>
        <w:tabs>
          <w:tab w:val="left" w:pos="4440"/>
        </w:tabs>
        <w:ind w:right="-142"/>
        <w:jc w:val="center"/>
        <w:outlineLvl w:val="0"/>
        <w:rPr>
          <w:rFonts w:ascii="Verdana" w:hAnsi="Verdana"/>
          <w:b/>
          <w:sz w:val="20"/>
        </w:rPr>
      </w:pPr>
      <w:r>
        <w:rPr>
          <w:rFonts w:ascii="Verdana" w:hAnsi="Verdana" w:cs="Verdana"/>
          <w:b/>
          <w:bCs/>
          <w:sz w:val="20"/>
          <w:lang w:val="en"/>
        </w:rPr>
        <w:t xml:space="preserve">At </w:t>
      </w:r>
      <w:r>
        <w:rPr>
          <w:rFonts w:ascii="Verdana" w:hAnsi="Verdana" w:cs="Verdana"/>
          <w:b/>
          <w:bCs/>
          <w:sz w:val="20"/>
        </w:rPr>
        <w:t>„</w:t>
      </w:r>
      <w:r w:rsidR="00F03251" w:rsidRPr="00BD6CB3">
        <w:rPr>
          <w:rFonts w:ascii="Verdana" w:hAnsi="Verdana" w:cs="Verdana"/>
          <w:b/>
          <w:bCs/>
          <w:sz w:val="20"/>
          <w:lang w:val="en"/>
        </w:rPr>
        <w:t xml:space="preserve">Dedal – Attestation and Certification” </w:t>
      </w:r>
      <w:r w:rsidR="00F03251" w:rsidRPr="00BD6CB3">
        <w:rPr>
          <w:rFonts w:ascii="Verdana" w:hAnsi="Verdana" w:cs="Verdana"/>
          <w:b/>
          <w:bCs/>
          <w:sz w:val="20"/>
        </w:rPr>
        <w:t>OOD</w:t>
      </w:r>
      <w:r w:rsidR="00F03251" w:rsidRPr="00BD6CB3">
        <w:rPr>
          <w:rFonts w:ascii="Verdana" w:hAnsi="Verdana" w:cs="Verdana"/>
          <w:b/>
          <w:bCs/>
          <w:sz w:val="20"/>
          <w:lang w:val="en-US"/>
        </w:rPr>
        <w:t xml:space="preserve">, </w:t>
      </w:r>
      <w:r w:rsidR="00F03251" w:rsidRPr="00BD6CB3">
        <w:rPr>
          <w:rFonts w:ascii="Verdana" w:hAnsi="Verdana"/>
          <w:b/>
          <w:sz w:val="20"/>
        </w:rPr>
        <w:t>Burgas</w:t>
      </w:r>
    </w:p>
    <w:p w14:paraId="0B714578" w14:textId="6F3E6986" w:rsidR="009C13E8" w:rsidRPr="00BD6CB3" w:rsidRDefault="009C13E8" w:rsidP="00023610">
      <w:pPr>
        <w:tabs>
          <w:tab w:val="left" w:pos="4440"/>
        </w:tabs>
        <w:ind w:right="-142"/>
        <w:outlineLvl w:val="0"/>
        <w:rPr>
          <w:rFonts w:ascii="Verdana" w:eastAsia="Calibri" w:hAnsi="Verdana"/>
          <w:b/>
          <w:sz w:val="20"/>
          <w:lang w:val="en-GB"/>
        </w:rPr>
      </w:pPr>
    </w:p>
    <w:p w14:paraId="73FCA35A" w14:textId="2C13B771" w:rsidR="00782928" w:rsidRPr="00BD6CB3" w:rsidRDefault="00782928" w:rsidP="00782928">
      <w:pPr>
        <w:tabs>
          <w:tab w:val="left" w:pos="4440"/>
        </w:tabs>
        <w:ind w:right="-142"/>
        <w:jc w:val="center"/>
        <w:outlineLvl w:val="0"/>
        <w:rPr>
          <w:rFonts w:ascii="Verdana" w:hAnsi="Verdana" w:cstheme="majorBidi"/>
          <w:b/>
          <w:sz w:val="20"/>
          <w:lang w:val="en-GB"/>
        </w:rPr>
      </w:pPr>
      <w:r w:rsidRPr="00BD6CB3">
        <w:rPr>
          <w:rFonts w:ascii="Verdana" w:hAnsi="Verdana" w:cstheme="majorBidi"/>
          <w:b/>
          <w:sz w:val="20"/>
          <w:lang w:val="en-GB"/>
        </w:rPr>
        <w:t xml:space="preserve">Management address: </w:t>
      </w:r>
      <w:r w:rsidRPr="00BD6CB3">
        <w:rPr>
          <w:rFonts w:ascii="Verdana" w:hAnsi="Verdana" w:cstheme="majorBidi"/>
          <w:sz w:val="20"/>
          <w:lang w:val="en-GB"/>
        </w:rPr>
        <w:t>8230</w:t>
      </w:r>
      <w:r w:rsidRPr="00BD6CB3">
        <w:rPr>
          <w:rFonts w:ascii="Verdana" w:hAnsi="Verdana" w:cstheme="majorBidi"/>
          <w:b/>
          <w:sz w:val="20"/>
          <w:lang w:val="en-GB"/>
        </w:rPr>
        <w:t xml:space="preserve"> </w:t>
      </w:r>
      <w:r w:rsidRPr="00BD6CB3">
        <w:rPr>
          <w:rFonts w:ascii="Verdana" w:hAnsi="Verdana" w:cstheme="majorBidi"/>
          <w:sz w:val="20"/>
          <w:lang w:val="en-GB"/>
        </w:rPr>
        <w:t>Nessebar, 11 A Lyuben Karavelov St</w:t>
      </w:r>
      <w:r w:rsidRPr="00BD6CB3">
        <w:rPr>
          <w:rFonts w:ascii="Verdana" w:hAnsi="Verdana" w:cstheme="majorBidi"/>
          <w:sz w:val="20"/>
        </w:rPr>
        <w:t>r</w:t>
      </w:r>
      <w:r w:rsidRPr="00BD6CB3">
        <w:rPr>
          <w:rFonts w:ascii="Verdana" w:hAnsi="Verdana" w:cstheme="majorBidi"/>
          <w:sz w:val="20"/>
          <w:lang w:val="en-GB"/>
        </w:rPr>
        <w:t>.</w:t>
      </w:r>
    </w:p>
    <w:p w14:paraId="6D822904" w14:textId="3996FB89" w:rsidR="00B30912" w:rsidRPr="00BD6CB3" w:rsidRDefault="00782928" w:rsidP="00656D9F">
      <w:pPr>
        <w:tabs>
          <w:tab w:val="left" w:pos="4440"/>
        </w:tabs>
        <w:ind w:right="-142"/>
        <w:jc w:val="center"/>
        <w:outlineLvl w:val="0"/>
        <w:rPr>
          <w:rFonts w:ascii="Verdana" w:hAnsi="Verdana" w:cstheme="majorBidi"/>
          <w:sz w:val="20"/>
        </w:rPr>
      </w:pPr>
      <w:r w:rsidRPr="00BD6CB3">
        <w:rPr>
          <w:rFonts w:ascii="Verdana" w:hAnsi="Verdana" w:cstheme="majorBidi"/>
          <w:b/>
          <w:sz w:val="20"/>
          <w:lang w:val="en-GB"/>
        </w:rPr>
        <w:t xml:space="preserve">Office address: </w:t>
      </w:r>
      <w:r w:rsidRPr="00BD6CB3">
        <w:rPr>
          <w:rFonts w:ascii="Verdana" w:hAnsi="Verdana" w:cstheme="majorBidi"/>
          <w:sz w:val="20"/>
          <w:lang w:val="en-GB"/>
        </w:rPr>
        <w:t>8000</w:t>
      </w:r>
      <w:r w:rsidRPr="00BD6CB3">
        <w:rPr>
          <w:rFonts w:ascii="Verdana" w:hAnsi="Verdana" w:cstheme="majorBidi"/>
          <w:b/>
          <w:sz w:val="20"/>
          <w:lang w:val="en-GB"/>
        </w:rPr>
        <w:t xml:space="preserve"> </w:t>
      </w:r>
      <w:r w:rsidRPr="00BD6CB3">
        <w:rPr>
          <w:rFonts w:ascii="Verdana" w:hAnsi="Verdana" w:cstheme="majorBidi"/>
          <w:sz w:val="20"/>
          <w:lang w:val="en-GB"/>
        </w:rPr>
        <w:t>Burgas,</w:t>
      </w:r>
      <w:r w:rsidRPr="00BD6CB3">
        <w:rPr>
          <w:rFonts w:ascii="Verdana" w:hAnsi="Verdana"/>
          <w:sz w:val="20"/>
        </w:rPr>
        <w:t xml:space="preserve"> </w:t>
      </w:r>
      <w:r w:rsidRPr="00BD6CB3">
        <w:rPr>
          <w:rFonts w:ascii="Verdana" w:hAnsi="Verdana" w:cstheme="majorBidi"/>
          <w:sz w:val="20"/>
          <w:lang w:val="en-GB"/>
        </w:rPr>
        <w:t>54 Macedonia Str.</w:t>
      </w:r>
    </w:p>
    <w:p w14:paraId="57416CB6" w14:textId="76BD1D1D" w:rsidR="003674C6" w:rsidRPr="00BD6CB3" w:rsidRDefault="003674C6" w:rsidP="003674C6">
      <w:pPr>
        <w:widowControl w:val="0"/>
        <w:shd w:val="clear" w:color="auto" w:fill="FFFFFF"/>
        <w:spacing w:before="120"/>
        <w:rPr>
          <w:rFonts w:ascii="Verdana" w:eastAsia="Calibri" w:hAnsi="Verdana" w:cs="Arial"/>
          <w:b/>
          <w:bCs/>
          <w:sz w:val="20"/>
          <w:lang w:val="en-US"/>
        </w:rPr>
      </w:pPr>
      <w:r w:rsidRPr="00BD6CB3">
        <w:rPr>
          <w:rFonts w:ascii="Verdana" w:eastAsia="Calibri" w:hAnsi="Verdana" w:cs="Arial"/>
          <w:b/>
          <w:bCs/>
          <w:sz w:val="20"/>
          <w:lang w:val="en-US"/>
        </w:rPr>
        <w:t>To perform syst</w:t>
      </w:r>
      <w:r w:rsidR="00023610" w:rsidRPr="00BD6CB3">
        <w:rPr>
          <w:rFonts w:ascii="Verdana" w:eastAsia="Calibri" w:hAnsi="Verdana" w:cs="Arial"/>
          <w:b/>
          <w:bCs/>
          <w:sz w:val="20"/>
          <w:lang w:val="en-US"/>
        </w:rPr>
        <w:t>em certification</w:t>
      </w:r>
      <w:r w:rsidRPr="00BD6CB3">
        <w:rPr>
          <w:rFonts w:ascii="Verdana" w:eastAsia="Calibri" w:hAnsi="Verdana" w:cs="Arial"/>
          <w:b/>
          <w:bCs/>
          <w:sz w:val="20"/>
          <w:lang w:val="en-US"/>
        </w:rPr>
        <w:t>:</w:t>
      </w:r>
    </w:p>
    <w:p w14:paraId="52B1BE12" w14:textId="51760980" w:rsidR="003674C6" w:rsidRPr="00BD6CB3" w:rsidRDefault="003674C6" w:rsidP="00250E34">
      <w:pPr>
        <w:widowControl w:val="0"/>
        <w:shd w:val="clear" w:color="auto" w:fill="FFFFFF"/>
        <w:spacing w:before="120"/>
        <w:rPr>
          <w:rFonts w:ascii="Verdana" w:eastAsia="Calibri" w:hAnsi="Verdana" w:cs="Arial"/>
          <w:bCs/>
          <w:sz w:val="20"/>
          <w:lang w:val="en-US"/>
        </w:rPr>
      </w:pPr>
      <w:r w:rsidRPr="00BD6CB3">
        <w:rPr>
          <w:rFonts w:ascii="Verdana" w:eastAsia="Calibri" w:hAnsi="Verdana" w:cs="Arial"/>
          <w:b/>
          <w:bCs/>
          <w:sz w:val="20"/>
          <w:lang w:val="en-US"/>
        </w:rPr>
        <w:t>1.</w:t>
      </w:r>
      <w:r w:rsidRPr="00BD6CB3">
        <w:rPr>
          <w:rFonts w:ascii="Verdana" w:eastAsia="Calibri" w:hAnsi="Verdana" w:cs="Arial"/>
          <w:bCs/>
          <w:sz w:val="20"/>
          <w:lang w:val="en-US"/>
        </w:rPr>
        <w:tab/>
      </w:r>
      <w:r w:rsidRPr="00BD6CB3">
        <w:rPr>
          <w:rFonts w:ascii="Verdana" w:eastAsia="Calibri" w:hAnsi="Verdana" w:cs="Arial"/>
          <w:b/>
          <w:bCs/>
          <w:sz w:val="20"/>
          <w:lang w:val="en-US"/>
        </w:rPr>
        <w:t>Quality management s</w:t>
      </w:r>
      <w:r w:rsidR="0009570D">
        <w:rPr>
          <w:rFonts w:ascii="Verdana" w:eastAsia="Calibri" w:hAnsi="Verdana" w:cs="Arial"/>
          <w:b/>
          <w:bCs/>
          <w:sz w:val="20"/>
          <w:lang w:val="en-US"/>
        </w:rPr>
        <w:t xml:space="preserve">ystems in accordance with </w:t>
      </w:r>
      <w:r w:rsidRPr="00BD6CB3">
        <w:rPr>
          <w:rFonts w:ascii="Verdana" w:eastAsia="Calibri" w:hAnsi="Verdana" w:cs="Arial"/>
          <w:b/>
          <w:bCs/>
          <w:sz w:val="20"/>
          <w:lang w:val="en-US"/>
        </w:rPr>
        <w:t>ISO 9001:2015</w:t>
      </w:r>
      <w:r w:rsidRPr="00BD6CB3">
        <w:rPr>
          <w:rFonts w:ascii="Verdana" w:eastAsia="Calibri" w:hAnsi="Verdana" w:cs="Arial"/>
          <w:bCs/>
          <w:sz w:val="20"/>
          <w:lang w:val="en-US"/>
        </w:rPr>
        <w:t xml:space="preserve"> </w:t>
      </w:r>
    </w:p>
    <w:p w14:paraId="25BF7789" w14:textId="787C3C81" w:rsidR="003674C6" w:rsidRPr="00BD6CB3" w:rsidRDefault="003674C6" w:rsidP="00250E34">
      <w:pPr>
        <w:widowControl w:val="0"/>
        <w:shd w:val="clear" w:color="auto" w:fill="FFFFFF"/>
        <w:rPr>
          <w:rFonts w:ascii="Verdana" w:hAnsi="Verdana" w:cs="Arial"/>
          <w:sz w:val="20"/>
          <w:lang w:val="en-US"/>
        </w:rPr>
      </w:pPr>
      <w:r w:rsidRPr="00BD6CB3">
        <w:rPr>
          <w:rFonts w:ascii="Verdana" w:eastAsia="Calibri" w:hAnsi="Verdana" w:cs="Arial"/>
          <w:bCs/>
          <w:sz w:val="20"/>
          <w:lang w:val="en-US"/>
        </w:rPr>
        <w:t xml:space="preserve">for the following scope (as per IAF ID 1:2020): </w:t>
      </w:r>
      <w:r w:rsidRPr="00BD6CB3">
        <w:rPr>
          <w:rFonts w:ascii="Verdana" w:hAnsi="Verdana" w:cs="Arial"/>
          <w:sz w:val="20"/>
          <w:lang w:val="en-US"/>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573"/>
      </w:tblGrid>
      <w:tr w:rsidR="003674C6" w:rsidRPr="00BD6CB3" w14:paraId="5AFC1247" w14:textId="77777777" w:rsidTr="003674C6">
        <w:tc>
          <w:tcPr>
            <w:tcW w:w="959" w:type="dxa"/>
            <w:shd w:val="clear" w:color="auto" w:fill="auto"/>
            <w:vAlign w:val="center"/>
          </w:tcPr>
          <w:p w14:paraId="3D5987C7"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IAF CODE</w:t>
            </w:r>
          </w:p>
        </w:tc>
        <w:tc>
          <w:tcPr>
            <w:tcW w:w="5528" w:type="dxa"/>
            <w:shd w:val="clear" w:color="auto" w:fill="auto"/>
            <w:vAlign w:val="center"/>
          </w:tcPr>
          <w:p w14:paraId="2EBAC24C"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DESCRIPTION</w:t>
            </w:r>
          </w:p>
        </w:tc>
        <w:tc>
          <w:tcPr>
            <w:tcW w:w="3573" w:type="dxa"/>
            <w:shd w:val="clear" w:color="auto" w:fill="auto"/>
            <w:vAlign w:val="center"/>
          </w:tcPr>
          <w:p w14:paraId="4DBCB1C1"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NACE rev. 2</w:t>
            </w:r>
          </w:p>
        </w:tc>
      </w:tr>
      <w:tr w:rsidR="003674C6" w:rsidRPr="00BD6CB3" w14:paraId="5FFD088C"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885142D"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463BF6B"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2</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1B320C5" w14:textId="77777777" w:rsidR="003674C6" w:rsidRPr="00BD6CB3" w:rsidRDefault="003674C6" w:rsidP="003674C6">
            <w:pPr>
              <w:jc w:val="center"/>
              <w:rPr>
                <w:rFonts w:ascii="Verdana" w:eastAsia="Calibri" w:hAnsi="Verdana"/>
                <w:b/>
                <w:sz w:val="20"/>
                <w:lang w:val="en-GB"/>
              </w:rPr>
            </w:pPr>
            <w:r w:rsidRPr="00BD6CB3">
              <w:rPr>
                <w:rFonts w:ascii="Verdana" w:eastAsia="Calibri" w:hAnsi="Verdana"/>
                <w:b/>
                <w:sz w:val="20"/>
                <w:lang w:val="en-GB"/>
              </w:rPr>
              <w:t>3</w:t>
            </w:r>
          </w:p>
        </w:tc>
      </w:tr>
      <w:tr w:rsidR="001B70F4" w:rsidRPr="00BD6CB3" w14:paraId="524A4D9F"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3DBAAE"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2F5431"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Agriculture, forestry and fishing</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2BDB15E"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01, 02, 03</w:t>
            </w:r>
          </w:p>
        </w:tc>
      </w:tr>
      <w:tr w:rsidR="001B70F4" w:rsidRPr="00BD6CB3" w14:paraId="4314A82A"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790AAE0"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3F80C3F"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Mining and quarrying</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DFAA18E"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05, 06, 07, 08, 09</w:t>
            </w:r>
          </w:p>
        </w:tc>
      </w:tr>
      <w:tr w:rsidR="001B70F4" w:rsidRPr="00BD6CB3" w14:paraId="4D012EDC"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A843C89"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130F1E"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Food products, beverages and tobacco</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0C379FFC" w14:textId="7E019C99" w:rsidR="003674C6" w:rsidRPr="00BD6CB3" w:rsidRDefault="000338C3" w:rsidP="003674C6">
            <w:pPr>
              <w:rPr>
                <w:rFonts w:ascii="Verdana" w:eastAsia="Calibri" w:hAnsi="Verdana"/>
                <w:sz w:val="20"/>
                <w:lang w:val="en-GB"/>
              </w:rPr>
            </w:pPr>
            <w:r>
              <w:rPr>
                <w:rFonts w:ascii="Verdana" w:eastAsia="Calibri" w:hAnsi="Verdana"/>
                <w:sz w:val="20"/>
                <w:lang w:val="en-GB"/>
              </w:rPr>
              <w:t>10, 11</w:t>
            </w:r>
          </w:p>
        </w:tc>
      </w:tr>
      <w:tr w:rsidR="001B70F4" w:rsidRPr="00BD6CB3" w14:paraId="74CFBDB0"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16F7D1F"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1FE7E0"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Textiles and textile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C0F5F80"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13, 14</w:t>
            </w:r>
          </w:p>
        </w:tc>
      </w:tr>
      <w:tr w:rsidR="001B70F4" w:rsidRPr="00BD6CB3" w14:paraId="14FD23C9"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0AD0372"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6A05A7"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Leather and leather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4667BE52"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15</w:t>
            </w:r>
          </w:p>
        </w:tc>
      </w:tr>
      <w:tr w:rsidR="001B70F4" w:rsidRPr="00BD6CB3" w14:paraId="3661735C"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E52A13F"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300D5D0"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Wood and wood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21763ED"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16</w:t>
            </w:r>
          </w:p>
        </w:tc>
      </w:tr>
      <w:tr w:rsidR="001B70F4" w:rsidRPr="00BD6CB3" w14:paraId="480CC673"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393585A"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B15CEB"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Pulp, paper and paper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6D46969C"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17</w:t>
            </w:r>
          </w:p>
        </w:tc>
      </w:tr>
      <w:tr w:rsidR="001B70F4" w:rsidRPr="00BD6CB3" w14:paraId="7EFC717B"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D25F349"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F2F244"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Publishing companies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A44DDC4"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58.1, 59.2</w:t>
            </w:r>
          </w:p>
        </w:tc>
      </w:tr>
      <w:tr w:rsidR="001B70F4" w:rsidRPr="00BD6CB3" w14:paraId="69196405"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59A6E40"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845CC1"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Printing companies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70E700DF"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18</w:t>
            </w:r>
          </w:p>
        </w:tc>
      </w:tr>
      <w:tr w:rsidR="001B70F4" w:rsidRPr="00BD6CB3" w14:paraId="557BC39B"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E1F06AF"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7502C82"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Manufacture of coke and refined petroleum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39C85543"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19</w:t>
            </w:r>
          </w:p>
        </w:tc>
      </w:tr>
      <w:tr w:rsidR="001B70F4" w:rsidRPr="00BD6CB3" w14:paraId="38442081"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80BEA1A"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20A449"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Chemicals, chemical products and fibres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B4B713E"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20</w:t>
            </w:r>
          </w:p>
        </w:tc>
      </w:tr>
      <w:tr w:rsidR="001B70F4" w:rsidRPr="00BD6CB3" w14:paraId="3E9FBC9A"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89FCB8F"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50E67F"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Rubber and plastic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5BA75CCB"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22</w:t>
            </w:r>
          </w:p>
        </w:tc>
      </w:tr>
      <w:tr w:rsidR="001B70F4" w:rsidRPr="00BD6CB3" w14:paraId="5D434F66" w14:textId="77777777" w:rsidTr="003674C6">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132628" w14:textId="77777777" w:rsidR="003674C6" w:rsidRPr="00BD6CB3" w:rsidRDefault="003674C6" w:rsidP="003674C6">
            <w:pPr>
              <w:jc w:val="center"/>
              <w:rPr>
                <w:rFonts w:ascii="Verdana" w:eastAsia="Calibri" w:hAnsi="Verdana"/>
                <w:sz w:val="20"/>
                <w:lang w:val="en-GB"/>
              </w:rPr>
            </w:pPr>
            <w:r w:rsidRPr="00BD6CB3">
              <w:rPr>
                <w:rFonts w:ascii="Verdana" w:eastAsia="Calibri" w:hAnsi="Verdana"/>
                <w:sz w:val="20"/>
                <w:lang w:val="en-GB"/>
              </w:rPr>
              <w:t>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AB8794"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Non-metallic mineral products</w:t>
            </w:r>
          </w:p>
        </w:tc>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14:paraId="1D7CF157" w14:textId="77777777" w:rsidR="003674C6" w:rsidRPr="00BD6CB3" w:rsidRDefault="003674C6" w:rsidP="003674C6">
            <w:pPr>
              <w:rPr>
                <w:rFonts w:ascii="Verdana" w:eastAsia="Calibri" w:hAnsi="Verdana"/>
                <w:sz w:val="20"/>
                <w:lang w:val="en-GB"/>
              </w:rPr>
            </w:pPr>
            <w:r w:rsidRPr="00BD6CB3">
              <w:rPr>
                <w:rFonts w:ascii="Verdana" w:eastAsia="Calibri" w:hAnsi="Verdana"/>
                <w:sz w:val="20"/>
                <w:lang w:val="en-GB"/>
              </w:rPr>
              <w:t>23, except 23.5 and 23.6</w:t>
            </w:r>
          </w:p>
        </w:tc>
      </w:tr>
      <w:tr w:rsidR="003674C6" w:rsidRPr="00BD6CB3" w14:paraId="1DD1B4F3" w14:textId="77777777" w:rsidTr="003674C6">
        <w:tc>
          <w:tcPr>
            <w:tcW w:w="959" w:type="dxa"/>
            <w:tcBorders>
              <w:top w:val="single" w:sz="4" w:space="0" w:color="auto"/>
              <w:left w:val="single" w:sz="4" w:space="0" w:color="auto"/>
              <w:bottom w:val="single" w:sz="4" w:space="0" w:color="auto"/>
              <w:right w:val="single" w:sz="4" w:space="0" w:color="auto"/>
            </w:tcBorders>
            <w:vAlign w:val="center"/>
            <w:hideMark/>
          </w:tcPr>
          <w:p w14:paraId="7254696B"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16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B5D1EB7"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Concrete, cement, lime, plaster and other</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E701B3D" w14:textId="77777777"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23.5, 23.6</w:t>
            </w:r>
          </w:p>
        </w:tc>
      </w:tr>
      <w:tr w:rsidR="003674C6" w:rsidRPr="00BD6CB3" w14:paraId="32699E40"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11179430"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17</w:t>
            </w:r>
          </w:p>
        </w:tc>
        <w:tc>
          <w:tcPr>
            <w:tcW w:w="5528" w:type="dxa"/>
            <w:tcBorders>
              <w:top w:val="single" w:sz="4" w:space="0" w:color="auto"/>
              <w:left w:val="single" w:sz="4" w:space="0" w:color="auto"/>
              <w:bottom w:val="single" w:sz="4" w:space="0" w:color="auto"/>
              <w:right w:val="single" w:sz="4" w:space="0" w:color="auto"/>
            </w:tcBorders>
            <w:vAlign w:val="center"/>
          </w:tcPr>
          <w:p w14:paraId="509CBAF8"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Basic metals and fabricated metal products</w:t>
            </w:r>
          </w:p>
        </w:tc>
        <w:tc>
          <w:tcPr>
            <w:tcW w:w="3573" w:type="dxa"/>
            <w:tcBorders>
              <w:top w:val="single" w:sz="4" w:space="0" w:color="auto"/>
              <w:left w:val="single" w:sz="4" w:space="0" w:color="auto"/>
              <w:bottom w:val="single" w:sz="4" w:space="0" w:color="auto"/>
              <w:right w:val="single" w:sz="4" w:space="0" w:color="auto"/>
            </w:tcBorders>
            <w:vAlign w:val="center"/>
          </w:tcPr>
          <w:p w14:paraId="27BDAB84" w14:textId="77777777"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24 except 24.46, 25 except 25.4, 33.11</w:t>
            </w:r>
          </w:p>
        </w:tc>
      </w:tr>
      <w:tr w:rsidR="003674C6" w:rsidRPr="00BD6CB3" w14:paraId="6C788C52"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18E8D90A"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18</w:t>
            </w:r>
          </w:p>
        </w:tc>
        <w:tc>
          <w:tcPr>
            <w:tcW w:w="5528" w:type="dxa"/>
            <w:tcBorders>
              <w:top w:val="single" w:sz="4" w:space="0" w:color="auto"/>
              <w:left w:val="single" w:sz="4" w:space="0" w:color="auto"/>
              <w:bottom w:val="single" w:sz="4" w:space="0" w:color="auto"/>
              <w:right w:val="single" w:sz="4" w:space="0" w:color="auto"/>
            </w:tcBorders>
            <w:vAlign w:val="center"/>
          </w:tcPr>
          <w:p w14:paraId="37DB1BAA"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Machinery and equipment</w:t>
            </w:r>
          </w:p>
        </w:tc>
        <w:tc>
          <w:tcPr>
            <w:tcW w:w="3573" w:type="dxa"/>
            <w:tcBorders>
              <w:top w:val="single" w:sz="4" w:space="0" w:color="auto"/>
              <w:left w:val="single" w:sz="4" w:space="0" w:color="auto"/>
              <w:bottom w:val="single" w:sz="4" w:space="0" w:color="auto"/>
              <w:right w:val="single" w:sz="4" w:space="0" w:color="auto"/>
            </w:tcBorders>
            <w:vAlign w:val="center"/>
          </w:tcPr>
          <w:p w14:paraId="6BC12A16"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28, 33.12, 33.2</w:t>
            </w:r>
          </w:p>
        </w:tc>
      </w:tr>
      <w:tr w:rsidR="003674C6" w:rsidRPr="00BD6CB3" w14:paraId="0E608598"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67AC0938"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19</w:t>
            </w:r>
          </w:p>
        </w:tc>
        <w:tc>
          <w:tcPr>
            <w:tcW w:w="5528" w:type="dxa"/>
            <w:tcBorders>
              <w:top w:val="single" w:sz="4" w:space="0" w:color="auto"/>
              <w:left w:val="single" w:sz="4" w:space="0" w:color="auto"/>
              <w:bottom w:val="single" w:sz="4" w:space="0" w:color="auto"/>
              <w:right w:val="single" w:sz="4" w:space="0" w:color="auto"/>
            </w:tcBorders>
            <w:vAlign w:val="center"/>
          </w:tcPr>
          <w:p w14:paraId="4DEA84AE"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Electrical and optical equipment</w:t>
            </w:r>
          </w:p>
        </w:tc>
        <w:tc>
          <w:tcPr>
            <w:tcW w:w="3573" w:type="dxa"/>
            <w:tcBorders>
              <w:top w:val="single" w:sz="4" w:space="0" w:color="auto"/>
              <w:left w:val="single" w:sz="4" w:space="0" w:color="auto"/>
              <w:bottom w:val="single" w:sz="4" w:space="0" w:color="auto"/>
              <w:right w:val="single" w:sz="4" w:space="0" w:color="auto"/>
            </w:tcBorders>
            <w:vAlign w:val="center"/>
          </w:tcPr>
          <w:p w14:paraId="38F0F129"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26, 27, 33.13, 33.14, 95.1</w:t>
            </w:r>
          </w:p>
        </w:tc>
      </w:tr>
      <w:tr w:rsidR="003674C6" w:rsidRPr="00BD6CB3" w14:paraId="0B5A0AEE"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27F1C793"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20</w:t>
            </w:r>
          </w:p>
        </w:tc>
        <w:tc>
          <w:tcPr>
            <w:tcW w:w="5528" w:type="dxa"/>
            <w:tcBorders>
              <w:top w:val="single" w:sz="4" w:space="0" w:color="auto"/>
              <w:left w:val="single" w:sz="4" w:space="0" w:color="auto"/>
              <w:bottom w:val="single" w:sz="4" w:space="0" w:color="auto"/>
              <w:right w:val="single" w:sz="4" w:space="0" w:color="auto"/>
            </w:tcBorders>
            <w:vAlign w:val="center"/>
          </w:tcPr>
          <w:p w14:paraId="01822474" w14:textId="0883DD9B" w:rsidR="003674C6" w:rsidRPr="00BD6CB3" w:rsidRDefault="00250E34"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Shipbuilding</w:t>
            </w:r>
          </w:p>
        </w:tc>
        <w:tc>
          <w:tcPr>
            <w:tcW w:w="3573" w:type="dxa"/>
            <w:tcBorders>
              <w:top w:val="single" w:sz="4" w:space="0" w:color="auto"/>
              <w:left w:val="single" w:sz="4" w:space="0" w:color="auto"/>
              <w:bottom w:val="single" w:sz="4" w:space="0" w:color="auto"/>
              <w:right w:val="single" w:sz="4" w:space="0" w:color="auto"/>
            </w:tcBorders>
            <w:vAlign w:val="center"/>
          </w:tcPr>
          <w:p w14:paraId="78BD25A4"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30.1, 33.15</w:t>
            </w:r>
          </w:p>
        </w:tc>
      </w:tr>
      <w:tr w:rsidR="003674C6" w:rsidRPr="00BD6CB3" w14:paraId="787839AA"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1861FF57"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22</w:t>
            </w:r>
          </w:p>
        </w:tc>
        <w:tc>
          <w:tcPr>
            <w:tcW w:w="5528" w:type="dxa"/>
            <w:tcBorders>
              <w:top w:val="single" w:sz="4" w:space="0" w:color="auto"/>
              <w:left w:val="single" w:sz="4" w:space="0" w:color="auto"/>
              <w:bottom w:val="single" w:sz="4" w:space="0" w:color="auto"/>
              <w:right w:val="single" w:sz="4" w:space="0" w:color="auto"/>
            </w:tcBorders>
            <w:vAlign w:val="center"/>
          </w:tcPr>
          <w:p w14:paraId="028D6CE6"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Other transport equipment</w:t>
            </w:r>
          </w:p>
        </w:tc>
        <w:tc>
          <w:tcPr>
            <w:tcW w:w="3573" w:type="dxa"/>
            <w:tcBorders>
              <w:top w:val="single" w:sz="4" w:space="0" w:color="auto"/>
              <w:left w:val="single" w:sz="4" w:space="0" w:color="auto"/>
              <w:bottom w:val="single" w:sz="4" w:space="0" w:color="auto"/>
              <w:right w:val="single" w:sz="4" w:space="0" w:color="auto"/>
            </w:tcBorders>
            <w:vAlign w:val="center"/>
          </w:tcPr>
          <w:p w14:paraId="06976131"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29, 30.2, 30.9, 33.17</w:t>
            </w:r>
          </w:p>
        </w:tc>
      </w:tr>
      <w:tr w:rsidR="003674C6" w:rsidRPr="00BD6CB3" w14:paraId="7EC4E500"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37492DAE"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23</w:t>
            </w:r>
          </w:p>
        </w:tc>
        <w:tc>
          <w:tcPr>
            <w:tcW w:w="5528" w:type="dxa"/>
            <w:tcBorders>
              <w:top w:val="single" w:sz="4" w:space="0" w:color="auto"/>
              <w:left w:val="single" w:sz="4" w:space="0" w:color="auto"/>
              <w:bottom w:val="single" w:sz="4" w:space="0" w:color="auto"/>
              <w:right w:val="single" w:sz="4" w:space="0" w:color="auto"/>
            </w:tcBorders>
            <w:vAlign w:val="center"/>
          </w:tcPr>
          <w:p w14:paraId="0D6A2B61" w14:textId="1E72E062"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Manufacturing not classified elsewhere</w:t>
            </w:r>
          </w:p>
        </w:tc>
        <w:tc>
          <w:tcPr>
            <w:tcW w:w="3573" w:type="dxa"/>
            <w:tcBorders>
              <w:top w:val="single" w:sz="4" w:space="0" w:color="auto"/>
              <w:left w:val="single" w:sz="4" w:space="0" w:color="auto"/>
              <w:bottom w:val="single" w:sz="4" w:space="0" w:color="auto"/>
              <w:right w:val="single" w:sz="4" w:space="0" w:color="auto"/>
            </w:tcBorders>
            <w:vAlign w:val="center"/>
          </w:tcPr>
          <w:p w14:paraId="3D0EE06F" w14:textId="3A6FA8B3" w:rsidR="003674C6" w:rsidRPr="00BD6CB3" w:rsidRDefault="00836E99"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 xml:space="preserve">31, </w:t>
            </w:r>
            <w:r w:rsidR="003674C6" w:rsidRPr="00BD6CB3">
              <w:rPr>
                <w:rFonts w:ascii="Verdana" w:hAnsi="Verdana"/>
                <w:sz w:val="20"/>
                <w:lang w:val="en-GB"/>
              </w:rPr>
              <w:t>33.19</w:t>
            </w:r>
          </w:p>
        </w:tc>
      </w:tr>
      <w:tr w:rsidR="003674C6" w:rsidRPr="00BD6CB3" w14:paraId="6C043887"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629239AB"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24</w:t>
            </w:r>
          </w:p>
        </w:tc>
        <w:tc>
          <w:tcPr>
            <w:tcW w:w="5528" w:type="dxa"/>
            <w:tcBorders>
              <w:top w:val="single" w:sz="4" w:space="0" w:color="auto"/>
              <w:left w:val="single" w:sz="4" w:space="0" w:color="auto"/>
              <w:bottom w:val="single" w:sz="4" w:space="0" w:color="auto"/>
              <w:right w:val="single" w:sz="4" w:space="0" w:color="auto"/>
            </w:tcBorders>
            <w:vAlign w:val="center"/>
          </w:tcPr>
          <w:p w14:paraId="1EBB3AF3"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Recycling</w:t>
            </w:r>
          </w:p>
        </w:tc>
        <w:tc>
          <w:tcPr>
            <w:tcW w:w="3573" w:type="dxa"/>
            <w:tcBorders>
              <w:top w:val="single" w:sz="4" w:space="0" w:color="auto"/>
              <w:left w:val="single" w:sz="4" w:space="0" w:color="auto"/>
              <w:bottom w:val="single" w:sz="4" w:space="0" w:color="auto"/>
              <w:right w:val="single" w:sz="4" w:space="0" w:color="auto"/>
            </w:tcBorders>
            <w:vAlign w:val="center"/>
          </w:tcPr>
          <w:p w14:paraId="0FD1505A"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38.3</w:t>
            </w:r>
          </w:p>
        </w:tc>
      </w:tr>
      <w:tr w:rsidR="003674C6" w:rsidRPr="00BD6CB3" w14:paraId="1D0B76DB" w14:textId="77777777" w:rsidTr="003674C6">
        <w:trPr>
          <w:trHeight w:val="338"/>
        </w:trPr>
        <w:tc>
          <w:tcPr>
            <w:tcW w:w="959" w:type="dxa"/>
            <w:tcBorders>
              <w:top w:val="single" w:sz="4" w:space="0" w:color="auto"/>
              <w:left w:val="single" w:sz="4" w:space="0" w:color="auto"/>
              <w:bottom w:val="single" w:sz="4" w:space="0" w:color="auto"/>
              <w:right w:val="single" w:sz="4" w:space="0" w:color="auto"/>
            </w:tcBorders>
            <w:vAlign w:val="center"/>
            <w:hideMark/>
          </w:tcPr>
          <w:p w14:paraId="78F976D8"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28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5513A93"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Construction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840E7DA" w14:textId="77777777"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41, 42, 43</w:t>
            </w:r>
          </w:p>
        </w:tc>
      </w:tr>
      <w:tr w:rsidR="003674C6" w:rsidRPr="00BD6CB3" w14:paraId="6E05972D" w14:textId="77777777" w:rsidTr="003674C6">
        <w:tc>
          <w:tcPr>
            <w:tcW w:w="959" w:type="dxa"/>
            <w:tcBorders>
              <w:top w:val="single" w:sz="4" w:space="0" w:color="auto"/>
              <w:left w:val="single" w:sz="4" w:space="0" w:color="auto"/>
              <w:bottom w:val="single" w:sz="4" w:space="0" w:color="auto"/>
              <w:right w:val="single" w:sz="4" w:space="0" w:color="auto"/>
            </w:tcBorders>
            <w:vAlign w:val="center"/>
            <w:hideMark/>
          </w:tcPr>
          <w:p w14:paraId="5BDB6F2C"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29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C44CCFE"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Wholesale and retail trade; Repair of motor</w:t>
            </w:r>
          </w:p>
          <w:p w14:paraId="4678F63A"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vehicles, motorcycles and personal and household</w:t>
            </w:r>
          </w:p>
          <w:p w14:paraId="298AF3A0"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goods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2B111D2" w14:textId="77777777"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45, 46, 47, 95.2</w:t>
            </w:r>
          </w:p>
        </w:tc>
      </w:tr>
      <w:tr w:rsidR="003674C6" w:rsidRPr="00BD6CB3" w14:paraId="738BD6FA" w14:textId="77777777" w:rsidTr="003674C6">
        <w:tc>
          <w:tcPr>
            <w:tcW w:w="959" w:type="dxa"/>
            <w:tcBorders>
              <w:top w:val="single" w:sz="4" w:space="0" w:color="auto"/>
              <w:left w:val="single" w:sz="4" w:space="0" w:color="auto"/>
              <w:bottom w:val="single" w:sz="4" w:space="0" w:color="auto"/>
              <w:right w:val="single" w:sz="4" w:space="0" w:color="auto"/>
            </w:tcBorders>
            <w:vAlign w:val="center"/>
            <w:hideMark/>
          </w:tcPr>
          <w:p w14:paraId="67859D25"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30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EA81C4" w14:textId="3816D2E3"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Hotels and restaurants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E80F034" w14:textId="5EA52CA6" w:rsidR="003674C6" w:rsidRPr="00BD6CB3" w:rsidRDefault="003674C6" w:rsidP="003674C6">
            <w:pPr>
              <w:overflowPunct w:val="0"/>
              <w:autoSpaceDE w:val="0"/>
              <w:autoSpaceDN w:val="0"/>
              <w:adjustRightInd w:val="0"/>
              <w:textAlignment w:val="baseline"/>
              <w:rPr>
                <w:rFonts w:ascii="Verdana" w:hAnsi="Verdana"/>
                <w:noProof/>
                <w:sz w:val="20"/>
                <w:lang w:val="en-GB"/>
              </w:rPr>
            </w:pPr>
            <w:r w:rsidRPr="00BD6CB3">
              <w:rPr>
                <w:rFonts w:ascii="Verdana" w:hAnsi="Verdana"/>
                <w:sz w:val="20"/>
                <w:lang w:val="en-GB"/>
              </w:rPr>
              <w:t>55, 56</w:t>
            </w:r>
          </w:p>
        </w:tc>
      </w:tr>
      <w:tr w:rsidR="003674C6" w:rsidRPr="00BD6CB3" w14:paraId="7BCD756F"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56C317B9"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31</w:t>
            </w:r>
          </w:p>
        </w:tc>
        <w:tc>
          <w:tcPr>
            <w:tcW w:w="5528" w:type="dxa"/>
            <w:tcBorders>
              <w:top w:val="single" w:sz="4" w:space="0" w:color="auto"/>
              <w:left w:val="single" w:sz="4" w:space="0" w:color="auto"/>
              <w:bottom w:val="single" w:sz="4" w:space="0" w:color="auto"/>
              <w:right w:val="single" w:sz="4" w:space="0" w:color="auto"/>
            </w:tcBorders>
            <w:vAlign w:val="center"/>
          </w:tcPr>
          <w:p w14:paraId="15720B6C"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Transport, storage and communication</w:t>
            </w:r>
          </w:p>
        </w:tc>
        <w:tc>
          <w:tcPr>
            <w:tcW w:w="3573" w:type="dxa"/>
            <w:tcBorders>
              <w:top w:val="single" w:sz="4" w:space="0" w:color="auto"/>
              <w:left w:val="single" w:sz="4" w:space="0" w:color="auto"/>
              <w:bottom w:val="single" w:sz="4" w:space="0" w:color="auto"/>
              <w:right w:val="single" w:sz="4" w:space="0" w:color="auto"/>
            </w:tcBorders>
            <w:vAlign w:val="center"/>
          </w:tcPr>
          <w:p w14:paraId="532CE156" w14:textId="5E82DA9D"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49, 50, 51, 52, 53, 61</w:t>
            </w:r>
          </w:p>
        </w:tc>
      </w:tr>
      <w:tr w:rsidR="003674C6" w:rsidRPr="00BD6CB3" w14:paraId="095F43F8"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141F1152"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32</w:t>
            </w:r>
          </w:p>
        </w:tc>
        <w:tc>
          <w:tcPr>
            <w:tcW w:w="5528" w:type="dxa"/>
            <w:tcBorders>
              <w:top w:val="single" w:sz="4" w:space="0" w:color="auto"/>
              <w:left w:val="single" w:sz="4" w:space="0" w:color="auto"/>
              <w:bottom w:val="single" w:sz="4" w:space="0" w:color="auto"/>
              <w:right w:val="single" w:sz="4" w:space="0" w:color="auto"/>
            </w:tcBorders>
            <w:vAlign w:val="center"/>
          </w:tcPr>
          <w:p w14:paraId="06E84325"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Financial intermediation; real estate; renting</w:t>
            </w:r>
          </w:p>
        </w:tc>
        <w:tc>
          <w:tcPr>
            <w:tcW w:w="3573" w:type="dxa"/>
            <w:tcBorders>
              <w:top w:val="single" w:sz="4" w:space="0" w:color="auto"/>
              <w:left w:val="single" w:sz="4" w:space="0" w:color="auto"/>
              <w:bottom w:val="single" w:sz="4" w:space="0" w:color="auto"/>
              <w:right w:val="single" w:sz="4" w:space="0" w:color="auto"/>
            </w:tcBorders>
            <w:vAlign w:val="center"/>
          </w:tcPr>
          <w:p w14:paraId="17649971"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64, 65, 66, 68, 77</w:t>
            </w:r>
          </w:p>
        </w:tc>
      </w:tr>
      <w:tr w:rsidR="003674C6" w:rsidRPr="00BD6CB3" w14:paraId="3F139C2B" w14:textId="77777777" w:rsidTr="003674C6">
        <w:tc>
          <w:tcPr>
            <w:tcW w:w="959" w:type="dxa"/>
            <w:tcBorders>
              <w:top w:val="single" w:sz="4" w:space="0" w:color="auto"/>
              <w:left w:val="single" w:sz="4" w:space="0" w:color="auto"/>
              <w:bottom w:val="single" w:sz="4" w:space="0" w:color="auto"/>
              <w:right w:val="single" w:sz="4" w:space="0" w:color="auto"/>
            </w:tcBorders>
            <w:vAlign w:val="center"/>
          </w:tcPr>
          <w:p w14:paraId="26BF3240"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33</w:t>
            </w:r>
          </w:p>
        </w:tc>
        <w:tc>
          <w:tcPr>
            <w:tcW w:w="5528" w:type="dxa"/>
            <w:tcBorders>
              <w:top w:val="single" w:sz="4" w:space="0" w:color="auto"/>
              <w:left w:val="single" w:sz="4" w:space="0" w:color="auto"/>
              <w:bottom w:val="single" w:sz="4" w:space="0" w:color="auto"/>
              <w:right w:val="single" w:sz="4" w:space="0" w:color="auto"/>
            </w:tcBorders>
            <w:vAlign w:val="center"/>
          </w:tcPr>
          <w:p w14:paraId="0FF77AB9"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Information technology</w:t>
            </w:r>
          </w:p>
        </w:tc>
        <w:tc>
          <w:tcPr>
            <w:tcW w:w="3573" w:type="dxa"/>
            <w:tcBorders>
              <w:top w:val="single" w:sz="4" w:space="0" w:color="auto"/>
              <w:left w:val="single" w:sz="4" w:space="0" w:color="auto"/>
              <w:bottom w:val="single" w:sz="4" w:space="0" w:color="auto"/>
              <w:right w:val="single" w:sz="4" w:space="0" w:color="auto"/>
            </w:tcBorders>
            <w:vAlign w:val="center"/>
          </w:tcPr>
          <w:p w14:paraId="242BCAE6"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58.2, 62, 63.1</w:t>
            </w:r>
          </w:p>
        </w:tc>
      </w:tr>
      <w:tr w:rsidR="003674C6" w:rsidRPr="00BD6CB3" w14:paraId="1CF57AA4" w14:textId="77777777" w:rsidTr="003674C6">
        <w:trPr>
          <w:trHeight w:val="352"/>
        </w:trPr>
        <w:tc>
          <w:tcPr>
            <w:tcW w:w="959" w:type="dxa"/>
            <w:tcBorders>
              <w:top w:val="single" w:sz="4" w:space="0" w:color="auto"/>
              <w:left w:val="single" w:sz="4" w:space="0" w:color="auto"/>
              <w:bottom w:val="single" w:sz="4" w:space="0" w:color="auto"/>
              <w:right w:val="single" w:sz="4" w:space="0" w:color="auto"/>
            </w:tcBorders>
            <w:vAlign w:val="center"/>
            <w:hideMark/>
          </w:tcPr>
          <w:p w14:paraId="6E5AE374" w14:textId="77777777" w:rsidR="003674C6" w:rsidRPr="00BD6CB3" w:rsidRDefault="003674C6" w:rsidP="003674C6">
            <w:pPr>
              <w:overflowPunct w:val="0"/>
              <w:autoSpaceDE w:val="0"/>
              <w:autoSpaceDN w:val="0"/>
              <w:adjustRightInd w:val="0"/>
              <w:jc w:val="center"/>
              <w:textAlignment w:val="baseline"/>
              <w:rPr>
                <w:rFonts w:ascii="Verdana" w:hAnsi="Verdana"/>
                <w:noProof/>
                <w:sz w:val="20"/>
                <w:lang w:val="en-GB"/>
              </w:rPr>
            </w:pPr>
            <w:r w:rsidRPr="00BD6CB3">
              <w:rPr>
                <w:rFonts w:ascii="Verdana" w:hAnsi="Verdana"/>
                <w:sz w:val="20"/>
                <w:lang w:val="en-GB"/>
              </w:rPr>
              <w:t>34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D4BE12"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Engineering services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F8C85CB" w14:textId="77777777" w:rsidR="003674C6" w:rsidRPr="00BD6CB3" w:rsidRDefault="003674C6" w:rsidP="003674C6">
            <w:pPr>
              <w:overflowPunct w:val="0"/>
              <w:autoSpaceDE w:val="0"/>
              <w:autoSpaceDN w:val="0"/>
              <w:adjustRightInd w:val="0"/>
              <w:ind w:right="-57"/>
              <w:textAlignment w:val="baseline"/>
              <w:rPr>
                <w:rFonts w:ascii="Verdana" w:hAnsi="Verdana"/>
                <w:noProof/>
                <w:sz w:val="20"/>
                <w:lang w:val="en-GB"/>
              </w:rPr>
            </w:pPr>
            <w:r w:rsidRPr="00BD6CB3">
              <w:rPr>
                <w:rFonts w:ascii="Verdana" w:hAnsi="Verdana"/>
                <w:sz w:val="20"/>
                <w:lang w:val="en-GB"/>
              </w:rPr>
              <w:t>71, 72, 74 except 74.2 and 74.3</w:t>
            </w:r>
          </w:p>
        </w:tc>
      </w:tr>
      <w:tr w:rsidR="003674C6" w:rsidRPr="00BD6CB3" w14:paraId="19D0CC9A" w14:textId="77777777" w:rsidTr="003674C6">
        <w:trPr>
          <w:trHeight w:val="344"/>
        </w:trPr>
        <w:tc>
          <w:tcPr>
            <w:tcW w:w="959" w:type="dxa"/>
            <w:tcBorders>
              <w:top w:val="single" w:sz="4" w:space="0" w:color="auto"/>
              <w:left w:val="single" w:sz="4" w:space="0" w:color="auto"/>
              <w:bottom w:val="single" w:sz="4" w:space="0" w:color="auto"/>
              <w:right w:val="single" w:sz="4" w:space="0" w:color="auto"/>
            </w:tcBorders>
            <w:vAlign w:val="center"/>
          </w:tcPr>
          <w:p w14:paraId="106E9A68"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35</w:t>
            </w:r>
          </w:p>
        </w:tc>
        <w:tc>
          <w:tcPr>
            <w:tcW w:w="5528" w:type="dxa"/>
            <w:tcBorders>
              <w:top w:val="single" w:sz="4" w:space="0" w:color="auto"/>
              <w:left w:val="single" w:sz="4" w:space="0" w:color="auto"/>
              <w:bottom w:val="single" w:sz="4" w:space="0" w:color="auto"/>
              <w:right w:val="single" w:sz="4" w:space="0" w:color="auto"/>
            </w:tcBorders>
            <w:vAlign w:val="center"/>
          </w:tcPr>
          <w:p w14:paraId="7E263D6D"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Other services</w:t>
            </w:r>
          </w:p>
        </w:tc>
        <w:tc>
          <w:tcPr>
            <w:tcW w:w="3573" w:type="dxa"/>
            <w:tcBorders>
              <w:top w:val="single" w:sz="4" w:space="0" w:color="auto"/>
              <w:left w:val="single" w:sz="4" w:space="0" w:color="auto"/>
              <w:bottom w:val="single" w:sz="4" w:space="0" w:color="auto"/>
              <w:right w:val="single" w:sz="4" w:space="0" w:color="auto"/>
            </w:tcBorders>
            <w:vAlign w:val="center"/>
          </w:tcPr>
          <w:p w14:paraId="1C0F80E7"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69, 70, 73, 74.2, 74.3, 78, 80, 81, 82</w:t>
            </w:r>
          </w:p>
        </w:tc>
      </w:tr>
      <w:tr w:rsidR="003674C6" w:rsidRPr="00BD6CB3" w14:paraId="66FBED68" w14:textId="77777777" w:rsidTr="003674C6">
        <w:trPr>
          <w:trHeight w:val="192"/>
        </w:trPr>
        <w:tc>
          <w:tcPr>
            <w:tcW w:w="959" w:type="dxa"/>
            <w:tcBorders>
              <w:top w:val="single" w:sz="4" w:space="0" w:color="auto"/>
              <w:left w:val="single" w:sz="4" w:space="0" w:color="auto"/>
              <w:bottom w:val="single" w:sz="4" w:space="0" w:color="auto"/>
              <w:right w:val="single" w:sz="4" w:space="0" w:color="auto"/>
            </w:tcBorders>
            <w:vAlign w:val="center"/>
          </w:tcPr>
          <w:p w14:paraId="7A45E9A3"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36</w:t>
            </w:r>
          </w:p>
        </w:tc>
        <w:tc>
          <w:tcPr>
            <w:tcW w:w="5528" w:type="dxa"/>
            <w:tcBorders>
              <w:top w:val="single" w:sz="4" w:space="0" w:color="auto"/>
              <w:left w:val="single" w:sz="4" w:space="0" w:color="auto"/>
              <w:bottom w:val="single" w:sz="4" w:space="0" w:color="auto"/>
              <w:right w:val="single" w:sz="4" w:space="0" w:color="auto"/>
            </w:tcBorders>
            <w:vAlign w:val="center"/>
          </w:tcPr>
          <w:p w14:paraId="67210D2C"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Public administration</w:t>
            </w:r>
          </w:p>
        </w:tc>
        <w:tc>
          <w:tcPr>
            <w:tcW w:w="3573" w:type="dxa"/>
            <w:tcBorders>
              <w:top w:val="single" w:sz="4" w:space="0" w:color="auto"/>
              <w:left w:val="single" w:sz="4" w:space="0" w:color="auto"/>
              <w:bottom w:val="single" w:sz="4" w:space="0" w:color="auto"/>
              <w:right w:val="single" w:sz="4" w:space="0" w:color="auto"/>
            </w:tcBorders>
            <w:vAlign w:val="center"/>
          </w:tcPr>
          <w:p w14:paraId="7A032DAB"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84</w:t>
            </w:r>
          </w:p>
        </w:tc>
      </w:tr>
      <w:tr w:rsidR="003674C6" w:rsidRPr="00BD6CB3" w14:paraId="13557CCB" w14:textId="77777777" w:rsidTr="003674C6">
        <w:trPr>
          <w:trHeight w:val="196"/>
        </w:trPr>
        <w:tc>
          <w:tcPr>
            <w:tcW w:w="959" w:type="dxa"/>
            <w:tcBorders>
              <w:top w:val="single" w:sz="4" w:space="0" w:color="auto"/>
              <w:left w:val="single" w:sz="4" w:space="0" w:color="auto"/>
              <w:bottom w:val="single" w:sz="4" w:space="0" w:color="auto"/>
              <w:right w:val="single" w:sz="4" w:space="0" w:color="auto"/>
            </w:tcBorders>
            <w:vAlign w:val="center"/>
          </w:tcPr>
          <w:p w14:paraId="69CFAB63" w14:textId="77777777" w:rsidR="003674C6" w:rsidRPr="00BD6CB3" w:rsidRDefault="003674C6" w:rsidP="003674C6">
            <w:pPr>
              <w:overflowPunct w:val="0"/>
              <w:autoSpaceDE w:val="0"/>
              <w:autoSpaceDN w:val="0"/>
              <w:adjustRightInd w:val="0"/>
              <w:jc w:val="center"/>
              <w:textAlignment w:val="baseline"/>
              <w:rPr>
                <w:rFonts w:ascii="Verdana" w:hAnsi="Verdana"/>
                <w:sz w:val="20"/>
                <w:lang w:val="en-GB"/>
              </w:rPr>
            </w:pPr>
            <w:r w:rsidRPr="00BD6CB3">
              <w:rPr>
                <w:rFonts w:ascii="Verdana" w:hAnsi="Verdana"/>
                <w:sz w:val="20"/>
                <w:lang w:val="en-GB"/>
              </w:rPr>
              <w:t>37</w:t>
            </w:r>
          </w:p>
        </w:tc>
        <w:tc>
          <w:tcPr>
            <w:tcW w:w="5528" w:type="dxa"/>
            <w:tcBorders>
              <w:top w:val="single" w:sz="4" w:space="0" w:color="auto"/>
              <w:left w:val="single" w:sz="4" w:space="0" w:color="auto"/>
              <w:bottom w:val="single" w:sz="4" w:space="0" w:color="auto"/>
              <w:right w:val="single" w:sz="4" w:space="0" w:color="auto"/>
            </w:tcBorders>
            <w:vAlign w:val="center"/>
          </w:tcPr>
          <w:p w14:paraId="5EEED16D"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Education</w:t>
            </w:r>
          </w:p>
        </w:tc>
        <w:tc>
          <w:tcPr>
            <w:tcW w:w="3573" w:type="dxa"/>
            <w:tcBorders>
              <w:top w:val="single" w:sz="4" w:space="0" w:color="auto"/>
              <w:left w:val="single" w:sz="4" w:space="0" w:color="auto"/>
              <w:bottom w:val="single" w:sz="4" w:space="0" w:color="auto"/>
              <w:right w:val="single" w:sz="4" w:space="0" w:color="auto"/>
            </w:tcBorders>
            <w:vAlign w:val="center"/>
          </w:tcPr>
          <w:p w14:paraId="0AE521FC" w14:textId="77777777" w:rsidR="003674C6" w:rsidRPr="00BD6CB3" w:rsidRDefault="003674C6" w:rsidP="003674C6">
            <w:pPr>
              <w:overflowPunct w:val="0"/>
              <w:autoSpaceDE w:val="0"/>
              <w:autoSpaceDN w:val="0"/>
              <w:adjustRightInd w:val="0"/>
              <w:textAlignment w:val="baseline"/>
              <w:rPr>
                <w:rFonts w:ascii="Verdana" w:hAnsi="Verdana"/>
                <w:sz w:val="20"/>
                <w:lang w:val="en-GB"/>
              </w:rPr>
            </w:pPr>
            <w:r w:rsidRPr="00BD6CB3">
              <w:rPr>
                <w:rFonts w:ascii="Verdana" w:hAnsi="Verdana"/>
                <w:sz w:val="20"/>
                <w:lang w:val="en-GB"/>
              </w:rPr>
              <w:t>85</w:t>
            </w:r>
          </w:p>
        </w:tc>
      </w:tr>
      <w:tr w:rsidR="003674C6" w:rsidRPr="001241A8" w14:paraId="6608DFC4" w14:textId="77777777" w:rsidTr="003674C6">
        <w:trPr>
          <w:trHeight w:val="200"/>
        </w:trPr>
        <w:tc>
          <w:tcPr>
            <w:tcW w:w="959" w:type="dxa"/>
            <w:tcBorders>
              <w:top w:val="single" w:sz="4" w:space="0" w:color="auto"/>
              <w:left w:val="single" w:sz="4" w:space="0" w:color="auto"/>
              <w:bottom w:val="single" w:sz="4" w:space="0" w:color="auto"/>
              <w:right w:val="single" w:sz="4" w:space="0" w:color="auto"/>
            </w:tcBorders>
            <w:vAlign w:val="center"/>
          </w:tcPr>
          <w:p w14:paraId="51A12CB8" w14:textId="77777777" w:rsidR="003674C6" w:rsidRPr="001241A8" w:rsidRDefault="003674C6" w:rsidP="003674C6">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39</w:t>
            </w:r>
          </w:p>
        </w:tc>
        <w:tc>
          <w:tcPr>
            <w:tcW w:w="5528" w:type="dxa"/>
            <w:tcBorders>
              <w:top w:val="single" w:sz="4" w:space="0" w:color="auto"/>
              <w:left w:val="single" w:sz="4" w:space="0" w:color="auto"/>
              <w:bottom w:val="single" w:sz="4" w:space="0" w:color="auto"/>
              <w:right w:val="single" w:sz="4" w:space="0" w:color="auto"/>
            </w:tcBorders>
            <w:vAlign w:val="center"/>
          </w:tcPr>
          <w:p w14:paraId="2F3D78CB" w14:textId="77777777" w:rsidR="003674C6" w:rsidRPr="001241A8" w:rsidRDefault="003674C6" w:rsidP="003674C6">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Other social services</w:t>
            </w:r>
          </w:p>
        </w:tc>
        <w:tc>
          <w:tcPr>
            <w:tcW w:w="3573" w:type="dxa"/>
            <w:tcBorders>
              <w:top w:val="single" w:sz="4" w:space="0" w:color="auto"/>
              <w:left w:val="single" w:sz="4" w:space="0" w:color="auto"/>
              <w:bottom w:val="single" w:sz="4" w:space="0" w:color="auto"/>
              <w:right w:val="single" w:sz="4" w:space="0" w:color="auto"/>
            </w:tcBorders>
            <w:vAlign w:val="center"/>
          </w:tcPr>
          <w:p w14:paraId="644FD770" w14:textId="77777777" w:rsidR="003674C6" w:rsidRPr="001241A8" w:rsidRDefault="003674C6" w:rsidP="003674C6">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37, 38.1, 38.2, 39, 59.1, 60, 63.9, 79, 90, 91, 92, 93, 94, 96</w:t>
            </w:r>
          </w:p>
        </w:tc>
      </w:tr>
    </w:tbl>
    <w:p w14:paraId="5DC622C4" w14:textId="77777777" w:rsidR="003674C6" w:rsidRPr="001241A8" w:rsidRDefault="003674C6" w:rsidP="003674C6">
      <w:pPr>
        <w:overflowPunct w:val="0"/>
        <w:autoSpaceDE w:val="0"/>
        <w:autoSpaceDN w:val="0"/>
        <w:adjustRightInd w:val="0"/>
        <w:jc w:val="both"/>
        <w:textAlignment w:val="baseline"/>
        <w:rPr>
          <w:rFonts w:ascii="Verdana" w:hAnsi="Verdana" w:cs="Arial"/>
          <w:b/>
          <w:sz w:val="20"/>
          <w:lang w:val="en-GB"/>
        </w:rPr>
      </w:pPr>
    </w:p>
    <w:p w14:paraId="15309E36" w14:textId="77777777" w:rsidR="003674C6" w:rsidRPr="001241A8" w:rsidRDefault="003674C6" w:rsidP="003674C6">
      <w:pPr>
        <w:overflowPunct w:val="0"/>
        <w:autoSpaceDE w:val="0"/>
        <w:autoSpaceDN w:val="0"/>
        <w:adjustRightInd w:val="0"/>
        <w:jc w:val="both"/>
        <w:textAlignment w:val="baseline"/>
        <w:rPr>
          <w:rFonts w:ascii="Verdana" w:hAnsi="Verdana" w:cs="Arial"/>
          <w:b/>
          <w:sz w:val="20"/>
          <w:lang w:val="en-GB"/>
        </w:rPr>
      </w:pPr>
      <w:r w:rsidRPr="001241A8">
        <w:rPr>
          <w:rFonts w:ascii="Verdana" w:hAnsi="Verdana" w:cs="Arial"/>
          <w:b/>
          <w:sz w:val="20"/>
          <w:lang w:val="en-GB"/>
        </w:rPr>
        <w:lastRenderedPageBreak/>
        <w:t xml:space="preserve">2. Environmental management systems in accordance with </w:t>
      </w:r>
      <w:r w:rsidRPr="001241A8">
        <w:rPr>
          <w:rFonts w:ascii="Verdana" w:hAnsi="Verdana" w:cs="Arial"/>
          <w:b/>
          <w:sz w:val="20"/>
        </w:rPr>
        <w:t>БДС</w:t>
      </w:r>
      <w:r w:rsidRPr="001241A8">
        <w:rPr>
          <w:rFonts w:ascii="Verdana" w:hAnsi="Verdana" w:cs="Arial"/>
          <w:b/>
          <w:sz w:val="20"/>
          <w:lang w:val="en-GB"/>
        </w:rPr>
        <w:t xml:space="preserve"> EN ISO 14001:2015 </w:t>
      </w:r>
    </w:p>
    <w:p w14:paraId="05322B67" w14:textId="3216A917" w:rsidR="003674C6" w:rsidRPr="001241A8" w:rsidRDefault="003674C6" w:rsidP="003674C6">
      <w:pPr>
        <w:overflowPunct w:val="0"/>
        <w:autoSpaceDE w:val="0"/>
        <w:autoSpaceDN w:val="0"/>
        <w:adjustRightInd w:val="0"/>
        <w:jc w:val="both"/>
        <w:textAlignment w:val="baseline"/>
        <w:rPr>
          <w:rFonts w:ascii="Verdana" w:hAnsi="Verdana" w:cs="Arial"/>
          <w:b/>
          <w:sz w:val="20"/>
          <w:lang w:val="en-GB"/>
        </w:rPr>
      </w:pPr>
      <w:r w:rsidRPr="001241A8">
        <w:rPr>
          <w:rFonts w:ascii="Verdana" w:hAnsi="Verdana" w:cs="Arial"/>
          <w:sz w:val="20"/>
          <w:lang w:val="en-GB"/>
        </w:rPr>
        <w:t>for the following scope (as per IAF ID 1:20</w:t>
      </w:r>
      <w:r w:rsidR="00316D3D" w:rsidRPr="001241A8">
        <w:rPr>
          <w:rFonts w:ascii="Verdana" w:hAnsi="Verdana" w:cs="Arial"/>
          <w:sz w:val="20"/>
          <w:lang w:val="en-GB"/>
        </w:rPr>
        <w:t>20</w:t>
      </w:r>
      <w:r w:rsidRPr="001241A8">
        <w:rPr>
          <w:rFonts w:ascii="Verdana" w:hAnsi="Verdana" w:cs="Arial"/>
          <w:sz w:val="20"/>
          <w:lang w:val="en-GB"/>
        </w:rPr>
        <w:t xml:space="preserve">): </w:t>
      </w: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5606"/>
        <w:gridCol w:w="3573"/>
      </w:tblGrid>
      <w:tr w:rsidR="001B70F4" w:rsidRPr="001241A8" w14:paraId="71308C6F" w14:textId="77777777" w:rsidTr="007F0C4A">
        <w:trPr>
          <w:trHeight w:val="674"/>
        </w:trPr>
        <w:tc>
          <w:tcPr>
            <w:tcW w:w="915" w:type="dxa"/>
            <w:tcBorders>
              <w:top w:val="single" w:sz="4" w:space="0" w:color="auto"/>
              <w:left w:val="single" w:sz="4" w:space="0" w:color="auto"/>
              <w:bottom w:val="single" w:sz="4" w:space="0" w:color="auto"/>
              <w:right w:val="single" w:sz="4" w:space="0" w:color="auto"/>
            </w:tcBorders>
            <w:vAlign w:val="center"/>
            <w:hideMark/>
          </w:tcPr>
          <w:p w14:paraId="65692326" w14:textId="77777777" w:rsidR="001B70F4" w:rsidRPr="001241A8" w:rsidRDefault="001B70F4" w:rsidP="001B70F4">
            <w:pPr>
              <w:overflowPunct w:val="0"/>
              <w:autoSpaceDE w:val="0"/>
              <w:autoSpaceDN w:val="0"/>
              <w:adjustRightInd w:val="0"/>
              <w:jc w:val="center"/>
              <w:textAlignment w:val="baseline"/>
              <w:rPr>
                <w:rFonts w:ascii="Verdana" w:hAnsi="Verdana"/>
                <w:b/>
                <w:sz w:val="20"/>
                <w:lang w:val="en-GB"/>
              </w:rPr>
            </w:pPr>
            <w:r w:rsidRPr="001241A8">
              <w:rPr>
                <w:rFonts w:ascii="Verdana" w:hAnsi="Verdana"/>
                <w:b/>
                <w:sz w:val="20"/>
                <w:lang w:val="en-GB"/>
              </w:rPr>
              <w:t>IAF</w:t>
            </w:r>
          </w:p>
          <w:p w14:paraId="0D7658AD"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CODE</w:t>
            </w:r>
          </w:p>
        </w:tc>
        <w:tc>
          <w:tcPr>
            <w:tcW w:w="5606" w:type="dxa"/>
            <w:tcBorders>
              <w:top w:val="single" w:sz="4" w:space="0" w:color="auto"/>
              <w:left w:val="single" w:sz="4" w:space="0" w:color="auto"/>
              <w:bottom w:val="single" w:sz="4" w:space="0" w:color="auto"/>
              <w:right w:val="single" w:sz="4" w:space="0" w:color="auto"/>
            </w:tcBorders>
            <w:vAlign w:val="center"/>
            <w:hideMark/>
          </w:tcPr>
          <w:p w14:paraId="10349F98"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DESCRIPTION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DDB4D47"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NACE CODE</w:t>
            </w:r>
          </w:p>
        </w:tc>
      </w:tr>
      <w:tr w:rsidR="001B70F4" w:rsidRPr="001241A8" w14:paraId="54FE7118"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6E8870E3"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1</w:t>
            </w:r>
          </w:p>
        </w:tc>
        <w:tc>
          <w:tcPr>
            <w:tcW w:w="5606" w:type="dxa"/>
            <w:tcBorders>
              <w:top w:val="single" w:sz="4" w:space="0" w:color="auto"/>
              <w:left w:val="single" w:sz="4" w:space="0" w:color="auto"/>
              <w:bottom w:val="single" w:sz="4" w:space="0" w:color="auto"/>
              <w:right w:val="single" w:sz="4" w:space="0" w:color="auto"/>
            </w:tcBorders>
            <w:vAlign w:val="center"/>
            <w:hideMark/>
          </w:tcPr>
          <w:p w14:paraId="035FAA55"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2</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81627B8" w14:textId="77777777" w:rsidR="001B70F4" w:rsidRPr="001241A8" w:rsidRDefault="001B70F4" w:rsidP="001B70F4">
            <w:pPr>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3</w:t>
            </w:r>
          </w:p>
        </w:tc>
      </w:tr>
      <w:tr w:rsidR="001B70F4" w:rsidRPr="001241A8" w14:paraId="53044A89"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404588D9"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w:t>
            </w:r>
          </w:p>
        </w:tc>
        <w:tc>
          <w:tcPr>
            <w:tcW w:w="5606" w:type="dxa"/>
            <w:tcBorders>
              <w:top w:val="single" w:sz="4" w:space="0" w:color="auto"/>
              <w:left w:val="single" w:sz="4" w:space="0" w:color="auto"/>
              <w:bottom w:val="single" w:sz="4" w:space="0" w:color="auto"/>
              <w:right w:val="single" w:sz="4" w:space="0" w:color="auto"/>
            </w:tcBorders>
            <w:vAlign w:val="center"/>
          </w:tcPr>
          <w:p w14:paraId="469FD296"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Agriculture, forestry and fishing</w:t>
            </w:r>
          </w:p>
        </w:tc>
        <w:tc>
          <w:tcPr>
            <w:tcW w:w="3573" w:type="dxa"/>
            <w:tcBorders>
              <w:top w:val="single" w:sz="4" w:space="0" w:color="auto"/>
              <w:left w:val="single" w:sz="4" w:space="0" w:color="auto"/>
              <w:bottom w:val="single" w:sz="4" w:space="0" w:color="auto"/>
              <w:right w:val="single" w:sz="4" w:space="0" w:color="auto"/>
            </w:tcBorders>
            <w:vAlign w:val="center"/>
          </w:tcPr>
          <w:p w14:paraId="7C5E9197"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01, 02, 03</w:t>
            </w:r>
          </w:p>
        </w:tc>
      </w:tr>
      <w:tr w:rsidR="001B70F4" w:rsidRPr="001241A8" w14:paraId="1C1887AE"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66AC4D33"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w:t>
            </w:r>
          </w:p>
        </w:tc>
        <w:tc>
          <w:tcPr>
            <w:tcW w:w="5606" w:type="dxa"/>
            <w:tcBorders>
              <w:top w:val="single" w:sz="4" w:space="0" w:color="auto"/>
              <w:left w:val="single" w:sz="4" w:space="0" w:color="auto"/>
              <w:bottom w:val="single" w:sz="4" w:space="0" w:color="auto"/>
              <w:right w:val="single" w:sz="4" w:space="0" w:color="auto"/>
            </w:tcBorders>
            <w:vAlign w:val="center"/>
            <w:hideMark/>
          </w:tcPr>
          <w:p w14:paraId="7B1A78C9"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Mining and quarrying</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198C05D"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05, 06, 07, 08, 09</w:t>
            </w:r>
          </w:p>
        </w:tc>
      </w:tr>
      <w:tr w:rsidR="001B70F4" w:rsidRPr="001241A8" w14:paraId="47690A99"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7419D428"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w:t>
            </w:r>
          </w:p>
        </w:tc>
        <w:tc>
          <w:tcPr>
            <w:tcW w:w="5606" w:type="dxa"/>
            <w:tcBorders>
              <w:top w:val="single" w:sz="4" w:space="0" w:color="auto"/>
              <w:left w:val="single" w:sz="4" w:space="0" w:color="auto"/>
              <w:bottom w:val="single" w:sz="4" w:space="0" w:color="auto"/>
              <w:right w:val="single" w:sz="4" w:space="0" w:color="auto"/>
            </w:tcBorders>
            <w:vAlign w:val="center"/>
          </w:tcPr>
          <w:p w14:paraId="1DECFA5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Food products, beverages and tobacco</w:t>
            </w:r>
          </w:p>
        </w:tc>
        <w:tc>
          <w:tcPr>
            <w:tcW w:w="3573" w:type="dxa"/>
            <w:tcBorders>
              <w:top w:val="single" w:sz="4" w:space="0" w:color="auto"/>
              <w:left w:val="single" w:sz="4" w:space="0" w:color="auto"/>
              <w:bottom w:val="single" w:sz="4" w:space="0" w:color="auto"/>
              <w:right w:val="single" w:sz="4" w:space="0" w:color="auto"/>
            </w:tcBorders>
            <w:vAlign w:val="center"/>
          </w:tcPr>
          <w:p w14:paraId="274CC68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10, 11</w:t>
            </w:r>
          </w:p>
        </w:tc>
      </w:tr>
      <w:tr w:rsidR="001B70F4" w:rsidRPr="001241A8" w14:paraId="552F3E36"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23C87C74"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4</w:t>
            </w:r>
          </w:p>
        </w:tc>
        <w:tc>
          <w:tcPr>
            <w:tcW w:w="5606" w:type="dxa"/>
            <w:tcBorders>
              <w:top w:val="single" w:sz="4" w:space="0" w:color="auto"/>
              <w:left w:val="single" w:sz="4" w:space="0" w:color="auto"/>
              <w:bottom w:val="single" w:sz="4" w:space="0" w:color="auto"/>
              <w:right w:val="single" w:sz="4" w:space="0" w:color="auto"/>
            </w:tcBorders>
            <w:vAlign w:val="center"/>
            <w:hideMark/>
          </w:tcPr>
          <w:p w14:paraId="5D5B450E"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Textiles and textile products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1751EE7"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13, 14</w:t>
            </w:r>
          </w:p>
        </w:tc>
      </w:tr>
      <w:tr w:rsidR="001B70F4" w:rsidRPr="001241A8" w14:paraId="1D76B9BC" w14:textId="77777777" w:rsidTr="007F0C4A">
        <w:trPr>
          <w:trHeight w:val="366"/>
        </w:trPr>
        <w:tc>
          <w:tcPr>
            <w:tcW w:w="915" w:type="dxa"/>
            <w:tcBorders>
              <w:top w:val="single" w:sz="4" w:space="0" w:color="auto"/>
              <w:left w:val="single" w:sz="4" w:space="0" w:color="auto"/>
              <w:bottom w:val="single" w:sz="4" w:space="0" w:color="auto"/>
              <w:right w:val="single" w:sz="4" w:space="0" w:color="auto"/>
            </w:tcBorders>
            <w:vAlign w:val="center"/>
            <w:hideMark/>
          </w:tcPr>
          <w:p w14:paraId="10728399"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6</w:t>
            </w:r>
          </w:p>
        </w:tc>
        <w:tc>
          <w:tcPr>
            <w:tcW w:w="5606" w:type="dxa"/>
            <w:tcBorders>
              <w:top w:val="single" w:sz="4" w:space="0" w:color="auto"/>
              <w:left w:val="single" w:sz="4" w:space="0" w:color="auto"/>
              <w:bottom w:val="single" w:sz="4" w:space="0" w:color="auto"/>
              <w:right w:val="single" w:sz="4" w:space="0" w:color="auto"/>
            </w:tcBorders>
            <w:vAlign w:val="center"/>
            <w:hideMark/>
          </w:tcPr>
          <w:p w14:paraId="142F403A"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Wood and wood products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3BFBB06"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16</w:t>
            </w:r>
          </w:p>
        </w:tc>
      </w:tr>
      <w:tr w:rsidR="001B70F4" w:rsidRPr="001241A8" w14:paraId="62178AC6" w14:textId="77777777" w:rsidTr="007F0C4A">
        <w:trPr>
          <w:trHeight w:val="494"/>
        </w:trPr>
        <w:tc>
          <w:tcPr>
            <w:tcW w:w="915" w:type="dxa"/>
            <w:tcBorders>
              <w:top w:val="single" w:sz="4" w:space="0" w:color="auto"/>
              <w:left w:val="single" w:sz="4" w:space="0" w:color="auto"/>
              <w:bottom w:val="single" w:sz="4" w:space="0" w:color="auto"/>
              <w:right w:val="single" w:sz="4" w:space="0" w:color="auto"/>
            </w:tcBorders>
            <w:vAlign w:val="center"/>
          </w:tcPr>
          <w:p w14:paraId="6EC03224"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7</w:t>
            </w:r>
          </w:p>
        </w:tc>
        <w:tc>
          <w:tcPr>
            <w:tcW w:w="5606" w:type="dxa"/>
            <w:tcBorders>
              <w:top w:val="single" w:sz="4" w:space="0" w:color="auto"/>
              <w:left w:val="single" w:sz="4" w:space="0" w:color="auto"/>
              <w:bottom w:val="single" w:sz="4" w:space="0" w:color="auto"/>
              <w:right w:val="single" w:sz="4" w:space="0" w:color="auto"/>
            </w:tcBorders>
            <w:vAlign w:val="center"/>
          </w:tcPr>
          <w:p w14:paraId="5E508EE7"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Pulp, paper and paper</w:t>
            </w:r>
          </w:p>
          <w:p w14:paraId="53872FA0"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products</w:t>
            </w:r>
          </w:p>
        </w:tc>
        <w:tc>
          <w:tcPr>
            <w:tcW w:w="3573" w:type="dxa"/>
            <w:tcBorders>
              <w:top w:val="single" w:sz="4" w:space="0" w:color="auto"/>
              <w:left w:val="single" w:sz="4" w:space="0" w:color="auto"/>
              <w:bottom w:val="single" w:sz="4" w:space="0" w:color="auto"/>
              <w:right w:val="single" w:sz="4" w:space="0" w:color="auto"/>
            </w:tcBorders>
            <w:vAlign w:val="center"/>
          </w:tcPr>
          <w:p w14:paraId="043AE2B2"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17</w:t>
            </w:r>
          </w:p>
        </w:tc>
      </w:tr>
      <w:tr w:rsidR="001B70F4" w:rsidRPr="001241A8" w14:paraId="1D9E4602" w14:textId="77777777" w:rsidTr="007F0C4A">
        <w:trPr>
          <w:trHeight w:val="280"/>
        </w:trPr>
        <w:tc>
          <w:tcPr>
            <w:tcW w:w="915" w:type="dxa"/>
            <w:tcBorders>
              <w:top w:val="single" w:sz="4" w:space="0" w:color="auto"/>
              <w:left w:val="single" w:sz="4" w:space="0" w:color="auto"/>
              <w:bottom w:val="single" w:sz="4" w:space="0" w:color="auto"/>
              <w:right w:val="single" w:sz="4" w:space="0" w:color="auto"/>
            </w:tcBorders>
            <w:vAlign w:val="center"/>
          </w:tcPr>
          <w:p w14:paraId="3C33AC0A"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8</w:t>
            </w:r>
          </w:p>
        </w:tc>
        <w:tc>
          <w:tcPr>
            <w:tcW w:w="5606" w:type="dxa"/>
            <w:tcBorders>
              <w:top w:val="single" w:sz="4" w:space="0" w:color="auto"/>
              <w:left w:val="single" w:sz="4" w:space="0" w:color="auto"/>
              <w:bottom w:val="single" w:sz="4" w:space="0" w:color="auto"/>
              <w:right w:val="single" w:sz="4" w:space="0" w:color="auto"/>
            </w:tcBorders>
            <w:vAlign w:val="center"/>
          </w:tcPr>
          <w:p w14:paraId="255BDADE"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Publishing companies</w:t>
            </w:r>
          </w:p>
        </w:tc>
        <w:tc>
          <w:tcPr>
            <w:tcW w:w="3573" w:type="dxa"/>
            <w:tcBorders>
              <w:top w:val="single" w:sz="4" w:space="0" w:color="auto"/>
              <w:left w:val="single" w:sz="4" w:space="0" w:color="auto"/>
              <w:bottom w:val="single" w:sz="4" w:space="0" w:color="auto"/>
              <w:right w:val="single" w:sz="4" w:space="0" w:color="auto"/>
            </w:tcBorders>
            <w:vAlign w:val="center"/>
          </w:tcPr>
          <w:p w14:paraId="4FE84B51"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58.1, 59.2</w:t>
            </w:r>
          </w:p>
        </w:tc>
      </w:tr>
      <w:tr w:rsidR="001B70F4" w:rsidRPr="001241A8" w14:paraId="60F03C2E" w14:textId="77777777" w:rsidTr="007F0C4A">
        <w:trPr>
          <w:trHeight w:val="260"/>
        </w:trPr>
        <w:tc>
          <w:tcPr>
            <w:tcW w:w="915" w:type="dxa"/>
            <w:tcBorders>
              <w:top w:val="single" w:sz="4" w:space="0" w:color="auto"/>
              <w:left w:val="single" w:sz="4" w:space="0" w:color="auto"/>
              <w:bottom w:val="single" w:sz="4" w:space="0" w:color="auto"/>
              <w:right w:val="single" w:sz="4" w:space="0" w:color="auto"/>
            </w:tcBorders>
            <w:vAlign w:val="center"/>
            <w:hideMark/>
          </w:tcPr>
          <w:p w14:paraId="5BF07D90"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9</w:t>
            </w:r>
          </w:p>
        </w:tc>
        <w:tc>
          <w:tcPr>
            <w:tcW w:w="5606" w:type="dxa"/>
            <w:tcBorders>
              <w:top w:val="single" w:sz="4" w:space="0" w:color="auto"/>
              <w:left w:val="single" w:sz="4" w:space="0" w:color="auto"/>
              <w:bottom w:val="single" w:sz="4" w:space="0" w:color="auto"/>
              <w:right w:val="single" w:sz="4" w:space="0" w:color="auto"/>
            </w:tcBorders>
            <w:vAlign w:val="center"/>
            <w:hideMark/>
          </w:tcPr>
          <w:p w14:paraId="340DD80D"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Printing companies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226434B"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18</w:t>
            </w:r>
          </w:p>
        </w:tc>
      </w:tr>
      <w:tr w:rsidR="001B70F4" w:rsidRPr="001241A8" w14:paraId="203B9CC8" w14:textId="77777777" w:rsidTr="007F0C4A">
        <w:trPr>
          <w:trHeight w:val="260"/>
        </w:trPr>
        <w:tc>
          <w:tcPr>
            <w:tcW w:w="915" w:type="dxa"/>
            <w:tcBorders>
              <w:top w:val="single" w:sz="4" w:space="0" w:color="auto"/>
              <w:left w:val="single" w:sz="4" w:space="0" w:color="auto"/>
              <w:bottom w:val="single" w:sz="4" w:space="0" w:color="auto"/>
              <w:right w:val="single" w:sz="4" w:space="0" w:color="auto"/>
            </w:tcBorders>
            <w:vAlign w:val="center"/>
          </w:tcPr>
          <w:p w14:paraId="7B41A9CB"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12</w:t>
            </w:r>
          </w:p>
        </w:tc>
        <w:tc>
          <w:tcPr>
            <w:tcW w:w="5606" w:type="dxa"/>
            <w:tcBorders>
              <w:top w:val="single" w:sz="4" w:space="0" w:color="auto"/>
              <w:left w:val="single" w:sz="4" w:space="0" w:color="auto"/>
              <w:bottom w:val="single" w:sz="4" w:space="0" w:color="auto"/>
              <w:right w:val="single" w:sz="4" w:space="0" w:color="auto"/>
            </w:tcBorders>
            <w:vAlign w:val="center"/>
          </w:tcPr>
          <w:p w14:paraId="211BBEF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Chemicals, chemical products and fibres</w:t>
            </w:r>
          </w:p>
        </w:tc>
        <w:tc>
          <w:tcPr>
            <w:tcW w:w="3573" w:type="dxa"/>
            <w:tcBorders>
              <w:top w:val="single" w:sz="4" w:space="0" w:color="auto"/>
              <w:left w:val="single" w:sz="4" w:space="0" w:color="auto"/>
              <w:bottom w:val="single" w:sz="4" w:space="0" w:color="auto"/>
              <w:right w:val="single" w:sz="4" w:space="0" w:color="auto"/>
            </w:tcBorders>
            <w:vAlign w:val="center"/>
          </w:tcPr>
          <w:p w14:paraId="4079EB10"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20</w:t>
            </w:r>
          </w:p>
        </w:tc>
      </w:tr>
      <w:tr w:rsidR="001B70F4" w:rsidRPr="001241A8" w14:paraId="1880FDD1" w14:textId="77777777" w:rsidTr="007F0C4A">
        <w:trPr>
          <w:trHeight w:val="260"/>
        </w:trPr>
        <w:tc>
          <w:tcPr>
            <w:tcW w:w="915" w:type="dxa"/>
            <w:tcBorders>
              <w:top w:val="single" w:sz="4" w:space="0" w:color="auto"/>
              <w:left w:val="single" w:sz="4" w:space="0" w:color="auto"/>
              <w:bottom w:val="single" w:sz="4" w:space="0" w:color="auto"/>
              <w:right w:val="single" w:sz="4" w:space="0" w:color="auto"/>
            </w:tcBorders>
            <w:vAlign w:val="center"/>
          </w:tcPr>
          <w:p w14:paraId="29FA6193"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14</w:t>
            </w:r>
          </w:p>
        </w:tc>
        <w:tc>
          <w:tcPr>
            <w:tcW w:w="5606" w:type="dxa"/>
            <w:tcBorders>
              <w:top w:val="single" w:sz="4" w:space="0" w:color="auto"/>
              <w:left w:val="single" w:sz="4" w:space="0" w:color="auto"/>
              <w:bottom w:val="single" w:sz="4" w:space="0" w:color="auto"/>
              <w:right w:val="single" w:sz="4" w:space="0" w:color="auto"/>
            </w:tcBorders>
            <w:vAlign w:val="center"/>
          </w:tcPr>
          <w:p w14:paraId="057E11B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Rubber and plastic products</w:t>
            </w:r>
          </w:p>
        </w:tc>
        <w:tc>
          <w:tcPr>
            <w:tcW w:w="3573" w:type="dxa"/>
            <w:tcBorders>
              <w:top w:val="single" w:sz="4" w:space="0" w:color="auto"/>
              <w:left w:val="single" w:sz="4" w:space="0" w:color="auto"/>
              <w:bottom w:val="single" w:sz="4" w:space="0" w:color="auto"/>
              <w:right w:val="single" w:sz="4" w:space="0" w:color="auto"/>
            </w:tcBorders>
            <w:vAlign w:val="center"/>
          </w:tcPr>
          <w:p w14:paraId="507AF7C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22</w:t>
            </w:r>
          </w:p>
        </w:tc>
      </w:tr>
      <w:tr w:rsidR="001B70F4" w:rsidRPr="001241A8" w14:paraId="01630283"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2795F0F3"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15</w:t>
            </w:r>
          </w:p>
        </w:tc>
        <w:tc>
          <w:tcPr>
            <w:tcW w:w="5606" w:type="dxa"/>
            <w:tcBorders>
              <w:top w:val="single" w:sz="4" w:space="0" w:color="auto"/>
              <w:left w:val="single" w:sz="4" w:space="0" w:color="auto"/>
              <w:bottom w:val="single" w:sz="4" w:space="0" w:color="auto"/>
              <w:right w:val="single" w:sz="4" w:space="0" w:color="auto"/>
            </w:tcBorders>
            <w:vAlign w:val="center"/>
            <w:hideMark/>
          </w:tcPr>
          <w:p w14:paraId="3E4972B1"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Non-metallic mineral products</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2C1D708"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23, except 23.5 and 23.6</w:t>
            </w:r>
          </w:p>
        </w:tc>
      </w:tr>
      <w:tr w:rsidR="001B70F4" w:rsidRPr="001241A8" w14:paraId="0A1B4875"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4E63FC55"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16</w:t>
            </w:r>
          </w:p>
        </w:tc>
        <w:tc>
          <w:tcPr>
            <w:tcW w:w="5606" w:type="dxa"/>
            <w:tcBorders>
              <w:top w:val="single" w:sz="4" w:space="0" w:color="auto"/>
              <w:left w:val="single" w:sz="4" w:space="0" w:color="auto"/>
              <w:bottom w:val="single" w:sz="4" w:space="0" w:color="auto"/>
              <w:right w:val="single" w:sz="4" w:space="0" w:color="auto"/>
            </w:tcBorders>
            <w:vAlign w:val="center"/>
            <w:hideMark/>
          </w:tcPr>
          <w:p w14:paraId="6CD4312E"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Concrete, cement, lime, plaster and other</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36F9106"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23.5; 23.6</w:t>
            </w:r>
          </w:p>
        </w:tc>
      </w:tr>
      <w:tr w:rsidR="001B70F4" w:rsidRPr="001241A8" w14:paraId="621AC6B5"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53B76999"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17</w:t>
            </w:r>
          </w:p>
        </w:tc>
        <w:tc>
          <w:tcPr>
            <w:tcW w:w="5606" w:type="dxa"/>
            <w:tcBorders>
              <w:top w:val="single" w:sz="4" w:space="0" w:color="auto"/>
              <w:left w:val="single" w:sz="4" w:space="0" w:color="auto"/>
              <w:bottom w:val="single" w:sz="4" w:space="0" w:color="auto"/>
              <w:right w:val="single" w:sz="4" w:space="0" w:color="auto"/>
            </w:tcBorders>
            <w:vAlign w:val="center"/>
          </w:tcPr>
          <w:p w14:paraId="3E5AFC2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Basic metals and fabricated metal products</w:t>
            </w:r>
          </w:p>
        </w:tc>
        <w:tc>
          <w:tcPr>
            <w:tcW w:w="3573" w:type="dxa"/>
            <w:tcBorders>
              <w:top w:val="single" w:sz="4" w:space="0" w:color="auto"/>
              <w:left w:val="single" w:sz="4" w:space="0" w:color="auto"/>
              <w:bottom w:val="single" w:sz="4" w:space="0" w:color="auto"/>
              <w:right w:val="single" w:sz="4" w:space="0" w:color="auto"/>
            </w:tcBorders>
            <w:vAlign w:val="center"/>
          </w:tcPr>
          <w:p w14:paraId="438861BF"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24 except 24.46, 25 except 25.4, 33.11</w:t>
            </w:r>
          </w:p>
        </w:tc>
      </w:tr>
      <w:tr w:rsidR="001B70F4" w:rsidRPr="001241A8" w14:paraId="7DED7F3A"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3846044B"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18</w:t>
            </w:r>
          </w:p>
        </w:tc>
        <w:tc>
          <w:tcPr>
            <w:tcW w:w="5606" w:type="dxa"/>
            <w:tcBorders>
              <w:top w:val="single" w:sz="4" w:space="0" w:color="auto"/>
              <w:left w:val="single" w:sz="4" w:space="0" w:color="auto"/>
              <w:bottom w:val="single" w:sz="4" w:space="0" w:color="auto"/>
              <w:right w:val="single" w:sz="4" w:space="0" w:color="auto"/>
            </w:tcBorders>
            <w:vAlign w:val="center"/>
          </w:tcPr>
          <w:p w14:paraId="711F725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Machinery and equipment</w:t>
            </w:r>
          </w:p>
        </w:tc>
        <w:tc>
          <w:tcPr>
            <w:tcW w:w="3573" w:type="dxa"/>
            <w:tcBorders>
              <w:top w:val="single" w:sz="4" w:space="0" w:color="auto"/>
              <w:left w:val="single" w:sz="4" w:space="0" w:color="auto"/>
              <w:bottom w:val="single" w:sz="4" w:space="0" w:color="auto"/>
              <w:right w:val="single" w:sz="4" w:space="0" w:color="auto"/>
            </w:tcBorders>
            <w:vAlign w:val="center"/>
          </w:tcPr>
          <w:p w14:paraId="5E730757"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28, 33.12, 33.2</w:t>
            </w:r>
          </w:p>
        </w:tc>
      </w:tr>
      <w:tr w:rsidR="001B70F4" w:rsidRPr="001241A8" w14:paraId="57249E34"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1B36C01F"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19</w:t>
            </w:r>
          </w:p>
        </w:tc>
        <w:tc>
          <w:tcPr>
            <w:tcW w:w="5606" w:type="dxa"/>
            <w:tcBorders>
              <w:top w:val="single" w:sz="4" w:space="0" w:color="auto"/>
              <w:left w:val="single" w:sz="4" w:space="0" w:color="auto"/>
              <w:bottom w:val="single" w:sz="4" w:space="0" w:color="auto"/>
              <w:right w:val="single" w:sz="4" w:space="0" w:color="auto"/>
            </w:tcBorders>
            <w:vAlign w:val="center"/>
          </w:tcPr>
          <w:p w14:paraId="1E75160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Electrical and optical equipment</w:t>
            </w:r>
          </w:p>
        </w:tc>
        <w:tc>
          <w:tcPr>
            <w:tcW w:w="3573" w:type="dxa"/>
            <w:tcBorders>
              <w:top w:val="single" w:sz="4" w:space="0" w:color="auto"/>
              <w:left w:val="single" w:sz="4" w:space="0" w:color="auto"/>
              <w:bottom w:val="single" w:sz="4" w:space="0" w:color="auto"/>
              <w:right w:val="single" w:sz="4" w:space="0" w:color="auto"/>
            </w:tcBorders>
            <w:vAlign w:val="center"/>
          </w:tcPr>
          <w:p w14:paraId="0CDB60FE"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26, 27, 33.13, 33.14, 95.1</w:t>
            </w:r>
          </w:p>
        </w:tc>
      </w:tr>
      <w:tr w:rsidR="001B70F4" w:rsidRPr="001241A8" w14:paraId="70A1FD24" w14:textId="77777777" w:rsidTr="007F0C4A">
        <w:trPr>
          <w:trHeight w:val="258"/>
        </w:trPr>
        <w:tc>
          <w:tcPr>
            <w:tcW w:w="915" w:type="dxa"/>
            <w:tcBorders>
              <w:top w:val="single" w:sz="4" w:space="0" w:color="auto"/>
              <w:left w:val="single" w:sz="4" w:space="0" w:color="auto"/>
              <w:bottom w:val="single" w:sz="4" w:space="0" w:color="auto"/>
              <w:right w:val="single" w:sz="4" w:space="0" w:color="auto"/>
            </w:tcBorders>
            <w:vAlign w:val="center"/>
            <w:hideMark/>
          </w:tcPr>
          <w:p w14:paraId="32D617FE"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23</w:t>
            </w:r>
          </w:p>
        </w:tc>
        <w:tc>
          <w:tcPr>
            <w:tcW w:w="5606" w:type="dxa"/>
            <w:tcBorders>
              <w:top w:val="single" w:sz="4" w:space="0" w:color="auto"/>
              <w:left w:val="single" w:sz="4" w:space="0" w:color="auto"/>
              <w:bottom w:val="single" w:sz="4" w:space="0" w:color="auto"/>
              <w:right w:val="single" w:sz="4" w:space="0" w:color="auto"/>
            </w:tcBorders>
            <w:vAlign w:val="center"/>
            <w:hideMark/>
          </w:tcPr>
          <w:p w14:paraId="5A6342B7"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Manufacturing not elsewhere classified</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D033F59"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31, 32, 33.19</w:t>
            </w:r>
          </w:p>
        </w:tc>
      </w:tr>
      <w:tr w:rsidR="001B70F4" w:rsidRPr="001241A8" w14:paraId="49255349" w14:textId="77777777" w:rsidTr="007F0C4A">
        <w:trPr>
          <w:trHeight w:val="304"/>
        </w:trPr>
        <w:tc>
          <w:tcPr>
            <w:tcW w:w="915" w:type="dxa"/>
            <w:tcBorders>
              <w:top w:val="single" w:sz="4" w:space="0" w:color="auto"/>
              <w:left w:val="single" w:sz="4" w:space="0" w:color="auto"/>
              <w:bottom w:val="single" w:sz="4" w:space="0" w:color="auto"/>
              <w:right w:val="single" w:sz="4" w:space="0" w:color="auto"/>
            </w:tcBorders>
            <w:vAlign w:val="center"/>
          </w:tcPr>
          <w:p w14:paraId="117936AE"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24</w:t>
            </w:r>
          </w:p>
        </w:tc>
        <w:tc>
          <w:tcPr>
            <w:tcW w:w="5606" w:type="dxa"/>
            <w:tcBorders>
              <w:top w:val="single" w:sz="4" w:space="0" w:color="auto"/>
              <w:left w:val="single" w:sz="4" w:space="0" w:color="auto"/>
              <w:bottom w:val="single" w:sz="4" w:space="0" w:color="auto"/>
              <w:right w:val="single" w:sz="4" w:space="0" w:color="auto"/>
            </w:tcBorders>
            <w:vAlign w:val="center"/>
          </w:tcPr>
          <w:p w14:paraId="72337A90"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Recycling</w:t>
            </w:r>
          </w:p>
        </w:tc>
        <w:tc>
          <w:tcPr>
            <w:tcW w:w="3573" w:type="dxa"/>
            <w:tcBorders>
              <w:top w:val="single" w:sz="4" w:space="0" w:color="auto"/>
              <w:left w:val="single" w:sz="4" w:space="0" w:color="auto"/>
              <w:bottom w:val="single" w:sz="4" w:space="0" w:color="auto"/>
              <w:right w:val="single" w:sz="4" w:space="0" w:color="auto"/>
            </w:tcBorders>
            <w:vAlign w:val="center"/>
          </w:tcPr>
          <w:p w14:paraId="3BF1DFD9"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38.3</w:t>
            </w:r>
          </w:p>
        </w:tc>
      </w:tr>
      <w:tr w:rsidR="001B70F4" w:rsidRPr="001241A8" w14:paraId="1503B947"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37F8EDFD"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28</w:t>
            </w:r>
          </w:p>
        </w:tc>
        <w:tc>
          <w:tcPr>
            <w:tcW w:w="5606" w:type="dxa"/>
            <w:tcBorders>
              <w:top w:val="single" w:sz="4" w:space="0" w:color="auto"/>
              <w:left w:val="single" w:sz="4" w:space="0" w:color="auto"/>
              <w:bottom w:val="single" w:sz="4" w:space="0" w:color="auto"/>
              <w:right w:val="single" w:sz="4" w:space="0" w:color="auto"/>
            </w:tcBorders>
            <w:vAlign w:val="center"/>
            <w:hideMark/>
          </w:tcPr>
          <w:p w14:paraId="63CECDE9"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Construction</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FBE5D08"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41, 42, 43</w:t>
            </w:r>
          </w:p>
        </w:tc>
      </w:tr>
      <w:tr w:rsidR="001B70F4" w:rsidRPr="001241A8" w14:paraId="71E7CA74"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4AE78334"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29</w:t>
            </w:r>
          </w:p>
        </w:tc>
        <w:tc>
          <w:tcPr>
            <w:tcW w:w="5606" w:type="dxa"/>
            <w:tcBorders>
              <w:top w:val="single" w:sz="4" w:space="0" w:color="auto"/>
              <w:left w:val="single" w:sz="4" w:space="0" w:color="auto"/>
              <w:bottom w:val="single" w:sz="4" w:space="0" w:color="auto"/>
              <w:right w:val="single" w:sz="4" w:space="0" w:color="auto"/>
            </w:tcBorders>
            <w:vAlign w:val="center"/>
          </w:tcPr>
          <w:p w14:paraId="2EA13463"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Wholesale and retail trade; Repair of motor vehicles,</w:t>
            </w:r>
          </w:p>
          <w:p w14:paraId="79639347"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motorcycles and personal and household goods</w:t>
            </w:r>
          </w:p>
        </w:tc>
        <w:tc>
          <w:tcPr>
            <w:tcW w:w="3573" w:type="dxa"/>
            <w:tcBorders>
              <w:top w:val="single" w:sz="4" w:space="0" w:color="auto"/>
              <w:left w:val="single" w:sz="4" w:space="0" w:color="auto"/>
              <w:bottom w:val="single" w:sz="4" w:space="0" w:color="auto"/>
              <w:right w:val="single" w:sz="4" w:space="0" w:color="auto"/>
            </w:tcBorders>
            <w:vAlign w:val="center"/>
          </w:tcPr>
          <w:p w14:paraId="7C15F869"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45, 46, 47, 95.2</w:t>
            </w:r>
          </w:p>
        </w:tc>
      </w:tr>
      <w:tr w:rsidR="001B70F4" w:rsidRPr="001241A8" w14:paraId="7B4C27BE" w14:textId="77777777" w:rsidTr="007F0C4A">
        <w:tc>
          <w:tcPr>
            <w:tcW w:w="915" w:type="dxa"/>
            <w:tcBorders>
              <w:top w:val="single" w:sz="4" w:space="0" w:color="auto"/>
              <w:left w:val="single" w:sz="4" w:space="0" w:color="auto"/>
              <w:bottom w:val="single" w:sz="4" w:space="0" w:color="auto"/>
              <w:right w:val="single" w:sz="4" w:space="0" w:color="auto"/>
            </w:tcBorders>
            <w:vAlign w:val="center"/>
            <w:hideMark/>
          </w:tcPr>
          <w:p w14:paraId="644EBD26"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30</w:t>
            </w:r>
          </w:p>
        </w:tc>
        <w:tc>
          <w:tcPr>
            <w:tcW w:w="5606" w:type="dxa"/>
            <w:tcBorders>
              <w:top w:val="single" w:sz="4" w:space="0" w:color="auto"/>
              <w:left w:val="single" w:sz="4" w:space="0" w:color="auto"/>
              <w:bottom w:val="single" w:sz="4" w:space="0" w:color="auto"/>
              <w:right w:val="single" w:sz="4" w:space="0" w:color="auto"/>
            </w:tcBorders>
            <w:vAlign w:val="center"/>
            <w:hideMark/>
          </w:tcPr>
          <w:p w14:paraId="3BBB4222"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 xml:space="preserve">Hotels and restaurants   </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9E4D856"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55, 56</w:t>
            </w:r>
          </w:p>
        </w:tc>
      </w:tr>
      <w:tr w:rsidR="001B70F4" w:rsidRPr="001241A8" w14:paraId="650DBE16"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77AB8B4E"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31</w:t>
            </w:r>
          </w:p>
        </w:tc>
        <w:tc>
          <w:tcPr>
            <w:tcW w:w="5606" w:type="dxa"/>
            <w:tcBorders>
              <w:top w:val="single" w:sz="4" w:space="0" w:color="auto"/>
              <w:left w:val="single" w:sz="4" w:space="0" w:color="auto"/>
              <w:bottom w:val="single" w:sz="4" w:space="0" w:color="auto"/>
              <w:right w:val="single" w:sz="4" w:space="0" w:color="auto"/>
            </w:tcBorders>
            <w:vAlign w:val="center"/>
          </w:tcPr>
          <w:p w14:paraId="0B0C1C5C"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Transport, storage and communication</w:t>
            </w:r>
          </w:p>
        </w:tc>
        <w:tc>
          <w:tcPr>
            <w:tcW w:w="3573" w:type="dxa"/>
            <w:tcBorders>
              <w:top w:val="single" w:sz="4" w:space="0" w:color="auto"/>
              <w:left w:val="single" w:sz="4" w:space="0" w:color="auto"/>
              <w:bottom w:val="single" w:sz="4" w:space="0" w:color="auto"/>
              <w:right w:val="single" w:sz="4" w:space="0" w:color="auto"/>
            </w:tcBorders>
            <w:vAlign w:val="center"/>
          </w:tcPr>
          <w:p w14:paraId="6AA8B3FC"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49, 50, 51, 52, 53, 61</w:t>
            </w:r>
          </w:p>
        </w:tc>
      </w:tr>
      <w:tr w:rsidR="001B70F4" w:rsidRPr="001241A8" w14:paraId="04FBE817"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5B422F47"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32</w:t>
            </w:r>
          </w:p>
        </w:tc>
        <w:tc>
          <w:tcPr>
            <w:tcW w:w="5606" w:type="dxa"/>
            <w:tcBorders>
              <w:top w:val="single" w:sz="4" w:space="0" w:color="auto"/>
              <w:left w:val="single" w:sz="4" w:space="0" w:color="auto"/>
              <w:bottom w:val="single" w:sz="4" w:space="0" w:color="auto"/>
              <w:right w:val="single" w:sz="4" w:space="0" w:color="auto"/>
            </w:tcBorders>
            <w:vAlign w:val="center"/>
          </w:tcPr>
          <w:p w14:paraId="151C961B"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Financial intermediation; real estate; renting</w:t>
            </w:r>
          </w:p>
        </w:tc>
        <w:tc>
          <w:tcPr>
            <w:tcW w:w="3573" w:type="dxa"/>
            <w:tcBorders>
              <w:top w:val="single" w:sz="4" w:space="0" w:color="auto"/>
              <w:left w:val="single" w:sz="4" w:space="0" w:color="auto"/>
              <w:bottom w:val="single" w:sz="4" w:space="0" w:color="auto"/>
              <w:right w:val="single" w:sz="4" w:space="0" w:color="auto"/>
            </w:tcBorders>
            <w:vAlign w:val="center"/>
          </w:tcPr>
          <w:p w14:paraId="04B73F16"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64, 65, 66, 68, 77</w:t>
            </w:r>
          </w:p>
        </w:tc>
      </w:tr>
      <w:tr w:rsidR="001B70F4" w:rsidRPr="001241A8" w14:paraId="46359357"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4F037D91"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33</w:t>
            </w:r>
          </w:p>
        </w:tc>
        <w:tc>
          <w:tcPr>
            <w:tcW w:w="5606" w:type="dxa"/>
            <w:tcBorders>
              <w:top w:val="single" w:sz="4" w:space="0" w:color="auto"/>
              <w:left w:val="single" w:sz="4" w:space="0" w:color="auto"/>
              <w:bottom w:val="single" w:sz="4" w:space="0" w:color="auto"/>
              <w:right w:val="single" w:sz="4" w:space="0" w:color="auto"/>
            </w:tcBorders>
            <w:vAlign w:val="center"/>
          </w:tcPr>
          <w:p w14:paraId="53F4FAE4"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Information technology</w:t>
            </w:r>
          </w:p>
        </w:tc>
        <w:tc>
          <w:tcPr>
            <w:tcW w:w="3573" w:type="dxa"/>
            <w:tcBorders>
              <w:top w:val="single" w:sz="4" w:space="0" w:color="auto"/>
              <w:left w:val="single" w:sz="4" w:space="0" w:color="auto"/>
              <w:bottom w:val="single" w:sz="4" w:space="0" w:color="auto"/>
              <w:right w:val="single" w:sz="4" w:space="0" w:color="auto"/>
            </w:tcBorders>
            <w:vAlign w:val="center"/>
          </w:tcPr>
          <w:p w14:paraId="7849E726"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58.2, 62, 63.1</w:t>
            </w:r>
          </w:p>
        </w:tc>
      </w:tr>
      <w:tr w:rsidR="001B70F4" w:rsidRPr="001241A8" w14:paraId="05116524"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1062583C" w14:textId="77777777" w:rsidR="001B70F4" w:rsidRPr="001241A8" w:rsidRDefault="001B70F4" w:rsidP="001B70F4">
            <w:pPr>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34</w:t>
            </w:r>
          </w:p>
        </w:tc>
        <w:tc>
          <w:tcPr>
            <w:tcW w:w="5606" w:type="dxa"/>
            <w:tcBorders>
              <w:top w:val="single" w:sz="4" w:space="0" w:color="auto"/>
              <w:left w:val="single" w:sz="4" w:space="0" w:color="auto"/>
              <w:bottom w:val="single" w:sz="4" w:space="0" w:color="auto"/>
              <w:right w:val="single" w:sz="4" w:space="0" w:color="auto"/>
            </w:tcBorders>
            <w:vAlign w:val="center"/>
          </w:tcPr>
          <w:p w14:paraId="27DFB14B" w14:textId="77777777" w:rsidR="001B70F4" w:rsidRPr="001241A8" w:rsidRDefault="001B70F4" w:rsidP="001B70F4">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Engineering services</w:t>
            </w:r>
          </w:p>
        </w:tc>
        <w:tc>
          <w:tcPr>
            <w:tcW w:w="3573" w:type="dxa"/>
            <w:tcBorders>
              <w:top w:val="single" w:sz="4" w:space="0" w:color="auto"/>
              <w:left w:val="single" w:sz="4" w:space="0" w:color="auto"/>
              <w:bottom w:val="single" w:sz="4" w:space="0" w:color="auto"/>
              <w:right w:val="single" w:sz="4" w:space="0" w:color="auto"/>
            </w:tcBorders>
            <w:vAlign w:val="center"/>
          </w:tcPr>
          <w:p w14:paraId="4BA14643" w14:textId="77777777" w:rsidR="001B70F4" w:rsidRPr="001241A8" w:rsidRDefault="001B70F4" w:rsidP="001B70F4">
            <w:pPr>
              <w:overflowPunct w:val="0"/>
              <w:autoSpaceDE w:val="0"/>
              <w:autoSpaceDN w:val="0"/>
              <w:adjustRightInd w:val="0"/>
              <w:ind w:right="-57"/>
              <w:jc w:val="both"/>
              <w:textAlignment w:val="baseline"/>
              <w:rPr>
                <w:rFonts w:ascii="Verdana" w:hAnsi="Verdana"/>
                <w:noProof/>
                <w:sz w:val="20"/>
                <w:lang w:val="en-GB"/>
              </w:rPr>
            </w:pPr>
            <w:r w:rsidRPr="001241A8">
              <w:rPr>
                <w:rFonts w:ascii="Verdana" w:hAnsi="Verdana"/>
                <w:sz w:val="20"/>
                <w:lang w:val="en-GB"/>
              </w:rPr>
              <w:t>71, 72, 74 except 74.2 and 74.3</w:t>
            </w:r>
          </w:p>
        </w:tc>
      </w:tr>
      <w:tr w:rsidR="001B70F4" w:rsidRPr="001241A8" w14:paraId="753DC09B"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0761BFAB"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35</w:t>
            </w:r>
          </w:p>
        </w:tc>
        <w:tc>
          <w:tcPr>
            <w:tcW w:w="5606" w:type="dxa"/>
            <w:tcBorders>
              <w:top w:val="single" w:sz="4" w:space="0" w:color="auto"/>
              <w:left w:val="single" w:sz="4" w:space="0" w:color="auto"/>
              <w:bottom w:val="single" w:sz="4" w:space="0" w:color="auto"/>
              <w:right w:val="single" w:sz="4" w:space="0" w:color="auto"/>
            </w:tcBorders>
            <w:vAlign w:val="center"/>
          </w:tcPr>
          <w:p w14:paraId="4C02AF54"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Other services</w:t>
            </w:r>
          </w:p>
        </w:tc>
        <w:tc>
          <w:tcPr>
            <w:tcW w:w="3573" w:type="dxa"/>
            <w:tcBorders>
              <w:top w:val="single" w:sz="4" w:space="0" w:color="auto"/>
              <w:left w:val="single" w:sz="4" w:space="0" w:color="auto"/>
              <w:bottom w:val="single" w:sz="4" w:space="0" w:color="auto"/>
              <w:right w:val="single" w:sz="4" w:space="0" w:color="auto"/>
            </w:tcBorders>
            <w:vAlign w:val="center"/>
          </w:tcPr>
          <w:p w14:paraId="1E0D09CD"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69, 70, 73, 74.2, 74.3, 78, 80, 81, 82</w:t>
            </w:r>
          </w:p>
        </w:tc>
      </w:tr>
      <w:tr w:rsidR="001B70F4" w:rsidRPr="001241A8" w14:paraId="6159C818"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5D12F0EB"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36</w:t>
            </w:r>
          </w:p>
        </w:tc>
        <w:tc>
          <w:tcPr>
            <w:tcW w:w="5606" w:type="dxa"/>
            <w:tcBorders>
              <w:top w:val="single" w:sz="4" w:space="0" w:color="auto"/>
              <w:left w:val="single" w:sz="4" w:space="0" w:color="auto"/>
              <w:bottom w:val="single" w:sz="4" w:space="0" w:color="auto"/>
              <w:right w:val="single" w:sz="4" w:space="0" w:color="auto"/>
            </w:tcBorders>
            <w:vAlign w:val="center"/>
          </w:tcPr>
          <w:p w14:paraId="3AB155E4"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Public administration</w:t>
            </w:r>
          </w:p>
        </w:tc>
        <w:tc>
          <w:tcPr>
            <w:tcW w:w="3573" w:type="dxa"/>
            <w:tcBorders>
              <w:top w:val="single" w:sz="4" w:space="0" w:color="auto"/>
              <w:left w:val="single" w:sz="4" w:space="0" w:color="auto"/>
              <w:bottom w:val="single" w:sz="4" w:space="0" w:color="auto"/>
              <w:right w:val="single" w:sz="4" w:space="0" w:color="auto"/>
            </w:tcBorders>
            <w:vAlign w:val="center"/>
          </w:tcPr>
          <w:p w14:paraId="4038E298"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84</w:t>
            </w:r>
          </w:p>
        </w:tc>
      </w:tr>
      <w:tr w:rsidR="001B70F4" w:rsidRPr="001241A8" w14:paraId="078B7127"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4C5E299E" w14:textId="77777777" w:rsidR="001B70F4" w:rsidRPr="001241A8" w:rsidRDefault="001B70F4" w:rsidP="001B70F4">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37</w:t>
            </w:r>
          </w:p>
        </w:tc>
        <w:tc>
          <w:tcPr>
            <w:tcW w:w="5606" w:type="dxa"/>
            <w:tcBorders>
              <w:top w:val="single" w:sz="4" w:space="0" w:color="auto"/>
              <w:left w:val="single" w:sz="4" w:space="0" w:color="auto"/>
              <w:bottom w:val="single" w:sz="4" w:space="0" w:color="auto"/>
              <w:right w:val="single" w:sz="4" w:space="0" w:color="auto"/>
            </w:tcBorders>
            <w:vAlign w:val="center"/>
          </w:tcPr>
          <w:p w14:paraId="536F77A0"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Education</w:t>
            </w:r>
          </w:p>
        </w:tc>
        <w:tc>
          <w:tcPr>
            <w:tcW w:w="3573" w:type="dxa"/>
            <w:tcBorders>
              <w:top w:val="single" w:sz="4" w:space="0" w:color="auto"/>
              <w:left w:val="single" w:sz="4" w:space="0" w:color="auto"/>
              <w:bottom w:val="single" w:sz="4" w:space="0" w:color="auto"/>
              <w:right w:val="single" w:sz="4" w:space="0" w:color="auto"/>
            </w:tcBorders>
            <w:vAlign w:val="center"/>
          </w:tcPr>
          <w:p w14:paraId="764D1E2C" w14:textId="77777777" w:rsidR="001B70F4" w:rsidRPr="001241A8" w:rsidRDefault="001B70F4" w:rsidP="001B70F4">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85</w:t>
            </w:r>
          </w:p>
        </w:tc>
      </w:tr>
      <w:tr w:rsidR="00B55C25" w:rsidRPr="001241A8" w14:paraId="0D574214" w14:textId="77777777" w:rsidTr="007F0C4A">
        <w:tc>
          <w:tcPr>
            <w:tcW w:w="915" w:type="dxa"/>
            <w:tcBorders>
              <w:top w:val="single" w:sz="4" w:space="0" w:color="auto"/>
              <w:left w:val="single" w:sz="4" w:space="0" w:color="auto"/>
              <w:bottom w:val="single" w:sz="4" w:space="0" w:color="auto"/>
              <w:right w:val="single" w:sz="4" w:space="0" w:color="auto"/>
            </w:tcBorders>
            <w:vAlign w:val="center"/>
          </w:tcPr>
          <w:p w14:paraId="79CC48B0" w14:textId="5DA42223" w:rsidR="00B55C25" w:rsidRPr="001241A8" w:rsidRDefault="00B55C25" w:rsidP="00B55C25">
            <w:pPr>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39</w:t>
            </w:r>
          </w:p>
        </w:tc>
        <w:tc>
          <w:tcPr>
            <w:tcW w:w="5606" w:type="dxa"/>
            <w:tcBorders>
              <w:top w:val="single" w:sz="4" w:space="0" w:color="auto"/>
              <w:left w:val="single" w:sz="4" w:space="0" w:color="auto"/>
              <w:bottom w:val="single" w:sz="4" w:space="0" w:color="auto"/>
              <w:right w:val="single" w:sz="4" w:space="0" w:color="auto"/>
            </w:tcBorders>
            <w:vAlign w:val="center"/>
          </w:tcPr>
          <w:p w14:paraId="2D0D8FA2" w14:textId="7CBE7240" w:rsidR="00B55C25" w:rsidRPr="001241A8" w:rsidRDefault="00B55C25" w:rsidP="00B55C25">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Other social services</w:t>
            </w:r>
          </w:p>
        </w:tc>
        <w:tc>
          <w:tcPr>
            <w:tcW w:w="3573" w:type="dxa"/>
            <w:tcBorders>
              <w:top w:val="single" w:sz="4" w:space="0" w:color="auto"/>
              <w:left w:val="single" w:sz="4" w:space="0" w:color="auto"/>
              <w:bottom w:val="single" w:sz="4" w:space="0" w:color="auto"/>
              <w:right w:val="single" w:sz="4" w:space="0" w:color="auto"/>
            </w:tcBorders>
            <w:vAlign w:val="center"/>
          </w:tcPr>
          <w:p w14:paraId="7C4C11E4" w14:textId="313203C7" w:rsidR="00B55C25" w:rsidRPr="001241A8" w:rsidRDefault="00B55C25" w:rsidP="00B55C25">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37, 38.1, 38.2, 39, 59.1, 60, 63.9, 79, 90, 91, 92, 93, 94</w:t>
            </w:r>
            <w:bookmarkStart w:id="0" w:name="_GoBack"/>
            <w:bookmarkEnd w:id="0"/>
            <w:r w:rsidRPr="001241A8">
              <w:rPr>
                <w:rFonts w:ascii="Verdana" w:hAnsi="Verdana"/>
                <w:sz w:val="20"/>
                <w:lang w:val="en-GB"/>
              </w:rPr>
              <w:t>, 96</w:t>
            </w:r>
          </w:p>
        </w:tc>
      </w:tr>
    </w:tbl>
    <w:p w14:paraId="532F52E8" w14:textId="64F9ADB5" w:rsidR="003674C6" w:rsidRPr="001241A8" w:rsidRDefault="003674C6" w:rsidP="00316D3D">
      <w:pPr>
        <w:overflowPunct w:val="0"/>
        <w:autoSpaceDE w:val="0"/>
        <w:autoSpaceDN w:val="0"/>
        <w:adjustRightInd w:val="0"/>
        <w:ind w:right="-426"/>
        <w:jc w:val="both"/>
        <w:textAlignment w:val="baseline"/>
        <w:rPr>
          <w:rFonts w:ascii="Verdana" w:hAnsi="Verdana" w:cs="Arial"/>
          <w:b/>
          <w:sz w:val="20"/>
          <w:lang w:val="en-GB"/>
        </w:rPr>
      </w:pPr>
      <w:r w:rsidRPr="001241A8">
        <w:rPr>
          <w:rFonts w:ascii="Verdana" w:hAnsi="Verdana" w:cs="Arial"/>
          <w:b/>
          <w:sz w:val="20"/>
          <w:lang w:val="en-GB"/>
        </w:rPr>
        <w:t>3. Occupatio</w:t>
      </w:r>
      <w:r w:rsidR="00226742" w:rsidRPr="001241A8">
        <w:rPr>
          <w:rFonts w:ascii="Verdana" w:hAnsi="Verdana" w:cs="Arial"/>
          <w:b/>
          <w:sz w:val="20"/>
          <w:lang w:val="en-GB"/>
        </w:rPr>
        <w:t>nal health and safety</w:t>
      </w:r>
      <w:r w:rsidR="00EA4868">
        <w:rPr>
          <w:rFonts w:ascii="Verdana" w:hAnsi="Verdana" w:cs="Arial"/>
          <w:b/>
          <w:sz w:val="20"/>
          <w:lang w:val="en-GB"/>
        </w:rPr>
        <w:t xml:space="preserve"> </w:t>
      </w:r>
      <w:r w:rsidR="00A353B7">
        <w:rPr>
          <w:rFonts w:ascii="Verdana" w:hAnsi="Verdana" w:cs="Arial"/>
          <w:b/>
          <w:sz w:val="20"/>
          <w:lang w:val="en-GB"/>
        </w:rPr>
        <w:t>management</w:t>
      </w:r>
      <w:r w:rsidR="00226742" w:rsidRPr="001241A8">
        <w:rPr>
          <w:rFonts w:ascii="Verdana" w:hAnsi="Verdana" w:cs="Arial"/>
          <w:b/>
          <w:sz w:val="20"/>
          <w:lang w:val="en-GB"/>
        </w:rPr>
        <w:t xml:space="preserve"> systems, according to </w:t>
      </w:r>
      <w:r w:rsidR="00226742" w:rsidRPr="001241A8">
        <w:rPr>
          <w:rFonts w:ascii="Verdana" w:hAnsi="Verdana" w:cs="Arial"/>
          <w:b/>
          <w:sz w:val="20"/>
        </w:rPr>
        <w:t>БДС</w:t>
      </w:r>
      <w:r w:rsidRPr="001241A8">
        <w:rPr>
          <w:rFonts w:ascii="Verdana" w:hAnsi="Verdana" w:cs="Arial"/>
          <w:b/>
          <w:sz w:val="20"/>
          <w:lang w:val="en-GB"/>
        </w:rPr>
        <w:t xml:space="preserve"> </w:t>
      </w:r>
      <w:r w:rsidR="00226742" w:rsidRPr="001241A8">
        <w:rPr>
          <w:rFonts w:ascii="Verdana" w:hAnsi="Verdana" w:cs="Arial"/>
          <w:b/>
          <w:sz w:val="20"/>
          <w:lang w:val="en-GB"/>
        </w:rPr>
        <w:t xml:space="preserve">ISО </w:t>
      </w:r>
      <w:r w:rsidRPr="001241A8">
        <w:rPr>
          <w:rFonts w:ascii="Verdana" w:hAnsi="Verdana" w:cs="Arial"/>
          <w:b/>
          <w:sz w:val="20"/>
          <w:lang w:val="en-GB"/>
        </w:rPr>
        <w:t>45001:20</w:t>
      </w:r>
      <w:r w:rsidR="00316D3D" w:rsidRPr="001241A8">
        <w:rPr>
          <w:rFonts w:ascii="Verdana" w:hAnsi="Verdana" w:cs="Arial"/>
          <w:b/>
          <w:sz w:val="20"/>
          <w:lang w:val="en-GB"/>
        </w:rPr>
        <w:t>1</w:t>
      </w:r>
      <w:r w:rsidR="00226742" w:rsidRPr="001241A8">
        <w:rPr>
          <w:rFonts w:ascii="Verdana" w:hAnsi="Verdana" w:cs="Arial"/>
          <w:b/>
          <w:sz w:val="20"/>
          <w:lang w:val="en-GB"/>
        </w:rPr>
        <w:t xml:space="preserve">8 </w:t>
      </w:r>
      <w:r w:rsidRPr="001241A8">
        <w:rPr>
          <w:rFonts w:ascii="Verdana" w:hAnsi="Verdana" w:cs="Arial"/>
          <w:sz w:val="20"/>
          <w:lang w:val="en-GB"/>
        </w:rPr>
        <w:t xml:space="preserve">for </w:t>
      </w:r>
      <w:r w:rsidR="00226742" w:rsidRPr="001241A8">
        <w:rPr>
          <w:rFonts w:ascii="Verdana" w:hAnsi="Verdana" w:cs="Arial"/>
          <w:sz w:val="20"/>
          <w:lang w:val="en-GB"/>
        </w:rPr>
        <w:t xml:space="preserve">the following scope (According to </w:t>
      </w:r>
      <w:r w:rsidRPr="001241A8">
        <w:rPr>
          <w:rFonts w:ascii="Verdana" w:hAnsi="Verdana" w:cs="Arial"/>
          <w:sz w:val="20"/>
          <w:lang w:val="en-GB"/>
        </w:rPr>
        <w:t>MD 22:2019):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5614"/>
        <w:gridCol w:w="3544"/>
      </w:tblGrid>
      <w:tr w:rsidR="00316D3D" w:rsidRPr="001241A8" w14:paraId="546129B1" w14:textId="77777777" w:rsidTr="00173DA1">
        <w:trPr>
          <w:trHeight w:val="674"/>
        </w:trPr>
        <w:tc>
          <w:tcPr>
            <w:tcW w:w="907" w:type="dxa"/>
            <w:tcBorders>
              <w:top w:val="single" w:sz="4" w:space="0" w:color="auto"/>
              <w:left w:val="single" w:sz="4" w:space="0" w:color="auto"/>
              <w:bottom w:val="single" w:sz="4" w:space="0" w:color="auto"/>
              <w:right w:val="single" w:sz="4" w:space="0" w:color="auto"/>
            </w:tcBorders>
            <w:vAlign w:val="center"/>
            <w:hideMark/>
          </w:tcPr>
          <w:p w14:paraId="1CCAC4EF" w14:textId="77777777" w:rsidR="00316D3D" w:rsidRPr="001241A8" w:rsidRDefault="00316D3D" w:rsidP="00316D3D">
            <w:pPr>
              <w:overflowPunct w:val="0"/>
              <w:autoSpaceDE w:val="0"/>
              <w:autoSpaceDN w:val="0"/>
              <w:adjustRightInd w:val="0"/>
              <w:jc w:val="center"/>
              <w:textAlignment w:val="baseline"/>
              <w:rPr>
                <w:rFonts w:ascii="Verdana" w:hAnsi="Verdana"/>
                <w:b/>
                <w:sz w:val="20"/>
                <w:lang w:val="en-GB"/>
              </w:rPr>
            </w:pPr>
            <w:r w:rsidRPr="001241A8">
              <w:rPr>
                <w:rFonts w:ascii="Verdana" w:hAnsi="Verdana"/>
                <w:b/>
                <w:sz w:val="20"/>
                <w:lang w:val="en-GB"/>
              </w:rPr>
              <w:t>IAF</w:t>
            </w:r>
          </w:p>
          <w:p w14:paraId="29F1C2DE"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CODE</w:t>
            </w:r>
          </w:p>
        </w:tc>
        <w:tc>
          <w:tcPr>
            <w:tcW w:w="5614" w:type="dxa"/>
            <w:tcBorders>
              <w:top w:val="single" w:sz="4" w:space="0" w:color="auto"/>
              <w:left w:val="single" w:sz="4" w:space="0" w:color="auto"/>
              <w:bottom w:val="single" w:sz="4" w:space="0" w:color="auto"/>
              <w:right w:val="single" w:sz="4" w:space="0" w:color="auto"/>
            </w:tcBorders>
            <w:vAlign w:val="center"/>
            <w:hideMark/>
          </w:tcPr>
          <w:p w14:paraId="3ACD8169"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DESCRIPTION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EA6CE9" w14:textId="77777777" w:rsidR="00316D3D" w:rsidRPr="001241A8" w:rsidRDefault="00316D3D" w:rsidP="00316D3D">
            <w:pPr>
              <w:keepNext/>
              <w:overflowPunct w:val="0"/>
              <w:autoSpaceDE w:val="0"/>
              <w:autoSpaceDN w:val="0"/>
              <w:adjustRightInd w:val="0"/>
              <w:jc w:val="center"/>
              <w:textAlignment w:val="baseline"/>
              <w:outlineLvl w:val="1"/>
              <w:rPr>
                <w:rFonts w:ascii="Verdana" w:hAnsi="Verdana"/>
                <w:b/>
                <w:sz w:val="20"/>
                <w:lang w:val="en-GB"/>
              </w:rPr>
            </w:pPr>
            <w:r w:rsidRPr="001241A8">
              <w:rPr>
                <w:rFonts w:ascii="Verdana" w:hAnsi="Verdana"/>
                <w:b/>
                <w:sz w:val="20"/>
                <w:lang w:val="en-GB"/>
              </w:rPr>
              <w:t>NACE CODE</w:t>
            </w:r>
          </w:p>
        </w:tc>
      </w:tr>
      <w:tr w:rsidR="00316D3D" w:rsidRPr="001241A8" w14:paraId="39129D15"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2E895FAA"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1</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727D9F7"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E1D76E"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
                <w:noProof/>
                <w:sz w:val="20"/>
                <w:lang w:val="en-GB"/>
              </w:rPr>
            </w:pPr>
            <w:r w:rsidRPr="001241A8">
              <w:rPr>
                <w:rFonts w:ascii="Verdana" w:hAnsi="Verdana"/>
                <w:b/>
                <w:sz w:val="20"/>
                <w:lang w:val="en-GB"/>
              </w:rPr>
              <w:t>3</w:t>
            </w:r>
          </w:p>
        </w:tc>
      </w:tr>
      <w:tr w:rsidR="00316D3D" w:rsidRPr="001241A8" w14:paraId="2FCEB48C"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1A210DDE"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w:t>
            </w:r>
          </w:p>
        </w:tc>
        <w:tc>
          <w:tcPr>
            <w:tcW w:w="5614" w:type="dxa"/>
            <w:tcBorders>
              <w:top w:val="single" w:sz="4" w:space="0" w:color="auto"/>
              <w:left w:val="single" w:sz="4" w:space="0" w:color="auto"/>
              <w:bottom w:val="single" w:sz="4" w:space="0" w:color="auto"/>
              <w:right w:val="single" w:sz="4" w:space="0" w:color="auto"/>
            </w:tcBorders>
            <w:vAlign w:val="center"/>
            <w:hideMark/>
          </w:tcPr>
          <w:p w14:paraId="011DABF5" w14:textId="77777777" w:rsidR="00316D3D" w:rsidRPr="001241A8" w:rsidRDefault="00316D3D" w:rsidP="00316D3D">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Agriculture, forestry and fishing</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5A9338"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01, 02, 03</w:t>
            </w:r>
          </w:p>
        </w:tc>
      </w:tr>
      <w:tr w:rsidR="00316D3D" w:rsidRPr="001241A8" w14:paraId="394778BD" w14:textId="77777777" w:rsidTr="00173DA1">
        <w:tc>
          <w:tcPr>
            <w:tcW w:w="907" w:type="dxa"/>
            <w:tcBorders>
              <w:top w:val="single" w:sz="4" w:space="0" w:color="auto"/>
              <w:left w:val="single" w:sz="4" w:space="0" w:color="auto"/>
              <w:bottom w:val="single" w:sz="4" w:space="0" w:color="auto"/>
              <w:right w:val="single" w:sz="4" w:space="0" w:color="auto"/>
            </w:tcBorders>
            <w:vAlign w:val="center"/>
          </w:tcPr>
          <w:p w14:paraId="27F11EB3"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2</w:t>
            </w:r>
          </w:p>
        </w:tc>
        <w:tc>
          <w:tcPr>
            <w:tcW w:w="5614" w:type="dxa"/>
            <w:tcBorders>
              <w:top w:val="single" w:sz="4" w:space="0" w:color="auto"/>
              <w:left w:val="single" w:sz="4" w:space="0" w:color="auto"/>
              <w:bottom w:val="single" w:sz="4" w:space="0" w:color="auto"/>
              <w:right w:val="single" w:sz="4" w:space="0" w:color="auto"/>
            </w:tcBorders>
            <w:vAlign w:val="center"/>
          </w:tcPr>
          <w:p w14:paraId="68338993" w14:textId="77777777" w:rsidR="00316D3D" w:rsidRPr="001241A8" w:rsidRDefault="00316D3D" w:rsidP="00316D3D">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Mining and quarrying</w:t>
            </w:r>
          </w:p>
        </w:tc>
        <w:tc>
          <w:tcPr>
            <w:tcW w:w="3544" w:type="dxa"/>
            <w:tcBorders>
              <w:top w:val="single" w:sz="4" w:space="0" w:color="auto"/>
              <w:left w:val="single" w:sz="4" w:space="0" w:color="auto"/>
              <w:bottom w:val="single" w:sz="4" w:space="0" w:color="auto"/>
              <w:right w:val="single" w:sz="4" w:space="0" w:color="auto"/>
            </w:tcBorders>
            <w:vAlign w:val="center"/>
          </w:tcPr>
          <w:p w14:paraId="1C31B05C"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05, 06, 07, 08, 09</w:t>
            </w:r>
          </w:p>
        </w:tc>
      </w:tr>
      <w:tr w:rsidR="00316D3D" w:rsidRPr="001241A8" w14:paraId="5779ACC5"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05EFB0C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bCs/>
                <w:noProof/>
                <w:sz w:val="20"/>
                <w:lang w:val="en-GB"/>
              </w:rPr>
            </w:pPr>
            <w:r w:rsidRPr="001241A8">
              <w:rPr>
                <w:rFonts w:ascii="Verdana" w:hAnsi="Verdana"/>
                <w:bCs/>
                <w:sz w:val="20"/>
                <w:lang w:val="en-GB"/>
              </w:rPr>
              <w:t>3</w:t>
            </w:r>
          </w:p>
        </w:tc>
        <w:tc>
          <w:tcPr>
            <w:tcW w:w="5614" w:type="dxa"/>
            <w:tcBorders>
              <w:top w:val="single" w:sz="4" w:space="0" w:color="auto"/>
              <w:left w:val="single" w:sz="4" w:space="0" w:color="auto"/>
              <w:bottom w:val="single" w:sz="4" w:space="0" w:color="auto"/>
              <w:right w:val="single" w:sz="4" w:space="0" w:color="auto"/>
            </w:tcBorders>
            <w:vAlign w:val="center"/>
            <w:hideMark/>
          </w:tcPr>
          <w:p w14:paraId="575E362F" w14:textId="77777777" w:rsidR="00316D3D" w:rsidRPr="001241A8" w:rsidRDefault="00316D3D" w:rsidP="00316D3D">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Food products, beverages and tobacco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4518C21"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10, 11</w:t>
            </w:r>
          </w:p>
        </w:tc>
      </w:tr>
      <w:tr w:rsidR="00316D3D" w:rsidRPr="001241A8" w14:paraId="772704FF"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71E5F926"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4</w:t>
            </w:r>
          </w:p>
        </w:tc>
        <w:tc>
          <w:tcPr>
            <w:tcW w:w="5614" w:type="dxa"/>
            <w:tcBorders>
              <w:top w:val="single" w:sz="4" w:space="0" w:color="auto"/>
              <w:left w:val="single" w:sz="4" w:space="0" w:color="auto"/>
              <w:bottom w:val="single" w:sz="4" w:space="0" w:color="auto"/>
              <w:right w:val="single" w:sz="4" w:space="0" w:color="auto"/>
            </w:tcBorders>
            <w:vAlign w:val="center"/>
            <w:hideMark/>
          </w:tcPr>
          <w:p w14:paraId="1E94231D"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Textiles and textile products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413D033"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13, 14</w:t>
            </w:r>
          </w:p>
        </w:tc>
      </w:tr>
      <w:tr w:rsidR="00316D3D" w:rsidRPr="001241A8" w14:paraId="1A7C1C35" w14:textId="77777777" w:rsidTr="00173DA1">
        <w:tc>
          <w:tcPr>
            <w:tcW w:w="907" w:type="dxa"/>
            <w:tcBorders>
              <w:top w:val="single" w:sz="4" w:space="0" w:color="auto"/>
              <w:left w:val="single" w:sz="4" w:space="0" w:color="auto"/>
              <w:bottom w:val="single" w:sz="4" w:space="0" w:color="auto"/>
              <w:right w:val="single" w:sz="4" w:space="0" w:color="auto"/>
            </w:tcBorders>
            <w:vAlign w:val="center"/>
          </w:tcPr>
          <w:p w14:paraId="2EF7ADFD"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6</w:t>
            </w:r>
          </w:p>
        </w:tc>
        <w:tc>
          <w:tcPr>
            <w:tcW w:w="5614" w:type="dxa"/>
            <w:tcBorders>
              <w:top w:val="single" w:sz="4" w:space="0" w:color="auto"/>
              <w:left w:val="single" w:sz="4" w:space="0" w:color="auto"/>
              <w:bottom w:val="single" w:sz="4" w:space="0" w:color="auto"/>
              <w:right w:val="single" w:sz="4" w:space="0" w:color="auto"/>
            </w:tcBorders>
            <w:vAlign w:val="center"/>
          </w:tcPr>
          <w:p w14:paraId="6EDA866B"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Wood and wood products</w:t>
            </w:r>
          </w:p>
        </w:tc>
        <w:tc>
          <w:tcPr>
            <w:tcW w:w="3544" w:type="dxa"/>
            <w:tcBorders>
              <w:top w:val="single" w:sz="4" w:space="0" w:color="auto"/>
              <w:left w:val="single" w:sz="4" w:space="0" w:color="auto"/>
              <w:bottom w:val="single" w:sz="4" w:space="0" w:color="auto"/>
              <w:right w:val="single" w:sz="4" w:space="0" w:color="auto"/>
            </w:tcBorders>
            <w:vAlign w:val="center"/>
          </w:tcPr>
          <w:p w14:paraId="5063A9F6"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16</w:t>
            </w:r>
          </w:p>
        </w:tc>
      </w:tr>
      <w:tr w:rsidR="00316D3D" w:rsidRPr="001241A8" w14:paraId="4820A8F8" w14:textId="77777777" w:rsidTr="00173DA1">
        <w:trPr>
          <w:trHeight w:val="245"/>
        </w:trPr>
        <w:tc>
          <w:tcPr>
            <w:tcW w:w="907" w:type="dxa"/>
            <w:tcBorders>
              <w:top w:val="single" w:sz="4" w:space="0" w:color="auto"/>
              <w:left w:val="single" w:sz="4" w:space="0" w:color="auto"/>
              <w:bottom w:val="single" w:sz="4" w:space="0" w:color="auto"/>
              <w:right w:val="single" w:sz="4" w:space="0" w:color="auto"/>
            </w:tcBorders>
            <w:vAlign w:val="center"/>
          </w:tcPr>
          <w:p w14:paraId="2652EEED"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7</w:t>
            </w:r>
          </w:p>
        </w:tc>
        <w:tc>
          <w:tcPr>
            <w:tcW w:w="5614" w:type="dxa"/>
            <w:tcBorders>
              <w:top w:val="single" w:sz="4" w:space="0" w:color="auto"/>
              <w:left w:val="single" w:sz="4" w:space="0" w:color="auto"/>
              <w:bottom w:val="single" w:sz="4" w:space="0" w:color="auto"/>
              <w:right w:val="single" w:sz="4" w:space="0" w:color="auto"/>
            </w:tcBorders>
            <w:vAlign w:val="center"/>
          </w:tcPr>
          <w:p w14:paraId="56A4D37C"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Pulp, paper and paper products</w:t>
            </w:r>
          </w:p>
        </w:tc>
        <w:tc>
          <w:tcPr>
            <w:tcW w:w="3544" w:type="dxa"/>
            <w:tcBorders>
              <w:top w:val="single" w:sz="4" w:space="0" w:color="auto"/>
              <w:left w:val="single" w:sz="4" w:space="0" w:color="auto"/>
              <w:bottom w:val="single" w:sz="4" w:space="0" w:color="auto"/>
              <w:right w:val="single" w:sz="4" w:space="0" w:color="auto"/>
            </w:tcBorders>
            <w:vAlign w:val="center"/>
          </w:tcPr>
          <w:p w14:paraId="0C5230A4"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17.2</w:t>
            </w:r>
          </w:p>
        </w:tc>
      </w:tr>
      <w:tr w:rsidR="00316D3D" w:rsidRPr="001241A8" w14:paraId="075239C3" w14:textId="77777777" w:rsidTr="00173DA1">
        <w:trPr>
          <w:trHeight w:val="245"/>
        </w:trPr>
        <w:tc>
          <w:tcPr>
            <w:tcW w:w="907" w:type="dxa"/>
            <w:tcBorders>
              <w:top w:val="single" w:sz="4" w:space="0" w:color="auto"/>
              <w:left w:val="single" w:sz="4" w:space="0" w:color="auto"/>
              <w:bottom w:val="single" w:sz="4" w:space="0" w:color="auto"/>
              <w:right w:val="single" w:sz="4" w:space="0" w:color="auto"/>
            </w:tcBorders>
            <w:vAlign w:val="center"/>
          </w:tcPr>
          <w:p w14:paraId="27FEFE13"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8</w:t>
            </w:r>
          </w:p>
        </w:tc>
        <w:tc>
          <w:tcPr>
            <w:tcW w:w="5614" w:type="dxa"/>
            <w:tcBorders>
              <w:top w:val="single" w:sz="4" w:space="0" w:color="auto"/>
              <w:left w:val="single" w:sz="4" w:space="0" w:color="auto"/>
              <w:bottom w:val="single" w:sz="4" w:space="0" w:color="auto"/>
              <w:right w:val="single" w:sz="4" w:space="0" w:color="auto"/>
            </w:tcBorders>
            <w:vAlign w:val="center"/>
          </w:tcPr>
          <w:p w14:paraId="7C65D96B"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Publishing companies</w:t>
            </w:r>
          </w:p>
        </w:tc>
        <w:tc>
          <w:tcPr>
            <w:tcW w:w="3544" w:type="dxa"/>
            <w:tcBorders>
              <w:top w:val="single" w:sz="4" w:space="0" w:color="auto"/>
              <w:left w:val="single" w:sz="4" w:space="0" w:color="auto"/>
              <w:bottom w:val="single" w:sz="4" w:space="0" w:color="auto"/>
              <w:right w:val="single" w:sz="4" w:space="0" w:color="auto"/>
            </w:tcBorders>
            <w:vAlign w:val="center"/>
          </w:tcPr>
          <w:p w14:paraId="6A52D8C0"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58.1, 59.2</w:t>
            </w:r>
          </w:p>
        </w:tc>
      </w:tr>
      <w:tr w:rsidR="00316D3D" w:rsidRPr="001241A8" w14:paraId="56B9D21B" w14:textId="77777777" w:rsidTr="00173DA1">
        <w:trPr>
          <w:trHeight w:val="245"/>
        </w:trPr>
        <w:tc>
          <w:tcPr>
            <w:tcW w:w="907" w:type="dxa"/>
            <w:tcBorders>
              <w:top w:val="single" w:sz="4" w:space="0" w:color="auto"/>
              <w:left w:val="single" w:sz="4" w:space="0" w:color="auto"/>
              <w:bottom w:val="single" w:sz="4" w:space="0" w:color="auto"/>
              <w:right w:val="single" w:sz="4" w:space="0" w:color="auto"/>
            </w:tcBorders>
            <w:vAlign w:val="center"/>
          </w:tcPr>
          <w:p w14:paraId="787E928D"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9</w:t>
            </w:r>
          </w:p>
        </w:tc>
        <w:tc>
          <w:tcPr>
            <w:tcW w:w="5614" w:type="dxa"/>
            <w:tcBorders>
              <w:top w:val="single" w:sz="4" w:space="0" w:color="auto"/>
              <w:left w:val="single" w:sz="4" w:space="0" w:color="auto"/>
              <w:bottom w:val="single" w:sz="4" w:space="0" w:color="auto"/>
              <w:right w:val="single" w:sz="4" w:space="0" w:color="auto"/>
            </w:tcBorders>
            <w:vAlign w:val="center"/>
          </w:tcPr>
          <w:p w14:paraId="2AC92B94"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Printing companies</w:t>
            </w:r>
          </w:p>
        </w:tc>
        <w:tc>
          <w:tcPr>
            <w:tcW w:w="3544" w:type="dxa"/>
            <w:tcBorders>
              <w:top w:val="single" w:sz="4" w:space="0" w:color="auto"/>
              <w:left w:val="single" w:sz="4" w:space="0" w:color="auto"/>
              <w:bottom w:val="single" w:sz="4" w:space="0" w:color="auto"/>
              <w:right w:val="single" w:sz="4" w:space="0" w:color="auto"/>
            </w:tcBorders>
            <w:vAlign w:val="center"/>
          </w:tcPr>
          <w:p w14:paraId="02998617"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18</w:t>
            </w:r>
          </w:p>
        </w:tc>
      </w:tr>
      <w:tr w:rsidR="00316D3D" w:rsidRPr="001241A8" w14:paraId="3562958A" w14:textId="77777777" w:rsidTr="00173DA1">
        <w:trPr>
          <w:trHeight w:val="338"/>
        </w:trPr>
        <w:tc>
          <w:tcPr>
            <w:tcW w:w="907" w:type="dxa"/>
            <w:tcBorders>
              <w:top w:val="single" w:sz="4" w:space="0" w:color="auto"/>
              <w:left w:val="single" w:sz="4" w:space="0" w:color="auto"/>
              <w:bottom w:val="single" w:sz="4" w:space="0" w:color="auto"/>
              <w:right w:val="single" w:sz="4" w:space="0" w:color="auto"/>
            </w:tcBorders>
            <w:vAlign w:val="center"/>
            <w:hideMark/>
          </w:tcPr>
          <w:p w14:paraId="31BE4707"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12</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BB7B3A1"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Chemicals, chemical products and fibres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730A66"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20</w:t>
            </w:r>
          </w:p>
        </w:tc>
      </w:tr>
      <w:tr w:rsidR="00316D3D" w:rsidRPr="001241A8" w14:paraId="0550C8BA"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220FA89A"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14</w:t>
            </w:r>
          </w:p>
        </w:tc>
        <w:tc>
          <w:tcPr>
            <w:tcW w:w="5614" w:type="dxa"/>
            <w:tcBorders>
              <w:top w:val="single" w:sz="4" w:space="0" w:color="auto"/>
              <w:left w:val="single" w:sz="4" w:space="0" w:color="auto"/>
              <w:bottom w:val="single" w:sz="4" w:space="0" w:color="auto"/>
              <w:right w:val="single" w:sz="4" w:space="0" w:color="auto"/>
            </w:tcBorders>
            <w:vAlign w:val="center"/>
            <w:hideMark/>
          </w:tcPr>
          <w:p w14:paraId="4DC3D63D"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Rubber and plastic products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FEC823"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22</w:t>
            </w:r>
          </w:p>
        </w:tc>
      </w:tr>
      <w:tr w:rsidR="00316D3D" w:rsidRPr="001241A8" w14:paraId="6FF657D8"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07312B2A"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15</w:t>
            </w:r>
          </w:p>
        </w:tc>
        <w:tc>
          <w:tcPr>
            <w:tcW w:w="5614" w:type="dxa"/>
            <w:tcBorders>
              <w:top w:val="single" w:sz="4" w:space="0" w:color="auto"/>
              <w:left w:val="single" w:sz="4" w:space="0" w:color="auto"/>
              <w:bottom w:val="single" w:sz="4" w:space="0" w:color="auto"/>
              <w:right w:val="single" w:sz="4" w:space="0" w:color="auto"/>
            </w:tcBorders>
            <w:vAlign w:val="center"/>
            <w:hideMark/>
          </w:tcPr>
          <w:p w14:paraId="0451A874"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Non-metallic mineral products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BB8147A"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23, except 23.5 and 23.6</w:t>
            </w:r>
          </w:p>
        </w:tc>
      </w:tr>
      <w:tr w:rsidR="00316D3D" w:rsidRPr="001241A8" w14:paraId="597DEF95"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5894FD44"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lastRenderedPageBreak/>
              <w:t>16</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6C5070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Concrete, cement, lime, plaster and others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AB4B8B"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23.5, 23.6</w:t>
            </w:r>
          </w:p>
        </w:tc>
      </w:tr>
      <w:tr w:rsidR="00316D3D" w:rsidRPr="001241A8" w14:paraId="0739E8FC" w14:textId="77777777" w:rsidTr="00173DA1">
        <w:trPr>
          <w:trHeight w:val="332"/>
        </w:trPr>
        <w:tc>
          <w:tcPr>
            <w:tcW w:w="907" w:type="dxa"/>
            <w:tcBorders>
              <w:top w:val="single" w:sz="4" w:space="0" w:color="auto"/>
              <w:left w:val="single" w:sz="4" w:space="0" w:color="auto"/>
              <w:bottom w:val="single" w:sz="4" w:space="0" w:color="auto"/>
              <w:right w:val="single" w:sz="4" w:space="0" w:color="auto"/>
            </w:tcBorders>
            <w:vAlign w:val="center"/>
            <w:hideMark/>
          </w:tcPr>
          <w:p w14:paraId="4F5D0A09"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17</w:t>
            </w:r>
          </w:p>
        </w:tc>
        <w:tc>
          <w:tcPr>
            <w:tcW w:w="5614" w:type="dxa"/>
            <w:tcBorders>
              <w:top w:val="single" w:sz="4" w:space="0" w:color="auto"/>
              <w:left w:val="single" w:sz="4" w:space="0" w:color="auto"/>
              <w:bottom w:val="single" w:sz="4" w:space="0" w:color="auto"/>
              <w:right w:val="single" w:sz="4" w:space="0" w:color="auto"/>
            </w:tcBorders>
            <w:vAlign w:val="center"/>
            <w:hideMark/>
          </w:tcPr>
          <w:p w14:paraId="3F56CC1E"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noProof/>
                <w:sz w:val="20"/>
                <w:lang w:val="en-GB"/>
              </w:rPr>
              <w:t>Basic metals and fabricated metal products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E1745C"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24 except 24.46, 25 except 25.4, 33.11</w:t>
            </w:r>
          </w:p>
        </w:tc>
      </w:tr>
      <w:tr w:rsidR="00316D3D" w:rsidRPr="001241A8" w14:paraId="4192D5B9" w14:textId="77777777" w:rsidTr="00173DA1">
        <w:trPr>
          <w:trHeight w:val="303"/>
        </w:trPr>
        <w:tc>
          <w:tcPr>
            <w:tcW w:w="907" w:type="dxa"/>
            <w:tcBorders>
              <w:top w:val="single" w:sz="4" w:space="0" w:color="auto"/>
              <w:left w:val="single" w:sz="4" w:space="0" w:color="auto"/>
              <w:bottom w:val="single" w:sz="4" w:space="0" w:color="auto"/>
              <w:right w:val="single" w:sz="4" w:space="0" w:color="auto"/>
            </w:tcBorders>
            <w:vAlign w:val="center"/>
            <w:hideMark/>
          </w:tcPr>
          <w:p w14:paraId="53ABACE4"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18</w:t>
            </w:r>
          </w:p>
        </w:tc>
        <w:tc>
          <w:tcPr>
            <w:tcW w:w="5614" w:type="dxa"/>
            <w:tcBorders>
              <w:top w:val="single" w:sz="4" w:space="0" w:color="auto"/>
              <w:left w:val="single" w:sz="4" w:space="0" w:color="auto"/>
              <w:bottom w:val="single" w:sz="4" w:space="0" w:color="auto"/>
              <w:right w:val="single" w:sz="4" w:space="0" w:color="auto"/>
            </w:tcBorders>
            <w:vAlign w:val="center"/>
            <w:hideMark/>
          </w:tcPr>
          <w:p w14:paraId="7C147A2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Machinery and equipment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89EDD0C"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28, 33.12, 33.2</w:t>
            </w:r>
          </w:p>
        </w:tc>
      </w:tr>
      <w:tr w:rsidR="00316D3D" w:rsidRPr="001241A8" w14:paraId="41C912E0" w14:textId="77777777" w:rsidTr="00173DA1">
        <w:trPr>
          <w:trHeight w:val="316"/>
        </w:trPr>
        <w:tc>
          <w:tcPr>
            <w:tcW w:w="907" w:type="dxa"/>
            <w:tcBorders>
              <w:top w:val="single" w:sz="4" w:space="0" w:color="auto"/>
              <w:left w:val="single" w:sz="4" w:space="0" w:color="auto"/>
              <w:bottom w:val="single" w:sz="4" w:space="0" w:color="auto"/>
              <w:right w:val="single" w:sz="4" w:space="0" w:color="auto"/>
            </w:tcBorders>
            <w:vAlign w:val="center"/>
            <w:hideMark/>
          </w:tcPr>
          <w:p w14:paraId="391DF52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19</w:t>
            </w:r>
          </w:p>
        </w:tc>
        <w:tc>
          <w:tcPr>
            <w:tcW w:w="5614" w:type="dxa"/>
            <w:tcBorders>
              <w:top w:val="single" w:sz="4" w:space="0" w:color="auto"/>
              <w:left w:val="single" w:sz="4" w:space="0" w:color="auto"/>
              <w:bottom w:val="single" w:sz="4" w:space="0" w:color="auto"/>
              <w:right w:val="single" w:sz="4" w:space="0" w:color="auto"/>
            </w:tcBorders>
            <w:vAlign w:val="center"/>
            <w:hideMark/>
          </w:tcPr>
          <w:p w14:paraId="4D536017"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Electrical and optical equipment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9A3AA9"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26, 27, 33.13, 33.14, 95.1</w:t>
            </w:r>
          </w:p>
        </w:tc>
      </w:tr>
      <w:tr w:rsidR="00316D3D" w:rsidRPr="001241A8" w14:paraId="1FA0083D" w14:textId="77777777" w:rsidTr="00173DA1">
        <w:trPr>
          <w:trHeight w:val="314"/>
        </w:trPr>
        <w:tc>
          <w:tcPr>
            <w:tcW w:w="907" w:type="dxa"/>
            <w:tcBorders>
              <w:top w:val="single" w:sz="4" w:space="0" w:color="auto"/>
              <w:left w:val="single" w:sz="4" w:space="0" w:color="auto"/>
              <w:bottom w:val="single" w:sz="4" w:space="0" w:color="auto"/>
              <w:right w:val="single" w:sz="4" w:space="0" w:color="auto"/>
            </w:tcBorders>
            <w:vAlign w:val="center"/>
            <w:hideMark/>
          </w:tcPr>
          <w:p w14:paraId="59E5FF07"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22</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7759FB5" w14:textId="46FB957F" w:rsidR="00316D3D" w:rsidRPr="001241A8" w:rsidRDefault="00226742"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Other tra</w:t>
            </w:r>
            <w:r w:rsidR="00316D3D" w:rsidRPr="001241A8">
              <w:rPr>
                <w:rFonts w:ascii="Verdana" w:hAnsi="Verdana"/>
                <w:sz w:val="20"/>
                <w:lang w:val="en-GB"/>
              </w:rPr>
              <w:t>sport equipment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7CDFBC"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29, 30.2, 30.9, 33.17</w:t>
            </w:r>
          </w:p>
        </w:tc>
      </w:tr>
      <w:tr w:rsidR="00316D3D" w:rsidRPr="001241A8" w14:paraId="03FEC0D9" w14:textId="77777777" w:rsidTr="00173DA1">
        <w:trPr>
          <w:trHeight w:val="410"/>
        </w:trPr>
        <w:tc>
          <w:tcPr>
            <w:tcW w:w="907" w:type="dxa"/>
            <w:tcBorders>
              <w:top w:val="single" w:sz="4" w:space="0" w:color="auto"/>
              <w:left w:val="single" w:sz="4" w:space="0" w:color="auto"/>
              <w:bottom w:val="single" w:sz="4" w:space="0" w:color="auto"/>
              <w:right w:val="single" w:sz="4" w:space="0" w:color="auto"/>
            </w:tcBorders>
            <w:vAlign w:val="center"/>
            <w:hideMark/>
          </w:tcPr>
          <w:p w14:paraId="5968D6F0"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23</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60A99AB"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Manufacturing not elsewhere classified</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B5FED9" w14:textId="77777777" w:rsidR="00316D3D" w:rsidRPr="001241A8" w:rsidRDefault="00316D3D" w:rsidP="00316D3D">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 xml:space="preserve">31, 32, 33.19 </w:t>
            </w:r>
          </w:p>
        </w:tc>
      </w:tr>
      <w:tr w:rsidR="00316D3D" w:rsidRPr="001241A8" w14:paraId="22829611" w14:textId="77777777" w:rsidTr="00173DA1">
        <w:trPr>
          <w:trHeight w:val="410"/>
        </w:trPr>
        <w:tc>
          <w:tcPr>
            <w:tcW w:w="907" w:type="dxa"/>
            <w:tcBorders>
              <w:top w:val="single" w:sz="4" w:space="0" w:color="auto"/>
              <w:left w:val="single" w:sz="4" w:space="0" w:color="auto"/>
              <w:bottom w:val="single" w:sz="4" w:space="0" w:color="auto"/>
              <w:right w:val="single" w:sz="4" w:space="0" w:color="auto"/>
            </w:tcBorders>
            <w:vAlign w:val="center"/>
          </w:tcPr>
          <w:p w14:paraId="5F38FB9A"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24</w:t>
            </w:r>
          </w:p>
        </w:tc>
        <w:tc>
          <w:tcPr>
            <w:tcW w:w="5614" w:type="dxa"/>
            <w:tcBorders>
              <w:top w:val="single" w:sz="4" w:space="0" w:color="auto"/>
              <w:left w:val="single" w:sz="4" w:space="0" w:color="auto"/>
              <w:bottom w:val="single" w:sz="4" w:space="0" w:color="auto"/>
              <w:right w:val="single" w:sz="4" w:space="0" w:color="auto"/>
            </w:tcBorders>
            <w:vAlign w:val="center"/>
          </w:tcPr>
          <w:p w14:paraId="28193AAF"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Recycling</w:t>
            </w:r>
          </w:p>
        </w:tc>
        <w:tc>
          <w:tcPr>
            <w:tcW w:w="3544" w:type="dxa"/>
            <w:tcBorders>
              <w:top w:val="single" w:sz="4" w:space="0" w:color="auto"/>
              <w:left w:val="single" w:sz="4" w:space="0" w:color="auto"/>
              <w:bottom w:val="single" w:sz="4" w:space="0" w:color="auto"/>
              <w:right w:val="single" w:sz="4" w:space="0" w:color="auto"/>
            </w:tcBorders>
            <w:vAlign w:val="center"/>
          </w:tcPr>
          <w:p w14:paraId="6AED0917" w14:textId="77777777" w:rsidR="00316D3D" w:rsidRPr="001241A8" w:rsidRDefault="00316D3D" w:rsidP="00316D3D">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38.3</w:t>
            </w:r>
          </w:p>
        </w:tc>
      </w:tr>
      <w:tr w:rsidR="00316D3D" w:rsidRPr="001241A8" w14:paraId="736EA580" w14:textId="77777777" w:rsidTr="00173DA1">
        <w:trPr>
          <w:trHeight w:val="295"/>
        </w:trPr>
        <w:tc>
          <w:tcPr>
            <w:tcW w:w="907" w:type="dxa"/>
            <w:tcBorders>
              <w:top w:val="single" w:sz="4" w:space="0" w:color="auto"/>
              <w:left w:val="single" w:sz="4" w:space="0" w:color="auto"/>
              <w:bottom w:val="single" w:sz="4" w:space="0" w:color="auto"/>
              <w:right w:val="single" w:sz="4" w:space="0" w:color="auto"/>
            </w:tcBorders>
            <w:vAlign w:val="center"/>
            <w:hideMark/>
          </w:tcPr>
          <w:p w14:paraId="06C3D46F"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28</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1B95A07"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Construction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EBF7EC1"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41, 42, 43</w:t>
            </w:r>
          </w:p>
        </w:tc>
      </w:tr>
      <w:tr w:rsidR="00316D3D" w:rsidRPr="001241A8" w14:paraId="65AA0F63"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76D01536"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29</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7CAA03F"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Wholesale and retail trade; Repair of motor</w:t>
            </w:r>
          </w:p>
          <w:p w14:paraId="23724C75"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vehicles, motorcycles and personal and household</w:t>
            </w:r>
          </w:p>
          <w:p w14:paraId="72EBE77D"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goods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F1C8F1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45, 46, 47, 95.2</w:t>
            </w:r>
          </w:p>
        </w:tc>
      </w:tr>
      <w:tr w:rsidR="00316D3D" w:rsidRPr="001241A8" w14:paraId="4A264719"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481D4558"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30</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5FA2EE4"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Hotels and restaurants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E5A637"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55, 56</w:t>
            </w:r>
          </w:p>
        </w:tc>
      </w:tr>
      <w:tr w:rsidR="00316D3D" w:rsidRPr="001241A8" w14:paraId="524BFFDB" w14:textId="77777777" w:rsidTr="00173DA1">
        <w:trPr>
          <w:trHeight w:val="423"/>
        </w:trPr>
        <w:tc>
          <w:tcPr>
            <w:tcW w:w="907" w:type="dxa"/>
            <w:tcBorders>
              <w:top w:val="single" w:sz="4" w:space="0" w:color="auto"/>
              <w:left w:val="single" w:sz="4" w:space="0" w:color="auto"/>
              <w:bottom w:val="single" w:sz="4" w:space="0" w:color="auto"/>
              <w:right w:val="single" w:sz="4" w:space="0" w:color="auto"/>
            </w:tcBorders>
            <w:vAlign w:val="center"/>
            <w:hideMark/>
          </w:tcPr>
          <w:p w14:paraId="39826FF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31</w:t>
            </w:r>
          </w:p>
        </w:tc>
        <w:tc>
          <w:tcPr>
            <w:tcW w:w="5614" w:type="dxa"/>
            <w:tcBorders>
              <w:top w:val="single" w:sz="4" w:space="0" w:color="auto"/>
              <w:left w:val="single" w:sz="4" w:space="0" w:color="auto"/>
              <w:bottom w:val="single" w:sz="4" w:space="0" w:color="auto"/>
              <w:right w:val="single" w:sz="4" w:space="0" w:color="auto"/>
            </w:tcBorders>
            <w:vAlign w:val="center"/>
            <w:hideMark/>
          </w:tcPr>
          <w:p w14:paraId="5C0EF19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Transport, storage and communication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56D591"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49, 50, 51, 52, 53, 61</w:t>
            </w:r>
          </w:p>
        </w:tc>
      </w:tr>
      <w:tr w:rsidR="00316D3D" w:rsidRPr="001241A8" w14:paraId="4553F463" w14:textId="77777777" w:rsidTr="00173DA1">
        <w:trPr>
          <w:trHeight w:val="423"/>
        </w:trPr>
        <w:tc>
          <w:tcPr>
            <w:tcW w:w="907" w:type="dxa"/>
            <w:tcBorders>
              <w:top w:val="single" w:sz="4" w:space="0" w:color="auto"/>
              <w:left w:val="single" w:sz="4" w:space="0" w:color="auto"/>
              <w:bottom w:val="single" w:sz="4" w:space="0" w:color="auto"/>
              <w:right w:val="single" w:sz="4" w:space="0" w:color="auto"/>
            </w:tcBorders>
            <w:vAlign w:val="center"/>
          </w:tcPr>
          <w:p w14:paraId="48A348C7"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32</w:t>
            </w:r>
          </w:p>
        </w:tc>
        <w:tc>
          <w:tcPr>
            <w:tcW w:w="5614" w:type="dxa"/>
            <w:tcBorders>
              <w:top w:val="single" w:sz="4" w:space="0" w:color="auto"/>
              <w:left w:val="single" w:sz="4" w:space="0" w:color="auto"/>
              <w:bottom w:val="single" w:sz="4" w:space="0" w:color="auto"/>
              <w:right w:val="single" w:sz="4" w:space="0" w:color="auto"/>
            </w:tcBorders>
            <w:vAlign w:val="center"/>
          </w:tcPr>
          <w:p w14:paraId="3B2BDA6D"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Financial intermediation; real estate; renting</w:t>
            </w:r>
          </w:p>
        </w:tc>
        <w:tc>
          <w:tcPr>
            <w:tcW w:w="3544" w:type="dxa"/>
            <w:tcBorders>
              <w:top w:val="single" w:sz="4" w:space="0" w:color="auto"/>
              <w:left w:val="single" w:sz="4" w:space="0" w:color="auto"/>
              <w:bottom w:val="single" w:sz="4" w:space="0" w:color="auto"/>
              <w:right w:val="single" w:sz="4" w:space="0" w:color="auto"/>
            </w:tcBorders>
            <w:vAlign w:val="center"/>
          </w:tcPr>
          <w:p w14:paraId="1C67632A"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64, 65, 66, 68, 77</w:t>
            </w:r>
          </w:p>
        </w:tc>
      </w:tr>
      <w:tr w:rsidR="00316D3D" w:rsidRPr="001241A8" w14:paraId="3FEF6C8A" w14:textId="77777777" w:rsidTr="00173DA1">
        <w:trPr>
          <w:trHeight w:val="414"/>
        </w:trPr>
        <w:tc>
          <w:tcPr>
            <w:tcW w:w="907" w:type="dxa"/>
            <w:tcBorders>
              <w:top w:val="single" w:sz="4" w:space="0" w:color="auto"/>
              <w:left w:val="single" w:sz="4" w:space="0" w:color="auto"/>
              <w:bottom w:val="single" w:sz="4" w:space="0" w:color="auto"/>
              <w:right w:val="single" w:sz="4" w:space="0" w:color="auto"/>
            </w:tcBorders>
            <w:vAlign w:val="center"/>
            <w:hideMark/>
          </w:tcPr>
          <w:p w14:paraId="40D3414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33</w:t>
            </w:r>
          </w:p>
        </w:tc>
        <w:tc>
          <w:tcPr>
            <w:tcW w:w="5614" w:type="dxa"/>
            <w:tcBorders>
              <w:top w:val="single" w:sz="4" w:space="0" w:color="auto"/>
              <w:left w:val="single" w:sz="4" w:space="0" w:color="auto"/>
              <w:bottom w:val="single" w:sz="4" w:space="0" w:color="auto"/>
              <w:right w:val="single" w:sz="4" w:space="0" w:color="auto"/>
            </w:tcBorders>
            <w:vAlign w:val="center"/>
            <w:hideMark/>
          </w:tcPr>
          <w:p w14:paraId="037CD77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bCs/>
                <w:sz w:val="20"/>
                <w:lang w:val="en-GB"/>
              </w:rPr>
              <w:t>Information technology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62449F"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58.2, 62, 63.1</w:t>
            </w:r>
          </w:p>
        </w:tc>
      </w:tr>
      <w:tr w:rsidR="00316D3D" w:rsidRPr="001241A8" w14:paraId="5B02C772" w14:textId="77777777" w:rsidTr="00173DA1">
        <w:tc>
          <w:tcPr>
            <w:tcW w:w="907" w:type="dxa"/>
            <w:tcBorders>
              <w:top w:val="single" w:sz="4" w:space="0" w:color="auto"/>
              <w:left w:val="single" w:sz="4" w:space="0" w:color="auto"/>
              <w:bottom w:val="single" w:sz="4" w:space="0" w:color="auto"/>
              <w:right w:val="single" w:sz="4" w:space="0" w:color="auto"/>
            </w:tcBorders>
            <w:vAlign w:val="center"/>
            <w:hideMark/>
          </w:tcPr>
          <w:p w14:paraId="5F23CFBC"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34</w:t>
            </w:r>
          </w:p>
        </w:tc>
        <w:tc>
          <w:tcPr>
            <w:tcW w:w="5614" w:type="dxa"/>
            <w:tcBorders>
              <w:top w:val="single" w:sz="4" w:space="0" w:color="auto"/>
              <w:left w:val="single" w:sz="4" w:space="0" w:color="auto"/>
              <w:bottom w:val="single" w:sz="4" w:space="0" w:color="auto"/>
              <w:right w:val="single" w:sz="4" w:space="0" w:color="auto"/>
            </w:tcBorders>
            <w:vAlign w:val="center"/>
            <w:hideMark/>
          </w:tcPr>
          <w:p w14:paraId="7BE544D2" w14:textId="77777777" w:rsidR="00316D3D" w:rsidRPr="001241A8" w:rsidRDefault="00316D3D" w:rsidP="00316D3D">
            <w:pPr>
              <w:widowControl w:val="0"/>
              <w:overflowPunct w:val="0"/>
              <w:autoSpaceDE w:val="0"/>
              <w:autoSpaceDN w:val="0"/>
              <w:adjustRightInd w:val="0"/>
              <w:textAlignment w:val="baseline"/>
              <w:rPr>
                <w:rFonts w:ascii="Verdana" w:hAnsi="Verdana"/>
                <w:bCs/>
                <w:noProof/>
                <w:sz w:val="20"/>
                <w:lang w:val="en-GB"/>
              </w:rPr>
            </w:pPr>
            <w:r w:rsidRPr="001241A8">
              <w:rPr>
                <w:rFonts w:ascii="Verdana" w:hAnsi="Verdana"/>
                <w:sz w:val="20"/>
                <w:lang w:val="en-GB"/>
              </w:rPr>
              <w:t>Engineering services</w:t>
            </w:r>
          </w:p>
        </w:tc>
        <w:tc>
          <w:tcPr>
            <w:tcW w:w="3544" w:type="dxa"/>
            <w:tcBorders>
              <w:top w:val="single" w:sz="4" w:space="0" w:color="auto"/>
              <w:left w:val="single" w:sz="4" w:space="0" w:color="auto"/>
              <w:bottom w:val="single" w:sz="4" w:space="0" w:color="auto"/>
              <w:right w:val="single" w:sz="4" w:space="0" w:color="auto"/>
            </w:tcBorders>
            <w:vAlign w:val="center"/>
          </w:tcPr>
          <w:p w14:paraId="258E3137"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71, 72, 74 except 74.2 and 74.3</w:t>
            </w:r>
          </w:p>
        </w:tc>
      </w:tr>
      <w:tr w:rsidR="00316D3D" w:rsidRPr="001241A8" w14:paraId="24B7D380" w14:textId="77777777" w:rsidTr="00173DA1">
        <w:trPr>
          <w:trHeight w:val="395"/>
        </w:trPr>
        <w:tc>
          <w:tcPr>
            <w:tcW w:w="907" w:type="dxa"/>
            <w:tcBorders>
              <w:top w:val="single" w:sz="4" w:space="0" w:color="auto"/>
              <w:left w:val="single" w:sz="4" w:space="0" w:color="auto"/>
              <w:bottom w:val="single" w:sz="4" w:space="0" w:color="auto"/>
              <w:right w:val="single" w:sz="4" w:space="0" w:color="auto"/>
            </w:tcBorders>
            <w:vAlign w:val="center"/>
            <w:hideMark/>
          </w:tcPr>
          <w:p w14:paraId="14AA50A9"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35</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4E51A9D" w14:textId="77777777" w:rsidR="00316D3D" w:rsidRPr="001241A8" w:rsidRDefault="00316D3D" w:rsidP="00316D3D">
            <w:pPr>
              <w:widowControl w:val="0"/>
              <w:overflowPunct w:val="0"/>
              <w:autoSpaceDE w:val="0"/>
              <w:autoSpaceDN w:val="0"/>
              <w:adjustRightInd w:val="0"/>
              <w:textAlignment w:val="baseline"/>
              <w:rPr>
                <w:rFonts w:ascii="Verdana" w:hAnsi="Verdana"/>
                <w:bCs/>
                <w:noProof/>
                <w:sz w:val="20"/>
                <w:lang w:val="en-GB"/>
              </w:rPr>
            </w:pPr>
            <w:r w:rsidRPr="001241A8">
              <w:rPr>
                <w:rFonts w:ascii="Verdana" w:eastAsia="Calibri" w:hAnsi="Verdana"/>
                <w:sz w:val="20"/>
                <w:lang w:val="en-GB"/>
              </w:rPr>
              <w:t>Other services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3AF438"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69, 70, 73, 74.2, 74.3, 78, 80, 81, 82</w:t>
            </w:r>
          </w:p>
        </w:tc>
      </w:tr>
      <w:tr w:rsidR="00316D3D" w:rsidRPr="001241A8" w14:paraId="48AFFBBF" w14:textId="77777777" w:rsidTr="00173DA1">
        <w:trPr>
          <w:trHeight w:val="273"/>
        </w:trPr>
        <w:tc>
          <w:tcPr>
            <w:tcW w:w="907" w:type="dxa"/>
            <w:tcBorders>
              <w:top w:val="single" w:sz="4" w:space="0" w:color="auto"/>
              <w:left w:val="single" w:sz="4" w:space="0" w:color="auto"/>
              <w:bottom w:val="single" w:sz="4" w:space="0" w:color="auto"/>
              <w:right w:val="single" w:sz="4" w:space="0" w:color="auto"/>
            </w:tcBorders>
            <w:vAlign w:val="center"/>
            <w:hideMark/>
          </w:tcPr>
          <w:p w14:paraId="3B399018"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36</w:t>
            </w:r>
          </w:p>
        </w:tc>
        <w:tc>
          <w:tcPr>
            <w:tcW w:w="5614" w:type="dxa"/>
            <w:tcBorders>
              <w:top w:val="single" w:sz="4" w:space="0" w:color="auto"/>
              <w:left w:val="single" w:sz="4" w:space="0" w:color="auto"/>
              <w:bottom w:val="single" w:sz="4" w:space="0" w:color="auto"/>
              <w:right w:val="single" w:sz="4" w:space="0" w:color="auto"/>
            </w:tcBorders>
            <w:vAlign w:val="center"/>
            <w:hideMark/>
          </w:tcPr>
          <w:p w14:paraId="2A59C435" w14:textId="77777777" w:rsidR="00316D3D" w:rsidRPr="001241A8" w:rsidRDefault="00316D3D" w:rsidP="00316D3D">
            <w:pPr>
              <w:overflowPunct w:val="0"/>
              <w:autoSpaceDE w:val="0"/>
              <w:autoSpaceDN w:val="0"/>
              <w:adjustRightInd w:val="0"/>
              <w:textAlignment w:val="baseline"/>
              <w:rPr>
                <w:rFonts w:ascii="Verdana" w:hAnsi="Verdana"/>
                <w:bCs/>
                <w:noProof/>
                <w:sz w:val="20"/>
                <w:lang w:val="en-GB"/>
              </w:rPr>
            </w:pPr>
            <w:r w:rsidRPr="001241A8">
              <w:rPr>
                <w:rFonts w:ascii="Verdana" w:hAnsi="Verdana"/>
                <w:sz w:val="20"/>
                <w:lang w:val="en-GB"/>
              </w:rPr>
              <w:t>Public administration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C8F6C6"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84</w:t>
            </w:r>
          </w:p>
        </w:tc>
      </w:tr>
      <w:tr w:rsidR="00316D3D" w:rsidRPr="001241A8" w14:paraId="58BEBB9B" w14:textId="77777777" w:rsidTr="00173DA1">
        <w:trPr>
          <w:trHeight w:val="276"/>
        </w:trPr>
        <w:tc>
          <w:tcPr>
            <w:tcW w:w="907" w:type="dxa"/>
            <w:tcBorders>
              <w:top w:val="single" w:sz="4" w:space="0" w:color="auto"/>
              <w:left w:val="single" w:sz="4" w:space="0" w:color="auto"/>
              <w:bottom w:val="single" w:sz="4" w:space="0" w:color="auto"/>
              <w:right w:val="single" w:sz="4" w:space="0" w:color="auto"/>
            </w:tcBorders>
            <w:vAlign w:val="center"/>
            <w:hideMark/>
          </w:tcPr>
          <w:p w14:paraId="2259A4DB" w14:textId="77777777" w:rsidR="00316D3D" w:rsidRPr="001241A8" w:rsidRDefault="00316D3D" w:rsidP="00316D3D">
            <w:pPr>
              <w:widowControl w:val="0"/>
              <w:overflowPunct w:val="0"/>
              <w:autoSpaceDE w:val="0"/>
              <w:autoSpaceDN w:val="0"/>
              <w:adjustRightInd w:val="0"/>
              <w:jc w:val="center"/>
              <w:textAlignment w:val="baseline"/>
              <w:rPr>
                <w:rFonts w:ascii="Verdana" w:hAnsi="Verdana"/>
                <w:noProof/>
                <w:sz w:val="20"/>
                <w:lang w:val="en-GB"/>
              </w:rPr>
            </w:pPr>
            <w:r w:rsidRPr="001241A8">
              <w:rPr>
                <w:rFonts w:ascii="Verdana" w:hAnsi="Verdana"/>
                <w:sz w:val="20"/>
                <w:lang w:val="en-GB"/>
              </w:rPr>
              <w:t>37</w:t>
            </w:r>
          </w:p>
        </w:tc>
        <w:tc>
          <w:tcPr>
            <w:tcW w:w="5614" w:type="dxa"/>
            <w:tcBorders>
              <w:top w:val="single" w:sz="4" w:space="0" w:color="auto"/>
              <w:left w:val="single" w:sz="4" w:space="0" w:color="auto"/>
              <w:bottom w:val="single" w:sz="4" w:space="0" w:color="auto"/>
              <w:right w:val="single" w:sz="4" w:space="0" w:color="auto"/>
            </w:tcBorders>
            <w:vAlign w:val="center"/>
            <w:hideMark/>
          </w:tcPr>
          <w:p w14:paraId="6416308F" w14:textId="77777777" w:rsidR="00316D3D" w:rsidRPr="001241A8" w:rsidRDefault="00316D3D" w:rsidP="00316D3D">
            <w:pPr>
              <w:widowControl w:val="0"/>
              <w:overflowPunct w:val="0"/>
              <w:autoSpaceDE w:val="0"/>
              <w:autoSpaceDN w:val="0"/>
              <w:adjustRightInd w:val="0"/>
              <w:textAlignment w:val="baseline"/>
              <w:rPr>
                <w:rFonts w:ascii="Verdana" w:hAnsi="Verdana"/>
                <w:bCs/>
                <w:noProof/>
                <w:sz w:val="20"/>
                <w:lang w:val="en-GB"/>
              </w:rPr>
            </w:pPr>
            <w:r w:rsidRPr="001241A8">
              <w:rPr>
                <w:rFonts w:ascii="Verdana" w:hAnsi="Verdana"/>
                <w:bCs/>
                <w:sz w:val="20"/>
                <w:lang w:val="en-GB"/>
              </w:rPr>
              <w:t xml:space="preserve">Education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51D755" w14:textId="77777777" w:rsidR="00316D3D" w:rsidRPr="001241A8" w:rsidRDefault="00316D3D" w:rsidP="00316D3D">
            <w:pPr>
              <w:widowControl w:val="0"/>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85</w:t>
            </w:r>
          </w:p>
        </w:tc>
      </w:tr>
      <w:tr w:rsidR="00316D3D" w:rsidRPr="001241A8" w14:paraId="0B737AA1" w14:textId="77777777" w:rsidTr="00173DA1">
        <w:trPr>
          <w:trHeight w:val="276"/>
        </w:trPr>
        <w:tc>
          <w:tcPr>
            <w:tcW w:w="907" w:type="dxa"/>
            <w:tcBorders>
              <w:top w:val="single" w:sz="4" w:space="0" w:color="auto"/>
              <w:left w:val="single" w:sz="4" w:space="0" w:color="auto"/>
              <w:bottom w:val="single" w:sz="4" w:space="0" w:color="auto"/>
              <w:right w:val="single" w:sz="4" w:space="0" w:color="auto"/>
            </w:tcBorders>
            <w:vAlign w:val="center"/>
          </w:tcPr>
          <w:p w14:paraId="28302072" w14:textId="77777777" w:rsidR="00316D3D" w:rsidRPr="001241A8" w:rsidRDefault="00316D3D" w:rsidP="00316D3D">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sz w:val="20"/>
                <w:lang w:val="en-GB"/>
              </w:rPr>
              <w:t>39</w:t>
            </w:r>
          </w:p>
        </w:tc>
        <w:tc>
          <w:tcPr>
            <w:tcW w:w="5614" w:type="dxa"/>
            <w:tcBorders>
              <w:top w:val="single" w:sz="4" w:space="0" w:color="auto"/>
              <w:left w:val="single" w:sz="4" w:space="0" w:color="auto"/>
              <w:bottom w:val="single" w:sz="4" w:space="0" w:color="auto"/>
              <w:right w:val="single" w:sz="4" w:space="0" w:color="auto"/>
            </w:tcBorders>
            <w:vAlign w:val="center"/>
          </w:tcPr>
          <w:p w14:paraId="595987E9" w14:textId="77777777" w:rsidR="00316D3D" w:rsidRPr="001241A8" w:rsidRDefault="00316D3D" w:rsidP="00316D3D">
            <w:pPr>
              <w:widowControl w:val="0"/>
              <w:overflowPunct w:val="0"/>
              <w:autoSpaceDE w:val="0"/>
              <w:autoSpaceDN w:val="0"/>
              <w:adjustRightInd w:val="0"/>
              <w:textAlignment w:val="baseline"/>
              <w:rPr>
                <w:rFonts w:ascii="Verdana" w:hAnsi="Verdana"/>
                <w:bCs/>
                <w:sz w:val="20"/>
                <w:lang w:val="en-GB"/>
              </w:rPr>
            </w:pPr>
            <w:r w:rsidRPr="001241A8">
              <w:rPr>
                <w:rFonts w:ascii="Verdana" w:hAnsi="Verdana"/>
                <w:sz w:val="20"/>
                <w:lang w:val="en-GB"/>
              </w:rPr>
              <w:t>Other social services</w:t>
            </w:r>
          </w:p>
        </w:tc>
        <w:tc>
          <w:tcPr>
            <w:tcW w:w="3544" w:type="dxa"/>
            <w:tcBorders>
              <w:top w:val="single" w:sz="4" w:space="0" w:color="auto"/>
              <w:left w:val="single" w:sz="4" w:space="0" w:color="auto"/>
              <w:bottom w:val="single" w:sz="4" w:space="0" w:color="auto"/>
              <w:right w:val="single" w:sz="4" w:space="0" w:color="auto"/>
            </w:tcBorders>
            <w:vAlign w:val="center"/>
          </w:tcPr>
          <w:p w14:paraId="5ABFCEF5" w14:textId="77777777" w:rsidR="00316D3D" w:rsidRPr="001241A8" w:rsidRDefault="00316D3D" w:rsidP="00316D3D">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37, 38.1, 38.2, 39, 59.1, 60, 63.9, 79, 90, 91, 92, 93, 94, 96</w:t>
            </w:r>
          </w:p>
        </w:tc>
      </w:tr>
    </w:tbl>
    <w:p w14:paraId="15078B40" w14:textId="77777777" w:rsidR="003674C6" w:rsidRPr="001241A8" w:rsidRDefault="003674C6" w:rsidP="003674C6">
      <w:pPr>
        <w:overflowPunct w:val="0"/>
        <w:autoSpaceDE w:val="0"/>
        <w:autoSpaceDN w:val="0"/>
        <w:adjustRightInd w:val="0"/>
        <w:jc w:val="both"/>
        <w:textAlignment w:val="baseline"/>
        <w:rPr>
          <w:rFonts w:ascii="Verdana" w:hAnsi="Verdana" w:cs="Arial"/>
          <w:b/>
          <w:sz w:val="20"/>
          <w:lang w:val="en-GB"/>
        </w:rPr>
      </w:pPr>
    </w:p>
    <w:p w14:paraId="3883E3EB" w14:textId="68BBE603" w:rsidR="00C8656F" w:rsidRPr="001241A8" w:rsidRDefault="000929BB" w:rsidP="00250E34">
      <w:pPr>
        <w:overflowPunct w:val="0"/>
        <w:autoSpaceDE w:val="0"/>
        <w:autoSpaceDN w:val="0"/>
        <w:adjustRightInd w:val="0"/>
        <w:ind w:right="-284"/>
        <w:jc w:val="both"/>
        <w:textAlignment w:val="baseline"/>
        <w:rPr>
          <w:rFonts w:ascii="Verdana" w:hAnsi="Verdana"/>
          <w:sz w:val="20"/>
          <w:lang w:val="en-GB"/>
        </w:rPr>
      </w:pPr>
      <w:r w:rsidRPr="001241A8">
        <w:rPr>
          <w:rFonts w:ascii="Verdana" w:hAnsi="Verdana" w:cs="Arial"/>
          <w:b/>
          <w:sz w:val="20"/>
          <w:lang w:val="en-GB"/>
        </w:rPr>
        <w:t>4</w:t>
      </w:r>
      <w:r w:rsidR="003674C6" w:rsidRPr="001241A8">
        <w:rPr>
          <w:rFonts w:ascii="Verdana" w:hAnsi="Verdana" w:cs="Arial"/>
          <w:b/>
          <w:sz w:val="20"/>
          <w:lang w:val="en-GB"/>
        </w:rPr>
        <w:t xml:space="preserve">. </w:t>
      </w:r>
      <w:r w:rsidR="00C8656F" w:rsidRPr="001241A8">
        <w:rPr>
          <w:rFonts w:ascii="Verdana" w:hAnsi="Verdana"/>
          <w:b/>
          <w:sz w:val="20"/>
          <w:lang w:val="en-GB"/>
        </w:rPr>
        <w:t>Food safety management systems according to ISO 22000:2018/ and in accordance with the requirements of ISO/TS 22003:2013</w:t>
      </w:r>
      <w:r w:rsidR="003E229A" w:rsidRPr="001241A8">
        <w:rPr>
          <w:rFonts w:ascii="Verdana" w:hAnsi="Verdana"/>
          <w:b/>
          <w:sz w:val="20"/>
          <w:lang w:val="en-GB"/>
        </w:rPr>
        <w:t xml:space="preserve"> </w:t>
      </w:r>
      <w:r w:rsidR="00C8656F" w:rsidRPr="001241A8">
        <w:rPr>
          <w:rFonts w:ascii="Verdana" w:hAnsi="Verdana"/>
          <w:bCs/>
          <w:sz w:val="20"/>
          <w:lang w:val="en-GB"/>
        </w:rPr>
        <w:t xml:space="preserve">for the following scope (according to Table A.1 of Annex A of ISO/TS </w:t>
      </w:r>
      <w:r w:rsidR="0049175A" w:rsidRPr="001241A8">
        <w:rPr>
          <w:rFonts w:ascii="Verdana" w:hAnsi="Verdana"/>
          <w:bCs/>
          <w:sz w:val="20"/>
          <w:lang w:val="en-GB"/>
        </w:rPr>
        <w:t>220</w:t>
      </w:r>
      <w:r w:rsidR="00C8656F" w:rsidRPr="001241A8">
        <w:rPr>
          <w:rFonts w:ascii="Verdana" w:hAnsi="Verdana"/>
          <w:bCs/>
          <w:sz w:val="20"/>
          <w:lang w:val="en-GB"/>
        </w:rPr>
        <w:t>03):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
        <w:gridCol w:w="2580"/>
        <w:gridCol w:w="709"/>
        <w:gridCol w:w="4678"/>
      </w:tblGrid>
      <w:tr w:rsidR="00C8656F" w:rsidRPr="001241A8" w14:paraId="58D9A741" w14:textId="77777777" w:rsidTr="005A3779">
        <w:tc>
          <w:tcPr>
            <w:tcW w:w="1526" w:type="dxa"/>
            <w:tcBorders>
              <w:top w:val="single" w:sz="4" w:space="0" w:color="auto"/>
              <w:left w:val="single" w:sz="4" w:space="0" w:color="auto"/>
              <w:bottom w:val="single" w:sz="4" w:space="0" w:color="auto"/>
              <w:right w:val="single" w:sz="4" w:space="0" w:color="auto"/>
            </w:tcBorders>
            <w:hideMark/>
          </w:tcPr>
          <w:p w14:paraId="36CB7D59" w14:textId="77777777" w:rsidR="00C8656F" w:rsidRPr="001241A8" w:rsidRDefault="00C8656F" w:rsidP="00C8656F">
            <w:pPr>
              <w:overflowPunct w:val="0"/>
              <w:autoSpaceDE w:val="0"/>
              <w:autoSpaceDN w:val="0"/>
              <w:adjustRightInd w:val="0"/>
              <w:jc w:val="both"/>
              <w:textAlignment w:val="baseline"/>
              <w:rPr>
                <w:rFonts w:ascii="Verdana" w:hAnsi="Verdana"/>
                <w:b/>
                <w:noProof/>
                <w:sz w:val="20"/>
                <w:lang w:val="en-GB"/>
              </w:rPr>
            </w:pPr>
            <w:r w:rsidRPr="001241A8">
              <w:rPr>
                <w:rFonts w:ascii="Verdana" w:hAnsi="Verdana"/>
                <w:b/>
                <w:sz w:val="20"/>
                <w:lang w:val="en-GB"/>
              </w:rPr>
              <w:t>Cluster</w:t>
            </w:r>
          </w:p>
        </w:tc>
        <w:tc>
          <w:tcPr>
            <w:tcW w:w="3005" w:type="dxa"/>
            <w:gridSpan w:val="2"/>
            <w:tcBorders>
              <w:top w:val="single" w:sz="4" w:space="0" w:color="auto"/>
              <w:left w:val="single" w:sz="4" w:space="0" w:color="auto"/>
              <w:bottom w:val="single" w:sz="4" w:space="0" w:color="auto"/>
              <w:right w:val="single" w:sz="4" w:space="0" w:color="auto"/>
            </w:tcBorders>
            <w:hideMark/>
          </w:tcPr>
          <w:p w14:paraId="3794840B" w14:textId="77777777" w:rsidR="00C8656F" w:rsidRPr="001241A8" w:rsidRDefault="00C8656F" w:rsidP="00C8656F">
            <w:pPr>
              <w:overflowPunct w:val="0"/>
              <w:autoSpaceDE w:val="0"/>
              <w:autoSpaceDN w:val="0"/>
              <w:adjustRightInd w:val="0"/>
              <w:jc w:val="both"/>
              <w:textAlignment w:val="baseline"/>
              <w:rPr>
                <w:rFonts w:ascii="Verdana" w:hAnsi="Verdana"/>
                <w:b/>
                <w:noProof/>
                <w:sz w:val="20"/>
                <w:lang w:val="en-GB"/>
              </w:rPr>
            </w:pPr>
            <w:r w:rsidRPr="001241A8">
              <w:rPr>
                <w:rFonts w:ascii="Verdana" w:hAnsi="Verdana"/>
                <w:b/>
                <w:sz w:val="20"/>
                <w:lang w:val="en-GB"/>
              </w:rPr>
              <w:t>Category</w:t>
            </w:r>
          </w:p>
        </w:tc>
        <w:tc>
          <w:tcPr>
            <w:tcW w:w="5387" w:type="dxa"/>
            <w:gridSpan w:val="2"/>
            <w:tcBorders>
              <w:top w:val="single" w:sz="4" w:space="0" w:color="auto"/>
              <w:left w:val="single" w:sz="4" w:space="0" w:color="auto"/>
              <w:bottom w:val="single" w:sz="4" w:space="0" w:color="auto"/>
              <w:right w:val="single" w:sz="4" w:space="0" w:color="auto"/>
            </w:tcBorders>
            <w:hideMark/>
          </w:tcPr>
          <w:p w14:paraId="579A6320" w14:textId="77777777" w:rsidR="00C8656F" w:rsidRPr="001241A8" w:rsidRDefault="00C8656F" w:rsidP="00C8656F">
            <w:pPr>
              <w:overflowPunct w:val="0"/>
              <w:autoSpaceDE w:val="0"/>
              <w:autoSpaceDN w:val="0"/>
              <w:adjustRightInd w:val="0"/>
              <w:jc w:val="both"/>
              <w:textAlignment w:val="baseline"/>
              <w:rPr>
                <w:rFonts w:ascii="Verdana" w:hAnsi="Verdana"/>
                <w:b/>
                <w:noProof/>
                <w:sz w:val="20"/>
                <w:lang w:val="en-GB"/>
              </w:rPr>
            </w:pPr>
            <w:r w:rsidRPr="001241A8">
              <w:rPr>
                <w:rFonts w:ascii="Verdana" w:hAnsi="Verdana"/>
                <w:b/>
                <w:sz w:val="20"/>
                <w:lang w:val="en-GB"/>
              </w:rPr>
              <w:t>Subcategory</w:t>
            </w:r>
          </w:p>
        </w:tc>
      </w:tr>
      <w:tr w:rsidR="00C8656F" w:rsidRPr="001241A8" w14:paraId="3CAA6AFC" w14:textId="77777777" w:rsidTr="005A3779">
        <w:tc>
          <w:tcPr>
            <w:tcW w:w="1526" w:type="dxa"/>
            <w:tcBorders>
              <w:top w:val="single" w:sz="4" w:space="0" w:color="auto"/>
              <w:left w:val="single" w:sz="4" w:space="0" w:color="auto"/>
              <w:bottom w:val="single" w:sz="4" w:space="0" w:color="auto"/>
              <w:right w:val="single" w:sz="4" w:space="0" w:color="auto"/>
            </w:tcBorders>
            <w:hideMark/>
          </w:tcPr>
          <w:p w14:paraId="30F24048"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Farming</w:t>
            </w:r>
          </w:p>
        </w:tc>
        <w:tc>
          <w:tcPr>
            <w:tcW w:w="425" w:type="dxa"/>
            <w:tcBorders>
              <w:top w:val="single" w:sz="4" w:space="0" w:color="auto"/>
              <w:left w:val="single" w:sz="4" w:space="0" w:color="auto"/>
              <w:bottom w:val="single" w:sz="4" w:space="0" w:color="auto"/>
              <w:right w:val="single" w:sz="4" w:space="0" w:color="auto"/>
            </w:tcBorders>
            <w:hideMark/>
          </w:tcPr>
          <w:p w14:paraId="5898D190"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А</w:t>
            </w:r>
          </w:p>
        </w:tc>
        <w:tc>
          <w:tcPr>
            <w:tcW w:w="2580" w:type="dxa"/>
            <w:tcBorders>
              <w:top w:val="single" w:sz="4" w:space="0" w:color="auto"/>
              <w:left w:val="single" w:sz="4" w:space="0" w:color="auto"/>
              <w:bottom w:val="single" w:sz="4" w:space="0" w:color="auto"/>
              <w:right w:val="single" w:sz="4" w:space="0" w:color="auto"/>
            </w:tcBorders>
            <w:hideMark/>
          </w:tcPr>
          <w:p w14:paraId="79AC5F1F"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Farming of animals</w:t>
            </w:r>
          </w:p>
        </w:tc>
        <w:tc>
          <w:tcPr>
            <w:tcW w:w="709" w:type="dxa"/>
            <w:tcBorders>
              <w:top w:val="single" w:sz="4" w:space="0" w:color="auto"/>
              <w:left w:val="single" w:sz="4" w:space="0" w:color="auto"/>
              <w:bottom w:val="single" w:sz="4" w:space="0" w:color="auto"/>
              <w:right w:val="single" w:sz="4" w:space="0" w:color="auto"/>
            </w:tcBorders>
            <w:hideMark/>
          </w:tcPr>
          <w:p w14:paraId="64CA11FC"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АI</w:t>
            </w:r>
          </w:p>
        </w:tc>
        <w:tc>
          <w:tcPr>
            <w:tcW w:w="4678" w:type="dxa"/>
            <w:tcBorders>
              <w:top w:val="single" w:sz="4" w:space="0" w:color="auto"/>
              <w:left w:val="single" w:sz="4" w:space="0" w:color="auto"/>
              <w:bottom w:val="single" w:sz="4" w:space="0" w:color="auto"/>
              <w:right w:val="single" w:sz="4" w:space="0" w:color="auto"/>
            </w:tcBorders>
            <w:hideMark/>
          </w:tcPr>
          <w:p w14:paraId="3720D5C7" w14:textId="77777777" w:rsidR="00C8656F" w:rsidRPr="001241A8" w:rsidRDefault="00C8656F" w:rsidP="00C8656F">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 xml:space="preserve">Farming of animals for meat, milk, eggs, </w:t>
            </w:r>
          </w:p>
          <w:p w14:paraId="01B5F5FC"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honey</w:t>
            </w:r>
          </w:p>
        </w:tc>
      </w:tr>
      <w:tr w:rsidR="00C8656F" w:rsidRPr="001241A8" w14:paraId="0E7BECA6" w14:textId="77777777" w:rsidTr="005A3779">
        <w:tc>
          <w:tcPr>
            <w:tcW w:w="1526" w:type="dxa"/>
            <w:vMerge w:val="restart"/>
            <w:tcBorders>
              <w:top w:val="single" w:sz="4" w:space="0" w:color="auto"/>
              <w:left w:val="single" w:sz="4" w:space="0" w:color="auto"/>
              <w:bottom w:val="single" w:sz="4" w:space="0" w:color="auto"/>
              <w:right w:val="single" w:sz="4" w:space="0" w:color="auto"/>
            </w:tcBorders>
            <w:hideMark/>
          </w:tcPr>
          <w:p w14:paraId="70D7265B"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Food and feed processing</w:t>
            </w:r>
          </w:p>
        </w:tc>
        <w:tc>
          <w:tcPr>
            <w:tcW w:w="425" w:type="dxa"/>
            <w:vMerge w:val="restart"/>
            <w:tcBorders>
              <w:top w:val="single" w:sz="4" w:space="0" w:color="auto"/>
              <w:left w:val="single" w:sz="4" w:space="0" w:color="auto"/>
              <w:right w:val="single" w:sz="4" w:space="0" w:color="auto"/>
            </w:tcBorders>
            <w:hideMark/>
          </w:tcPr>
          <w:p w14:paraId="08E7559E"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w:t>
            </w:r>
          </w:p>
        </w:tc>
        <w:tc>
          <w:tcPr>
            <w:tcW w:w="2580" w:type="dxa"/>
            <w:vMerge w:val="restart"/>
            <w:tcBorders>
              <w:top w:val="single" w:sz="4" w:space="0" w:color="auto"/>
              <w:left w:val="single" w:sz="4" w:space="0" w:color="auto"/>
              <w:right w:val="single" w:sz="4" w:space="0" w:color="auto"/>
            </w:tcBorders>
            <w:hideMark/>
          </w:tcPr>
          <w:p w14:paraId="2DCC38E2"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Food Manufacturing</w:t>
            </w:r>
          </w:p>
        </w:tc>
        <w:tc>
          <w:tcPr>
            <w:tcW w:w="709" w:type="dxa"/>
            <w:tcBorders>
              <w:top w:val="single" w:sz="4" w:space="0" w:color="auto"/>
              <w:left w:val="single" w:sz="4" w:space="0" w:color="auto"/>
              <w:bottom w:val="single" w:sz="4" w:space="0" w:color="auto"/>
              <w:right w:val="single" w:sz="4" w:space="0" w:color="auto"/>
            </w:tcBorders>
            <w:hideMark/>
          </w:tcPr>
          <w:p w14:paraId="0EAF0F92"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СI</w:t>
            </w:r>
          </w:p>
        </w:tc>
        <w:tc>
          <w:tcPr>
            <w:tcW w:w="4678" w:type="dxa"/>
            <w:tcBorders>
              <w:top w:val="single" w:sz="4" w:space="0" w:color="auto"/>
              <w:left w:val="single" w:sz="4" w:space="0" w:color="auto"/>
              <w:bottom w:val="single" w:sz="4" w:space="0" w:color="auto"/>
              <w:right w:val="single" w:sz="4" w:space="0" w:color="auto"/>
            </w:tcBorders>
            <w:hideMark/>
          </w:tcPr>
          <w:p w14:paraId="6CF502DE"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 xml:space="preserve">Processing of perishable animal products </w:t>
            </w:r>
          </w:p>
        </w:tc>
      </w:tr>
      <w:tr w:rsidR="00C8656F" w:rsidRPr="001241A8" w14:paraId="0DD60FE5" w14:textId="77777777" w:rsidTr="005A3779">
        <w:tc>
          <w:tcPr>
            <w:tcW w:w="1526" w:type="dxa"/>
            <w:vMerge/>
            <w:tcBorders>
              <w:top w:val="single" w:sz="4" w:space="0" w:color="auto"/>
              <w:left w:val="single" w:sz="4" w:space="0" w:color="auto"/>
              <w:bottom w:val="single" w:sz="4" w:space="0" w:color="auto"/>
              <w:right w:val="single" w:sz="4" w:space="0" w:color="auto"/>
            </w:tcBorders>
            <w:vAlign w:val="center"/>
            <w:hideMark/>
          </w:tcPr>
          <w:p w14:paraId="4332424B"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vMerge/>
            <w:tcBorders>
              <w:left w:val="single" w:sz="4" w:space="0" w:color="auto"/>
              <w:right w:val="single" w:sz="4" w:space="0" w:color="auto"/>
            </w:tcBorders>
          </w:tcPr>
          <w:p w14:paraId="7A26149B"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2580" w:type="dxa"/>
            <w:vMerge/>
            <w:tcBorders>
              <w:left w:val="single" w:sz="4" w:space="0" w:color="auto"/>
              <w:right w:val="single" w:sz="4" w:space="0" w:color="auto"/>
            </w:tcBorders>
          </w:tcPr>
          <w:p w14:paraId="21F16496"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709" w:type="dxa"/>
            <w:tcBorders>
              <w:top w:val="single" w:sz="4" w:space="0" w:color="auto"/>
              <w:left w:val="single" w:sz="4" w:space="0" w:color="auto"/>
              <w:bottom w:val="single" w:sz="4" w:space="0" w:color="auto"/>
              <w:right w:val="single" w:sz="4" w:space="0" w:color="auto"/>
            </w:tcBorders>
            <w:hideMark/>
          </w:tcPr>
          <w:p w14:paraId="44ACA615"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СII</w:t>
            </w:r>
          </w:p>
        </w:tc>
        <w:tc>
          <w:tcPr>
            <w:tcW w:w="4678" w:type="dxa"/>
            <w:tcBorders>
              <w:top w:val="single" w:sz="4" w:space="0" w:color="auto"/>
              <w:left w:val="single" w:sz="4" w:space="0" w:color="auto"/>
              <w:bottom w:val="single" w:sz="4" w:space="0" w:color="auto"/>
              <w:right w:val="single" w:sz="4" w:space="0" w:color="auto"/>
            </w:tcBorders>
            <w:hideMark/>
          </w:tcPr>
          <w:p w14:paraId="2E6C5A6F"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sz w:val="20"/>
                <w:lang w:val="en-GB"/>
              </w:rPr>
              <w:t>Production of perishable plant products</w:t>
            </w:r>
          </w:p>
        </w:tc>
      </w:tr>
      <w:tr w:rsidR="00C8656F" w:rsidRPr="001241A8" w14:paraId="42526C19" w14:textId="77777777" w:rsidTr="005A3779">
        <w:tc>
          <w:tcPr>
            <w:tcW w:w="1526" w:type="dxa"/>
            <w:vMerge/>
            <w:tcBorders>
              <w:top w:val="single" w:sz="4" w:space="0" w:color="auto"/>
              <w:left w:val="single" w:sz="4" w:space="0" w:color="auto"/>
              <w:bottom w:val="single" w:sz="4" w:space="0" w:color="auto"/>
              <w:right w:val="single" w:sz="4" w:space="0" w:color="auto"/>
            </w:tcBorders>
            <w:vAlign w:val="center"/>
            <w:hideMark/>
          </w:tcPr>
          <w:p w14:paraId="682C872D"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vMerge/>
            <w:tcBorders>
              <w:left w:val="single" w:sz="4" w:space="0" w:color="auto"/>
              <w:right w:val="single" w:sz="4" w:space="0" w:color="auto"/>
            </w:tcBorders>
            <w:vAlign w:val="center"/>
            <w:hideMark/>
          </w:tcPr>
          <w:p w14:paraId="0F4AB207"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2580" w:type="dxa"/>
            <w:vMerge/>
            <w:tcBorders>
              <w:left w:val="single" w:sz="4" w:space="0" w:color="auto"/>
              <w:right w:val="single" w:sz="4" w:space="0" w:color="auto"/>
            </w:tcBorders>
          </w:tcPr>
          <w:p w14:paraId="3F9C6081"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709" w:type="dxa"/>
            <w:tcBorders>
              <w:top w:val="single" w:sz="4" w:space="0" w:color="auto"/>
              <w:left w:val="single" w:sz="4" w:space="0" w:color="auto"/>
              <w:bottom w:val="single" w:sz="4" w:space="0" w:color="auto"/>
              <w:right w:val="single" w:sz="4" w:space="0" w:color="auto"/>
            </w:tcBorders>
            <w:hideMark/>
          </w:tcPr>
          <w:p w14:paraId="6D2F03E9"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СIII</w:t>
            </w:r>
          </w:p>
        </w:tc>
        <w:tc>
          <w:tcPr>
            <w:tcW w:w="4678" w:type="dxa"/>
            <w:tcBorders>
              <w:top w:val="single" w:sz="8" w:space="0" w:color="1F1C1F"/>
              <w:left w:val="single" w:sz="8" w:space="0" w:color="1F1C1F"/>
              <w:bottom w:val="single" w:sz="8" w:space="0" w:color="1F1C1F"/>
              <w:right w:val="single" w:sz="8" w:space="0" w:color="1F1C1F"/>
            </w:tcBorders>
            <w:hideMark/>
          </w:tcPr>
          <w:p w14:paraId="3FB5F3B0" w14:textId="77777777" w:rsidR="00C8656F" w:rsidRPr="001241A8" w:rsidRDefault="00C8656F" w:rsidP="00C8656F">
            <w:pPr>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Processing of perishable animal and plant products (mixed products)</w:t>
            </w:r>
          </w:p>
        </w:tc>
      </w:tr>
      <w:tr w:rsidR="00C8656F" w:rsidRPr="001241A8" w14:paraId="7AD37FB6" w14:textId="77777777" w:rsidTr="005A3779">
        <w:tc>
          <w:tcPr>
            <w:tcW w:w="1526" w:type="dxa"/>
            <w:vMerge/>
            <w:tcBorders>
              <w:top w:val="single" w:sz="4" w:space="0" w:color="auto"/>
              <w:left w:val="single" w:sz="4" w:space="0" w:color="auto"/>
              <w:bottom w:val="single" w:sz="4" w:space="0" w:color="auto"/>
              <w:right w:val="single" w:sz="4" w:space="0" w:color="auto"/>
            </w:tcBorders>
            <w:vAlign w:val="center"/>
            <w:hideMark/>
          </w:tcPr>
          <w:p w14:paraId="6F09C7A8"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vMerge/>
            <w:tcBorders>
              <w:left w:val="single" w:sz="4" w:space="0" w:color="auto"/>
              <w:bottom w:val="single" w:sz="4" w:space="0" w:color="auto"/>
              <w:right w:val="single" w:sz="4" w:space="0" w:color="auto"/>
            </w:tcBorders>
            <w:vAlign w:val="center"/>
            <w:hideMark/>
          </w:tcPr>
          <w:p w14:paraId="653D6A4C"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2580" w:type="dxa"/>
            <w:vMerge/>
            <w:tcBorders>
              <w:left w:val="single" w:sz="4" w:space="0" w:color="auto"/>
              <w:bottom w:val="single" w:sz="4" w:space="0" w:color="auto"/>
              <w:right w:val="single" w:sz="4" w:space="0" w:color="auto"/>
            </w:tcBorders>
          </w:tcPr>
          <w:p w14:paraId="0023BF9A"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709" w:type="dxa"/>
            <w:tcBorders>
              <w:top w:val="single" w:sz="4" w:space="0" w:color="auto"/>
              <w:left w:val="single" w:sz="4" w:space="0" w:color="auto"/>
              <w:bottom w:val="single" w:sz="4" w:space="0" w:color="auto"/>
              <w:right w:val="single" w:sz="4" w:space="0" w:color="auto"/>
            </w:tcBorders>
            <w:hideMark/>
          </w:tcPr>
          <w:p w14:paraId="767A3030"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СIV</w:t>
            </w:r>
          </w:p>
        </w:tc>
        <w:tc>
          <w:tcPr>
            <w:tcW w:w="4678" w:type="dxa"/>
            <w:tcBorders>
              <w:top w:val="single" w:sz="8" w:space="0" w:color="1F1C1F"/>
              <w:left w:val="single" w:sz="8" w:space="0" w:color="1F1C1F"/>
              <w:bottom w:val="single" w:sz="8" w:space="0" w:color="1F1C1F"/>
              <w:right w:val="single" w:sz="8" w:space="0" w:color="1F1C1F"/>
            </w:tcBorders>
            <w:hideMark/>
          </w:tcPr>
          <w:p w14:paraId="489798F3"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Processing of ambient stable products</w:t>
            </w:r>
          </w:p>
        </w:tc>
      </w:tr>
      <w:tr w:rsidR="00C8656F" w:rsidRPr="001241A8" w14:paraId="040E3D55" w14:textId="77777777" w:rsidTr="005A3779">
        <w:tc>
          <w:tcPr>
            <w:tcW w:w="1526" w:type="dxa"/>
            <w:vMerge/>
            <w:tcBorders>
              <w:top w:val="single" w:sz="4" w:space="0" w:color="auto"/>
              <w:left w:val="single" w:sz="4" w:space="0" w:color="auto"/>
              <w:bottom w:val="single" w:sz="4" w:space="0" w:color="auto"/>
              <w:right w:val="single" w:sz="4" w:space="0" w:color="auto"/>
            </w:tcBorders>
            <w:vAlign w:val="center"/>
            <w:hideMark/>
          </w:tcPr>
          <w:p w14:paraId="1ED7565D"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tcBorders>
              <w:top w:val="single" w:sz="4" w:space="0" w:color="auto"/>
              <w:left w:val="single" w:sz="4" w:space="0" w:color="auto"/>
              <w:bottom w:val="single" w:sz="4" w:space="0" w:color="auto"/>
              <w:right w:val="single" w:sz="4" w:space="0" w:color="auto"/>
            </w:tcBorders>
            <w:hideMark/>
          </w:tcPr>
          <w:p w14:paraId="46190155"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D</w:t>
            </w:r>
          </w:p>
        </w:tc>
        <w:tc>
          <w:tcPr>
            <w:tcW w:w="2580" w:type="dxa"/>
            <w:tcBorders>
              <w:top w:val="single" w:sz="4" w:space="0" w:color="auto"/>
              <w:left w:val="single" w:sz="4" w:space="0" w:color="auto"/>
              <w:bottom w:val="single" w:sz="4" w:space="0" w:color="auto"/>
              <w:right w:val="single" w:sz="4" w:space="0" w:color="auto"/>
            </w:tcBorders>
            <w:hideMark/>
          </w:tcPr>
          <w:p w14:paraId="4854E1A9"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Animal Feed Production</w:t>
            </w:r>
          </w:p>
        </w:tc>
        <w:tc>
          <w:tcPr>
            <w:tcW w:w="709" w:type="dxa"/>
            <w:tcBorders>
              <w:top w:val="single" w:sz="4" w:space="0" w:color="auto"/>
              <w:left w:val="single" w:sz="4" w:space="0" w:color="auto"/>
              <w:bottom w:val="single" w:sz="4" w:space="0" w:color="auto"/>
              <w:right w:val="single" w:sz="4" w:space="0" w:color="auto"/>
            </w:tcBorders>
            <w:hideMark/>
          </w:tcPr>
          <w:p w14:paraId="7B61EAAE"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DI</w:t>
            </w:r>
          </w:p>
        </w:tc>
        <w:tc>
          <w:tcPr>
            <w:tcW w:w="4678" w:type="dxa"/>
            <w:tcBorders>
              <w:top w:val="single" w:sz="8" w:space="0" w:color="1F1C1F"/>
              <w:left w:val="single" w:sz="8" w:space="0" w:color="1F1C1F"/>
              <w:bottom w:val="single" w:sz="4" w:space="0" w:color="1F1C1F"/>
              <w:right w:val="single" w:sz="8" w:space="0" w:color="1F1C1F"/>
            </w:tcBorders>
            <w:hideMark/>
          </w:tcPr>
          <w:p w14:paraId="767510B1"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Production of Feed</w:t>
            </w:r>
          </w:p>
        </w:tc>
      </w:tr>
      <w:tr w:rsidR="00C8656F" w:rsidRPr="001241A8" w14:paraId="2DA87950" w14:textId="77777777" w:rsidTr="005A3779">
        <w:tc>
          <w:tcPr>
            <w:tcW w:w="1526" w:type="dxa"/>
            <w:tcBorders>
              <w:top w:val="single" w:sz="4" w:space="0" w:color="auto"/>
              <w:left w:val="single" w:sz="4" w:space="0" w:color="auto"/>
              <w:bottom w:val="single" w:sz="4" w:space="0" w:color="auto"/>
              <w:right w:val="single" w:sz="4" w:space="0" w:color="auto"/>
            </w:tcBorders>
            <w:hideMark/>
          </w:tcPr>
          <w:p w14:paraId="31539011"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Catering</w:t>
            </w:r>
          </w:p>
        </w:tc>
        <w:tc>
          <w:tcPr>
            <w:tcW w:w="425" w:type="dxa"/>
            <w:tcBorders>
              <w:top w:val="single" w:sz="4" w:space="0" w:color="auto"/>
              <w:left w:val="single" w:sz="4" w:space="0" w:color="auto"/>
              <w:bottom w:val="single" w:sz="4" w:space="0" w:color="auto"/>
              <w:right w:val="single" w:sz="4" w:space="0" w:color="auto"/>
            </w:tcBorders>
            <w:hideMark/>
          </w:tcPr>
          <w:p w14:paraId="6DCA99C4"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Е</w:t>
            </w:r>
          </w:p>
        </w:tc>
        <w:tc>
          <w:tcPr>
            <w:tcW w:w="7967" w:type="dxa"/>
            <w:gridSpan w:val="3"/>
            <w:tcBorders>
              <w:top w:val="single" w:sz="4" w:space="0" w:color="auto"/>
              <w:left w:val="single" w:sz="4" w:space="0" w:color="auto"/>
              <w:bottom w:val="single" w:sz="4" w:space="0" w:color="auto"/>
              <w:right w:val="single" w:sz="4" w:space="0" w:color="auto"/>
            </w:tcBorders>
            <w:hideMark/>
          </w:tcPr>
          <w:p w14:paraId="1079D9E2"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Catering</w:t>
            </w:r>
          </w:p>
        </w:tc>
      </w:tr>
      <w:tr w:rsidR="00C8656F" w:rsidRPr="001241A8" w14:paraId="61C7D32F" w14:textId="77777777" w:rsidTr="005A3779">
        <w:tc>
          <w:tcPr>
            <w:tcW w:w="1526" w:type="dxa"/>
            <w:vMerge w:val="restart"/>
            <w:tcBorders>
              <w:top w:val="single" w:sz="4" w:space="0" w:color="auto"/>
              <w:left w:val="single" w:sz="4" w:space="0" w:color="auto"/>
              <w:right w:val="single" w:sz="4" w:space="0" w:color="auto"/>
            </w:tcBorders>
          </w:tcPr>
          <w:p w14:paraId="3342AD1B" w14:textId="77777777" w:rsidR="00C8656F" w:rsidRPr="001241A8" w:rsidRDefault="00C8656F" w:rsidP="00C8656F">
            <w:pPr>
              <w:overflowPunct w:val="0"/>
              <w:autoSpaceDE w:val="0"/>
              <w:autoSpaceDN w:val="0"/>
              <w:adjustRightInd w:val="0"/>
              <w:jc w:val="both"/>
              <w:textAlignment w:val="baseline"/>
              <w:rPr>
                <w:rFonts w:ascii="Verdana" w:hAnsi="Verdana"/>
                <w:sz w:val="20"/>
                <w:lang w:val="en-GB"/>
              </w:rPr>
            </w:pPr>
            <w:r w:rsidRPr="001241A8">
              <w:rPr>
                <w:rFonts w:ascii="Verdana" w:hAnsi="Verdana"/>
                <w:sz w:val="20"/>
                <w:lang w:val="en-GB"/>
              </w:rPr>
              <w:t>Retail, transport and storage</w:t>
            </w:r>
          </w:p>
        </w:tc>
        <w:tc>
          <w:tcPr>
            <w:tcW w:w="425" w:type="dxa"/>
            <w:vMerge w:val="restart"/>
            <w:tcBorders>
              <w:top w:val="single" w:sz="4" w:space="0" w:color="auto"/>
              <w:left w:val="single" w:sz="4" w:space="0" w:color="auto"/>
              <w:right w:val="single" w:sz="4" w:space="0" w:color="auto"/>
            </w:tcBorders>
          </w:tcPr>
          <w:p w14:paraId="1FF7C3BF"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F</w:t>
            </w:r>
          </w:p>
        </w:tc>
        <w:tc>
          <w:tcPr>
            <w:tcW w:w="2580" w:type="dxa"/>
            <w:vMerge w:val="restart"/>
            <w:tcBorders>
              <w:top w:val="single" w:sz="4" w:space="0" w:color="auto"/>
              <w:left w:val="single" w:sz="4" w:space="0" w:color="auto"/>
              <w:right w:val="single" w:sz="4" w:space="0" w:color="auto"/>
            </w:tcBorders>
          </w:tcPr>
          <w:p w14:paraId="7F1D2F2E"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Distribution</w:t>
            </w:r>
          </w:p>
        </w:tc>
        <w:tc>
          <w:tcPr>
            <w:tcW w:w="709" w:type="dxa"/>
            <w:tcBorders>
              <w:top w:val="single" w:sz="4" w:space="0" w:color="auto"/>
              <w:left w:val="single" w:sz="4" w:space="0" w:color="auto"/>
              <w:bottom w:val="single" w:sz="4" w:space="0" w:color="auto"/>
              <w:right w:val="single" w:sz="4" w:space="0" w:color="auto"/>
            </w:tcBorders>
          </w:tcPr>
          <w:p w14:paraId="1DA7EBC7"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FI</w:t>
            </w:r>
          </w:p>
        </w:tc>
        <w:tc>
          <w:tcPr>
            <w:tcW w:w="4678" w:type="dxa"/>
            <w:tcBorders>
              <w:top w:val="single" w:sz="8" w:space="0" w:color="1F1C1F"/>
              <w:left w:val="single" w:sz="8" w:space="0" w:color="1F1C1F"/>
              <w:bottom w:val="single" w:sz="4" w:space="0" w:color="1F1C1F"/>
              <w:right w:val="single" w:sz="8" w:space="0" w:color="1F1C1F"/>
            </w:tcBorders>
          </w:tcPr>
          <w:p w14:paraId="4E0CF2B4"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Retail / Wholesale</w:t>
            </w:r>
          </w:p>
        </w:tc>
      </w:tr>
      <w:tr w:rsidR="00C8656F" w:rsidRPr="001241A8" w14:paraId="347B6044" w14:textId="77777777" w:rsidTr="005A3779">
        <w:trPr>
          <w:trHeight w:val="64"/>
        </w:trPr>
        <w:tc>
          <w:tcPr>
            <w:tcW w:w="1526" w:type="dxa"/>
            <w:vMerge/>
            <w:tcBorders>
              <w:left w:val="single" w:sz="4" w:space="0" w:color="auto"/>
              <w:right w:val="single" w:sz="4" w:space="0" w:color="auto"/>
            </w:tcBorders>
            <w:hideMark/>
          </w:tcPr>
          <w:p w14:paraId="49FD8C36"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425" w:type="dxa"/>
            <w:vMerge/>
            <w:tcBorders>
              <w:left w:val="single" w:sz="4" w:space="0" w:color="auto"/>
              <w:bottom w:val="single" w:sz="2" w:space="0" w:color="auto"/>
              <w:right w:val="single" w:sz="4" w:space="0" w:color="auto"/>
            </w:tcBorders>
          </w:tcPr>
          <w:p w14:paraId="1EF8E12A"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2580" w:type="dxa"/>
            <w:vMerge/>
            <w:tcBorders>
              <w:left w:val="single" w:sz="4" w:space="0" w:color="auto"/>
              <w:bottom w:val="single" w:sz="2" w:space="0" w:color="auto"/>
              <w:right w:val="single" w:sz="4" w:space="0" w:color="auto"/>
            </w:tcBorders>
          </w:tcPr>
          <w:p w14:paraId="4CE2D12A" w14:textId="77777777" w:rsidR="00C8656F" w:rsidRPr="001241A8" w:rsidRDefault="00C8656F" w:rsidP="00C8656F">
            <w:pPr>
              <w:widowControl w:val="0"/>
              <w:ind w:left="38" w:right="33"/>
              <w:rPr>
                <w:rFonts w:ascii="Verdana" w:hAnsi="Verdana"/>
                <w:sz w:val="20"/>
                <w:lang w:val="en-GB"/>
              </w:rPr>
            </w:pPr>
          </w:p>
        </w:tc>
        <w:tc>
          <w:tcPr>
            <w:tcW w:w="709" w:type="dxa"/>
            <w:tcBorders>
              <w:top w:val="single" w:sz="4" w:space="0" w:color="auto"/>
              <w:left w:val="single" w:sz="4" w:space="0" w:color="auto"/>
              <w:right w:val="single" w:sz="4" w:space="0" w:color="auto"/>
            </w:tcBorders>
          </w:tcPr>
          <w:p w14:paraId="347F07FC"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FII</w:t>
            </w:r>
          </w:p>
        </w:tc>
        <w:tc>
          <w:tcPr>
            <w:tcW w:w="4678" w:type="dxa"/>
            <w:tcBorders>
              <w:top w:val="single" w:sz="4" w:space="0" w:color="auto"/>
              <w:left w:val="single" w:sz="4" w:space="0" w:color="auto"/>
              <w:right w:val="single" w:sz="4" w:space="0" w:color="auto"/>
            </w:tcBorders>
          </w:tcPr>
          <w:p w14:paraId="08620C37"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Food Broking / Trading</w:t>
            </w:r>
          </w:p>
        </w:tc>
      </w:tr>
      <w:tr w:rsidR="00C8656F" w:rsidRPr="001241A8" w14:paraId="21EE0F84" w14:textId="77777777" w:rsidTr="005A3779">
        <w:tc>
          <w:tcPr>
            <w:tcW w:w="1526" w:type="dxa"/>
            <w:vMerge/>
            <w:tcBorders>
              <w:left w:val="single" w:sz="4" w:space="0" w:color="auto"/>
              <w:right w:val="single" w:sz="4" w:space="0" w:color="auto"/>
            </w:tcBorders>
            <w:vAlign w:val="center"/>
            <w:hideMark/>
          </w:tcPr>
          <w:p w14:paraId="7C28D2B6"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425" w:type="dxa"/>
            <w:vMerge w:val="restart"/>
            <w:tcBorders>
              <w:top w:val="single" w:sz="2" w:space="0" w:color="auto"/>
              <w:left w:val="single" w:sz="4" w:space="0" w:color="auto"/>
              <w:bottom w:val="single" w:sz="2" w:space="0" w:color="auto"/>
              <w:right w:val="single" w:sz="4" w:space="0" w:color="auto"/>
            </w:tcBorders>
            <w:hideMark/>
          </w:tcPr>
          <w:p w14:paraId="4528914B"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G</w:t>
            </w:r>
          </w:p>
        </w:tc>
        <w:tc>
          <w:tcPr>
            <w:tcW w:w="2580" w:type="dxa"/>
            <w:vMerge w:val="restart"/>
            <w:tcBorders>
              <w:top w:val="single" w:sz="2" w:space="0" w:color="auto"/>
              <w:left w:val="single" w:sz="4" w:space="0" w:color="auto"/>
              <w:bottom w:val="single" w:sz="2" w:space="0" w:color="auto"/>
              <w:right w:val="single" w:sz="4" w:space="0" w:color="auto"/>
            </w:tcBorders>
            <w:hideMark/>
          </w:tcPr>
          <w:p w14:paraId="405AC9C8"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Provision of Transport and Storage Services</w:t>
            </w:r>
          </w:p>
        </w:tc>
        <w:tc>
          <w:tcPr>
            <w:tcW w:w="709" w:type="dxa"/>
            <w:tcBorders>
              <w:top w:val="single" w:sz="4" w:space="0" w:color="auto"/>
              <w:left w:val="single" w:sz="4" w:space="0" w:color="auto"/>
              <w:bottom w:val="single" w:sz="4" w:space="0" w:color="auto"/>
              <w:right w:val="single" w:sz="4" w:space="0" w:color="auto"/>
            </w:tcBorders>
            <w:hideMark/>
          </w:tcPr>
          <w:p w14:paraId="75FBC7D5"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GI</w:t>
            </w:r>
          </w:p>
        </w:tc>
        <w:tc>
          <w:tcPr>
            <w:tcW w:w="4678" w:type="dxa"/>
            <w:tcBorders>
              <w:top w:val="single" w:sz="8" w:space="0" w:color="1F1C1F"/>
              <w:left w:val="single" w:sz="8" w:space="0" w:color="1F1C1F"/>
              <w:bottom w:val="single" w:sz="4" w:space="0" w:color="1F1C1F"/>
              <w:right w:val="single" w:sz="8" w:space="0" w:color="1F1C1F"/>
            </w:tcBorders>
            <w:hideMark/>
          </w:tcPr>
          <w:p w14:paraId="572E2FD6"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Provision of Transport and Storage Services for Perishable Food and Feed</w:t>
            </w:r>
          </w:p>
        </w:tc>
      </w:tr>
      <w:tr w:rsidR="00C8656F" w:rsidRPr="001241A8" w14:paraId="02A497B5" w14:textId="77777777" w:rsidTr="005A3779">
        <w:tc>
          <w:tcPr>
            <w:tcW w:w="1526" w:type="dxa"/>
            <w:vMerge/>
            <w:tcBorders>
              <w:left w:val="single" w:sz="4" w:space="0" w:color="auto"/>
              <w:bottom w:val="single" w:sz="4" w:space="0" w:color="auto"/>
              <w:right w:val="single" w:sz="4" w:space="0" w:color="auto"/>
            </w:tcBorders>
          </w:tcPr>
          <w:p w14:paraId="44D60E93"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2F9EC26"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28E56A56"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p>
        </w:tc>
        <w:tc>
          <w:tcPr>
            <w:tcW w:w="709" w:type="dxa"/>
            <w:tcBorders>
              <w:top w:val="single" w:sz="4" w:space="0" w:color="auto"/>
              <w:left w:val="single" w:sz="4" w:space="0" w:color="auto"/>
              <w:bottom w:val="single" w:sz="4" w:space="0" w:color="auto"/>
              <w:right w:val="single" w:sz="4" w:space="0" w:color="auto"/>
            </w:tcBorders>
            <w:hideMark/>
          </w:tcPr>
          <w:p w14:paraId="042D3ABD"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sz w:val="20"/>
                <w:lang w:val="en-GB"/>
              </w:rPr>
              <w:t>GII</w:t>
            </w:r>
          </w:p>
        </w:tc>
        <w:tc>
          <w:tcPr>
            <w:tcW w:w="4678" w:type="dxa"/>
            <w:tcBorders>
              <w:top w:val="single" w:sz="4" w:space="0" w:color="1F1C1F"/>
              <w:left w:val="single" w:sz="8" w:space="0" w:color="1F1C1F"/>
              <w:bottom w:val="single" w:sz="4" w:space="0" w:color="1F1C1F"/>
              <w:right w:val="single" w:sz="8" w:space="0" w:color="1F1C1F"/>
            </w:tcBorders>
            <w:hideMark/>
          </w:tcPr>
          <w:p w14:paraId="563321CD"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Provision of Transport and Storage Services for Ambient Stable Food and Feed</w:t>
            </w:r>
          </w:p>
        </w:tc>
      </w:tr>
      <w:tr w:rsidR="00C8656F" w:rsidRPr="001241A8" w14:paraId="7A2730A2" w14:textId="77777777" w:rsidTr="005A3779">
        <w:tc>
          <w:tcPr>
            <w:tcW w:w="1526" w:type="dxa"/>
            <w:vMerge w:val="restart"/>
            <w:tcBorders>
              <w:top w:val="single" w:sz="4" w:space="0" w:color="auto"/>
              <w:left w:val="single" w:sz="4" w:space="0" w:color="auto"/>
              <w:bottom w:val="single" w:sz="2" w:space="0" w:color="auto"/>
              <w:right w:val="single" w:sz="4" w:space="0" w:color="auto"/>
            </w:tcBorders>
          </w:tcPr>
          <w:p w14:paraId="7F5CB33F"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r w:rsidRPr="001241A8">
              <w:rPr>
                <w:rFonts w:ascii="Verdana" w:hAnsi="Verdana"/>
                <w:noProof/>
                <w:sz w:val="20"/>
                <w:lang w:val="en-GB"/>
              </w:rPr>
              <w:t>Ancillary services</w:t>
            </w:r>
          </w:p>
        </w:tc>
        <w:tc>
          <w:tcPr>
            <w:tcW w:w="425" w:type="dxa"/>
            <w:tcBorders>
              <w:top w:val="single" w:sz="4" w:space="0" w:color="auto"/>
              <w:left w:val="single" w:sz="4" w:space="0" w:color="auto"/>
              <w:bottom w:val="single" w:sz="4" w:space="0" w:color="auto"/>
              <w:right w:val="single" w:sz="4" w:space="0" w:color="auto"/>
            </w:tcBorders>
            <w:vAlign w:val="center"/>
          </w:tcPr>
          <w:p w14:paraId="22557672"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noProof/>
                <w:sz w:val="20"/>
                <w:lang w:val="en-GB"/>
              </w:rPr>
              <w:t>H</w:t>
            </w:r>
          </w:p>
        </w:tc>
        <w:tc>
          <w:tcPr>
            <w:tcW w:w="7967" w:type="dxa"/>
            <w:gridSpan w:val="3"/>
            <w:tcBorders>
              <w:top w:val="single" w:sz="4" w:space="0" w:color="auto"/>
              <w:left w:val="single" w:sz="4" w:space="0" w:color="auto"/>
              <w:bottom w:val="single" w:sz="4" w:space="0" w:color="auto"/>
              <w:right w:val="single" w:sz="8" w:space="0" w:color="1F1C1F"/>
            </w:tcBorders>
            <w:vAlign w:val="center"/>
          </w:tcPr>
          <w:p w14:paraId="43ADB5E0"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Services</w:t>
            </w:r>
          </w:p>
        </w:tc>
      </w:tr>
      <w:tr w:rsidR="00C8656F" w:rsidRPr="001241A8" w14:paraId="5CD19543" w14:textId="77777777" w:rsidTr="005A3779">
        <w:tc>
          <w:tcPr>
            <w:tcW w:w="1526" w:type="dxa"/>
            <w:vMerge/>
            <w:tcBorders>
              <w:left w:val="single" w:sz="4" w:space="0" w:color="auto"/>
              <w:bottom w:val="single" w:sz="2" w:space="0" w:color="auto"/>
              <w:right w:val="single" w:sz="4" w:space="0" w:color="auto"/>
            </w:tcBorders>
          </w:tcPr>
          <w:p w14:paraId="4C81A406" w14:textId="77777777" w:rsidR="00C8656F" w:rsidRPr="001241A8" w:rsidRDefault="00C8656F" w:rsidP="00C8656F">
            <w:pPr>
              <w:overflowPunct w:val="0"/>
              <w:autoSpaceDE w:val="0"/>
              <w:autoSpaceDN w:val="0"/>
              <w:adjustRightInd w:val="0"/>
              <w:jc w:val="both"/>
              <w:textAlignment w:val="baseline"/>
              <w:rPr>
                <w:rFonts w:ascii="Verdana" w:hAnsi="Verdana"/>
                <w:noProof/>
                <w:sz w:val="20"/>
                <w:lang w:val="en-GB"/>
              </w:rPr>
            </w:pPr>
          </w:p>
        </w:tc>
        <w:tc>
          <w:tcPr>
            <w:tcW w:w="425" w:type="dxa"/>
            <w:tcBorders>
              <w:top w:val="single" w:sz="4" w:space="0" w:color="auto"/>
              <w:left w:val="single" w:sz="4" w:space="0" w:color="auto"/>
              <w:bottom w:val="single" w:sz="4" w:space="0" w:color="auto"/>
              <w:right w:val="single" w:sz="4" w:space="0" w:color="auto"/>
            </w:tcBorders>
            <w:vAlign w:val="center"/>
          </w:tcPr>
          <w:p w14:paraId="247E46AF" w14:textId="77777777" w:rsidR="00C8656F" w:rsidRPr="001241A8" w:rsidRDefault="00C8656F" w:rsidP="00C8656F">
            <w:pPr>
              <w:overflowPunct w:val="0"/>
              <w:autoSpaceDE w:val="0"/>
              <w:autoSpaceDN w:val="0"/>
              <w:adjustRightInd w:val="0"/>
              <w:textAlignment w:val="baseline"/>
              <w:rPr>
                <w:rFonts w:ascii="Verdana" w:hAnsi="Verdana"/>
                <w:noProof/>
                <w:sz w:val="20"/>
                <w:lang w:val="en-GB"/>
              </w:rPr>
            </w:pPr>
            <w:r w:rsidRPr="001241A8">
              <w:rPr>
                <w:rFonts w:ascii="Verdana" w:hAnsi="Verdana"/>
                <w:noProof/>
                <w:sz w:val="20"/>
                <w:lang w:val="en-GB"/>
              </w:rPr>
              <w:t>I</w:t>
            </w:r>
          </w:p>
        </w:tc>
        <w:tc>
          <w:tcPr>
            <w:tcW w:w="7967" w:type="dxa"/>
            <w:gridSpan w:val="3"/>
            <w:tcBorders>
              <w:top w:val="single" w:sz="4" w:space="0" w:color="auto"/>
              <w:left w:val="single" w:sz="4" w:space="0" w:color="auto"/>
              <w:bottom w:val="single" w:sz="4" w:space="0" w:color="auto"/>
              <w:right w:val="single" w:sz="8" w:space="0" w:color="1F1C1F"/>
            </w:tcBorders>
            <w:vAlign w:val="center"/>
          </w:tcPr>
          <w:p w14:paraId="1B6A6C83" w14:textId="77777777" w:rsidR="00C8656F" w:rsidRPr="001241A8" w:rsidRDefault="00C8656F" w:rsidP="00C8656F">
            <w:pPr>
              <w:widowControl w:val="0"/>
              <w:ind w:left="38" w:right="33"/>
              <w:rPr>
                <w:rFonts w:ascii="Verdana" w:hAnsi="Verdana"/>
                <w:sz w:val="20"/>
                <w:lang w:val="en-GB"/>
              </w:rPr>
            </w:pPr>
            <w:r w:rsidRPr="001241A8">
              <w:rPr>
                <w:rFonts w:ascii="Verdana" w:hAnsi="Verdana"/>
                <w:sz w:val="20"/>
                <w:lang w:val="en-GB"/>
              </w:rPr>
              <w:t>Production of packaging for food and packaging materials</w:t>
            </w:r>
          </w:p>
        </w:tc>
      </w:tr>
    </w:tbl>
    <w:p w14:paraId="15DBB38D" w14:textId="77777777" w:rsidR="00C8656F" w:rsidRPr="001241A8" w:rsidRDefault="00C8656F" w:rsidP="003674C6">
      <w:pPr>
        <w:overflowPunct w:val="0"/>
        <w:autoSpaceDE w:val="0"/>
        <w:autoSpaceDN w:val="0"/>
        <w:adjustRightInd w:val="0"/>
        <w:jc w:val="both"/>
        <w:textAlignment w:val="baseline"/>
        <w:rPr>
          <w:rFonts w:ascii="Verdana" w:hAnsi="Verdana" w:cs="Arial"/>
          <w:b/>
          <w:sz w:val="20"/>
          <w:lang w:val="en-GB"/>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992"/>
        <w:gridCol w:w="2268"/>
        <w:gridCol w:w="4116"/>
      </w:tblGrid>
      <w:tr w:rsidR="004B597E" w:rsidRPr="005714CD" w14:paraId="6AECC712" w14:textId="77777777" w:rsidTr="00D57A1D">
        <w:trPr>
          <w:trHeight w:val="276"/>
        </w:trPr>
        <w:tc>
          <w:tcPr>
            <w:tcW w:w="9923" w:type="dxa"/>
            <w:gridSpan w:val="5"/>
            <w:tcBorders>
              <w:top w:val="nil"/>
              <w:left w:val="nil"/>
              <w:bottom w:val="nil"/>
              <w:right w:val="nil"/>
            </w:tcBorders>
            <w:vAlign w:val="center"/>
          </w:tcPr>
          <w:p w14:paraId="69BBF682" w14:textId="4381CA8D" w:rsidR="004B597E" w:rsidRPr="004B597E" w:rsidRDefault="004B597E" w:rsidP="00DE22F1">
            <w:pPr>
              <w:jc w:val="both"/>
              <w:rPr>
                <w:rFonts w:ascii="Verdana" w:hAnsi="Verdana"/>
                <w:b/>
                <w:sz w:val="20"/>
                <w:lang w:val="en-GB"/>
              </w:rPr>
            </w:pPr>
            <w:r w:rsidRPr="004B597E">
              <w:rPr>
                <w:rFonts w:ascii="Verdana" w:hAnsi="Verdana"/>
                <w:b/>
                <w:sz w:val="20"/>
                <w:lang w:val="en-GB"/>
              </w:rPr>
              <w:t>5. Information security man</w:t>
            </w:r>
            <w:r w:rsidR="007B7786">
              <w:rPr>
                <w:rFonts w:ascii="Verdana" w:hAnsi="Verdana"/>
                <w:b/>
                <w:sz w:val="20"/>
                <w:lang w:val="en-GB"/>
              </w:rPr>
              <w:t>agement systems according to БДС</w:t>
            </w:r>
            <w:r w:rsidRPr="004B597E">
              <w:rPr>
                <w:rFonts w:ascii="Verdana" w:hAnsi="Verdana"/>
                <w:b/>
                <w:sz w:val="20"/>
                <w:lang w:val="en-GB"/>
              </w:rPr>
              <w:t xml:space="preserve"> EN ISO/IEC 27001:2017, the accreditation is given also according to the requirements of ISO/IEC 2700</w:t>
            </w:r>
            <w:r>
              <w:rPr>
                <w:rFonts w:ascii="Verdana" w:hAnsi="Verdana"/>
                <w:b/>
                <w:sz w:val="20"/>
                <w:lang w:val="en-GB"/>
              </w:rPr>
              <w:t>6</w:t>
            </w:r>
            <w:r w:rsidRPr="004B597E">
              <w:rPr>
                <w:rFonts w:ascii="Verdana" w:hAnsi="Verdana"/>
                <w:b/>
                <w:sz w:val="20"/>
                <w:lang w:val="en-GB"/>
              </w:rPr>
              <w:t>:2015/AMD 1:2020</w:t>
            </w:r>
          </w:p>
        </w:tc>
      </w:tr>
      <w:tr w:rsidR="004B597E" w:rsidRPr="005714CD" w14:paraId="7C00231A" w14:textId="77777777" w:rsidTr="00D57A1D">
        <w:trPr>
          <w:trHeight w:val="276"/>
        </w:trPr>
        <w:tc>
          <w:tcPr>
            <w:tcW w:w="9923" w:type="dxa"/>
            <w:gridSpan w:val="5"/>
            <w:tcBorders>
              <w:top w:val="nil"/>
              <w:left w:val="nil"/>
              <w:bottom w:val="nil"/>
              <w:right w:val="nil"/>
            </w:tcBorders>
            <w:vAlign w:val="center"/>
          </w:tcPr>
          <w:p w14:paraId="189DE252" w14:textId="77777777" w:rsidR="004B597E" w:rsidRPr="004B597E" w:rsidRDefault="004B597E" w:rsidP="000F366C">
            <w:pPr>
              <w:rPr>
                <w:rFonts w:ascii="Verdana" w:hAnsi="Verdana"/>
                <w:b/>
                <w:sz w:val="20"/>
                <w:lang w:val="en-GB"/>
              </w:rPr>
            </w:pPr>
            <w:r w:rsidRPr="004B597E">
              <w:rPr>
                <w:rFonts w:ascii="Verdana" w:hAnsi="Verdana"/>
                <w:b/>
                <w:sz w:val="20"/>
                <w:lang w:val="en-GB"/>
              </w:rPr>
              <w:t>(Without specifying codes)</w:t>
            </w:r>
          </w:p>
        </w:tc>
      </w:tr>
      <w:tr w:rsidR="00BA4D9A" w:rsidRPr="001241A8" w14:paraId="0D0C9FA4" w14:textId="77777777" w:rsidTr="00D57A1D">
        <w:trPr>
          <w:trHeight w:val="276"/>
        </w:trPr>
        <w:tc>
          <w:tcPr>
            <w:tcW w:w="9923" w:type="dxa"/>
            <w:gridSpan w:val="5"/>
            <w:tcBorders>
              <w:top w:val="nil"/>
              <w:left w:val="nil"/>
              <w:bottom w:val="nil"/>
              <w:right w:val="nil"/>
            </w:tcBorders>
            <w:vAlign w:val="center"/>
          </w:tcPr>
          <w:p w14:paraId="04FE0693" w14:textId="77777777" w:rsidR="00BA4D9A" w:rsidRPr="001241A8" w:rsidRDefault="00BA4D9A" w:rsidP="000F366C">
            <w:pPr>
              <w:rPr>
                <w:rFonts w:ascii="Verdana" w:hAnsi="Verdana"/>
                <w:b/>
                <w:sz w:val="20"/>
                <w:lang w:val="en-GB"/>
              </w:rPr>
            </w:pPr>
          </w:p>
          <w:p w14:paraId="204EE0A3" w14:textId="2F98DC25" w:rsidR="00BA4D9A" w:rsidRPr="001241A8" w:rsidRDefault="00BA4D9A" w:rsidP="004B597E">
            <w:pPr>
              <w:rPr>
                <w:rFonts w:ascii="Verdana" w:hAnsi="Verdana"/>
                <w:b/>
                <w:sz w:val="20"/>
                <w:lang w:val="en-GB"/>
              </w:rPr>
            </w:pPr>
            <w:r w:rsidRPr="001241A8">
              <w:rPr>
                <w:rFonts w:ascii="Verdana" w:hAnsi="Verdana"/>
                <w:b/>
                <w:sz w:val="20"/>
                <w:lang w:val="en-GB"/>
              </w:rPr>
              <w:lastRenderedPageBreak/>
              <w:t>6. Energy man</w:t>
            </w:r>
            <w:r w:rsidR="007B7786">
              <w:rPr>
                <w:rFonts w:ascii="Verdana" w:hAnsi="Verdana"/>
                <w:b/>
                <w:sz w:val="20"/>
                <w:lang w:val="en-GB"/>
              </w:rPr>
              <w:t>agement systems according to БДС</w:t>
            </w:r>
            <w:r w:rsidRPr="001241A8">
              <w:rPr>
                <w:rFonts w:ascii="Verdana" w:hAnsi="Verdana"/>
                <w:b/>
                <w:sz w:val="20"/>
                <w:lang w:val="en-GB"/>
              </w:rPr>
              <w:t xml:space="preserve"> EN ISO 50001:2018 the accreditation is given also a</w:t>
            </w:r>
            <w:r w:rsidR="00CB212E">
              <w:rPr>
                <w:rFonts w:ascii="Verdana" w:hAnsi="Verdana"/>
                <w:b/>
                <w:sz w:val="20"/>
                <w:lang w:val="en-GB"/>
              </w:rPr>
              <w:t xml:space="preserve">ccording to the requirements of </w:t>
            </w:r>
            <w:r w:rsidRPr="001241A8">
              <w:rPr>
                <w:rFonts w:ascii="Verdana" w:hAnsi="Verdana"/>
                <w:b/>
                <w:sz w:val="20"/>
                <w:lang w:val="en-GB"/>
              </w:rPr>
              <w:t>ISO 50003:2021</w:t>
            </w:r>
            <w:r w:rsidRPr="001241A8">
              <w:rPr>
                <w:rFonts w:ascii="Verdana" w:hAnsi="Verdana"/>
                <w:bCs/>
                <w:sz w:val="20"/>
                <w:lang w:val="en-GB"/>
              </w:rPr>
              <w:t xml:space="preserve"> for the following scope (according to IAF ID 1:2020):</w:t>
            </w:r>
          </w:p>
        </w:tc>
      </w:tr>
      <w:tr w:rsidR="00BA4D9A" w:rsidRPr="001241A8" w14:paraId="130A6953" w14:textId="77777777" w:rsidTr="00D57A1D">
        <w:tc>
          <w:tcPr>
            <w:tcW w:w="846" w:type="dxa"/>
            <w:tcBorders>
              <w:top w:val="single" w:sz="4" w:space="0" w:color="auto"/>
              <w:left w:val="single" w:sz="4" w:space="0" w:color="auto"/>
              <w:bottom w:val="single" w:sz="4" w:space="0" w:color="auto"/>
              <w:right w:val="single" w:sz="4" w:space="0" w:color="auto"/>
            </w:tcBorders>
            <w:vAlign w:val="center"/>
          </w:tcPr>
          <w:p w14:paraId="38550290" w14:textId="77777777" w:rsidR="00BA4D9A" w:rsidRPr="001241A8" w:rsidRDefault="00BA4D9A" w:rsidP="000F366C">
            <w:pPr>
              <w:widowControl w:val="0"/>
              <w:overflowPunct w:val="0"/>
              <w:autoSpaceDE w:val="0"/>
              <w:autoSpaceDN w:val="0"/>
              <w:adjustRightInd w:val="0"/>
              <w:jc w:val="center"/>
              <w:textAlignment w:val="baseline"/>
              <w:rPr>
                <w:rFonts w:ascii="Verdana" w:hAnsi="Verdana"/>
                <w:b/>
                <w:bCs/>
                <w:sz w:val="20"/>
                <w:lang w:val="en-GB"/>
              </w:rPr>
            </w:pPr>
            <w:r w:rsidRPr="001241A8">
              <w:rPr>
                <w:rFonts w:ascii="Verdana" w:hAnsi="Verdana"/>
                <w:b/>
                <w:bCs/>
                <w:sz w:val="20"/>
                <w:lang w:val="en-GB"/>
              </w:rPr>
              <w:lastRenderedPageBreak/>
              <w:t>No</w:t>
            </w:r>
          </w:p>
        </w:tc>
        <w:tc>
          <w:tcPr>
            <w:tcW w:w="1701" w:type="dxa"/>
            <w:tcBorders>
              <w:top w:val="single" w:sz="4" w:space="0" w:color="auto"/>
              <w:left w:val="single" w:sz="4" w:space="0" w:color="auto"/>
              <w:bottom w:val="single" w:sz="4" w:space="0" w:color="auto"/>
              <w:right w:val="single" w:sz="4" w:space="0" w:color="auto"/>
            </w:tcBorders>
            <w:vAlign w:val="center"/>
          </w:tcPr>
          <w:p w14:paraId="305019B1" w14:textId="77777777" w:rsidR="00BA4D9A" w:rsidRPr="001241A8" w:rsidRDefault="00BA4D9A" w:rsidP="000F366C">
            <w:pPr>
              <w:widowControl w:val="0"/>
              <w:overflowPunct w:val="0"/>
              <w:autoSpaceDE w:val="0"/>
              <w:autoSpaceDN w:val="0"/>
              <w:adjustRightInd w:val="0"/>
              <w:textAlignment w:val="baseline"/>
              <w:rPr>
                <w:rFonts w:ascii="Verdana" w:hAnsi="Verdana"/>
                <w:b/>
                <w:bCs/>
                <w:sz w:val="20"/>
                <w:lang w:val="en-GB"/>
              </w:rPr>
            </w:pPr>
            <w:r w:rsidRPr="001241A8">
              <w:rPr>
                <w:rFonts w:ascii="Verdana" w:hAnsi="Verdana"/>
                <w:b/>
                <w:bCs/>
                <w:sz w:val="20"/>
                <w:lang w:val="en-GB"/>
              </w:rPr>
              <w:t>Technical area</w:t>
            </w:r>
          </w:p>
        </w:tc>
        <w:tc>
          <w:tcPr>
            <w:tcW w:w="992" w:type="dxa"/>
            <w:tcBorders>
              <w:top w:val="single" w:sz="4" w:space="0" w:color="auto"/>
              <w:left w:val="single" w:sz="4" w:space="0" w:color="auto"/>
              <w:bottom w:val="single" w:sz="4" w:space="0" w:color="auto"/>
              <w:right w:val="single" w:sz="4" w:space="0" w:color="auto"/>
            </w:tcBorders>
            <w:vAlign w:val="center"/>
          </w:tcPr>
          <w:p w14:paraId="0BF66ACE" w14:textId="77777777" w:rsidR="00BA4D9A" w:rsidRPr="001241A8" w:rsidRDefault="00BA4D9A" w:rsidP="000F366C">
            <w:pPr>
              <w:widowControl w:val="0"/>
              <w:overflowPunct w:val="0"/>
              <w:autoSpaceDE w:val="0"/>
              <w:autoSpaceDN w:val="0"/>
              <w:adjustRightInd w:val="0"/>
              <w:textAlignment w:val="baseline"/>
              <w:rPr>
                <w:rFonts w:ascii="Verdana" w:hAnsi="Verdana"/>
                <w:b/>
                <w:bCs/>
                <w:sz w:val="20"/>
                <w:lang w:val="en-GB"/>
              </w:rPr>
            </w:pPr>
            <w:r w:rsidRPr="001241A8">
              <w:rPr>
                <w:rFonts w:ascii="Verdana" w:hAnsi="Verdana"/>
                <w:b/>
                <w:bCs/>
                <w:sz w:val="20"/>
                <w:lang w:val="en-GB"/>
              </w:rPr>
              <w:t>IAF code</w:t>
            </w:r>
          </w:p>
        </w:tc>
        <w:tc>
          <w:tcPr>
            <w:tcW w:w="2268" w:type="dxa"/>
            <w:tcBorders>
              <w:top w:val="single" w:sz="4" w:space="0" w:color="auto"/>
              <w:left w:val="single" w:sz="4" w:space="0" w:color="auto"/>
              <w:bottom w:val="single" w:sz="4" w:space="0" w:color="auto"/>
              <w:right w:val="single" w:sz="4" w:space="0" w:color="auto"/>
            </w:tcBorders>
            <w:vAlign w:val="center"/>
          </w:tcPr>
          <w:p w14:paraId="076C099A" w14:textId="77777777" w:rsidR="00BA4D9A" w:rsidRPr="001241A8" w:rsidRDefault="00BA4D9A" w:rsidP="000F366C">
            <w:pPr>
              <w:widowControl w:val="0"/>
              <w:overflowPunct w:val="0"/>
              <w:autoSpaceDE w:val="0"/>
              <w:autoSpaceDN w:val="0"/>
              <w:adjustRightInd w:val="0"/>
              <w:jc w:val="center"/>
              <w:textAlignment w:val="baseline"/>
              <w:rPr>
                <w:rFonts w:ascii="Verdana" w:hAnsi="Verdana"/>
                <w:b/>
                <w:bCs/>
                <w:sz w:val="20"/>
                <w:lang w:val="en-GB"/>
              </w:rPr>
            </w:pPr>
            <w:r w:rsidRPr="001241A8">
              <w:rPr>
                <w:rFonts w:ascii="Verdana" w:hAnsi="Verdana"/>
                <w:b/>
                <w:bCs/>
                <w:sz w:val="20"/>
                <w:lang w:val="en-GB"/>
              </w:rPr>
              <w:t>NACE rev.2</w:t>
            </w:r>
          </w:p>
        </w:tc>
        <w:tc>
          <w:tcPr>
            <w:tcW w:w="4116" w:type="dxa"/>
            <w:tcBorders>
              <w:top w:val="single" w:sz="4" w:space="0" w:color="auto"/>
              <w:left w:val="single" w:sz="4" w:space="0" w:color="auto"/>
              <w:bottom w:val="single" w:sz="4" w:space="0" w:color="auto"/>
              <w:right w:val="single" w:sz="4" w:space="0" w:color="auto"/>
            </w:tcBorders>
          </w:tcPr>
          <w:p w14:paraId="56B9053A" w14:textId="77777777" w:rsidR="00BA4D9A" w:rsidRPr="001241A8" w:rsidRDefault="00BA4D9A" w:rsidP="000F366C">
            <w:pPr>
              <w:widowControl w:val="0"/>
              <w:overflowPunct w:val="0"/>
              <w:autoSpaceDE w:val="0"/>
              <w:autoSpaceDN w:val="0"/>
              <w:adjustRightInd w:val="0"/>
              <w:textAlignment w:val="baseline"/>
              <w:rPr>
                <w:rFonts w:ascii="Verdana" w:hAnsi="Verdana"/>
                <w:b/>
                <w:bCs/>
                <w:sz w:val="20"/>
                <w:lang w:val="en-GB"/>
              </w:rPr>
            </w:pPr>
            <w:r w:rsidRPr="001241A8">
              <w:rPr>
                <w:rFonts w:ascii="Verdana" w:hAnsi="Verdana"/>
                <w:b/>
                <w:bCs/>
                <w:sz w:val="20"/>
                <w:lang w:val="en-GB"/>
              </w:rPr>
              <w:t>Description of the economic sectors/ activities, acc. to IAF ID 1</w:t>
            </w:r>
          </w:p>
        </w:tc>
      </w:tr>
      <w:tr w:rsidR="00BA4D9A" w:rsidRPr="001241A8" w14:paraId="5D9C87C1" w14:textId="77777777" w:rsidTr="00D57A1D">
        <w:trPr>
          <w:trHeight w:val="276"/>
        </w:trPr>
        <w:tc>
          <w:tcPr>
            <w:tcW w:w="846" w:type="dxa"/>
            <w:vMerge w:val="restart"/>
            <w:tcBorders>
              <w:top w:val="single" w:sz="4" w:space="0" w:color="auto"/>
              <w:left w:val="single" w:sz="4" w:space="0" w:color="auto"/>
              <w:right w:val="single" w:sz="4" w:space="0" w:color="auto"/>
            </w:tcBorders>
            <w:vAlign w:val="center"/>
          </w:tcPr>
          <w:p w14:paraId="1177542C" w14:textId="780A356F" w:rsidR="00BA4D9A" w:rsidRPr="001241A8" w:rsidRDefault="00AE5262" w:rsidP="00AE5262">
            <w:pPr>
              <w:widowControl w:val="0"/>
              <w:overflowPunct w:val="0"/>
              <w:autoSpaceDE w:val="0"/>
              <w:autoSpaceDN w:val="0"/>
              <w:adjustRightInd w:val="0"/>
              <w:textAlignment w:val="baseline"/>
              <w:rPr>
                <w:rFonts w:ascii="Verdana" w:hAnsi="Verdana"/>
                <w:sz w:val="20"/>
                <w:lang w:val="en-GB"/>
              </w:rPr>
            </w:pPr>
            <w:r>
              <w:rPr>
                <w:rFonts w:ascii="Verdana" w:hAnsi="Verdana"/>
                <w:sz w:val="20"/>
              </w:rPr>
              <w:t xml:space="preserve">  </w:t>
            </w:r>
            <w:r w:rsidR="00BA4D9A" w:rsidRPr="001241A8">
              <w:rPr>
                <w:rFonts w:ascii="Verdana" w:hAnsi="Verdana"/>
                <w:sz w:val="20"/>
                <w:lang w:val="en-GB"/>
              </w:rPr>
              <w:t>1.</w:t>
            </w:r>
          </w:p>
        </w:tc>
        <w:tc>
          <w:tcPr>
            <w:tcW w:w="1701" w:type="dxa"/>
            <w:vMerge w:val="restart"/>
            <w:tcBorders>
              <w:top w:val="single" w:sz="4" w:space="0" w:color="auto"/>
              <w:left w:val="single" w:sz="4" w:space="0" w:color="auto"/>
              <w:right w:val="single" w:sz="4" w:space="0" w:color="auto"/>
            </w:tcBorders>
            <w:vAlign w:val="center"/>
          </w:tcPr>
          <w:p w14:paraId="29E4C63F" w14:textId="77777777" w:rsidR="00BA4D9A" w:rsidRPr="00286073" w:rsidRDefault="00BA4D9A" w:rsidP="000F366C">
            <w:pPr>
              <w:overflowPunct w:val="0"/>
              <w:autoSpaceDE w:val="0"/>
              <w:autoSpaceDN w:val="0"/>
              <w:adjustRightInd w:val="0"/>
              <w:textAlignment w:val="baseline"/>
              <w:rPr>
                <w:rFonts w:ascii="Verdana" w:hAnsi="Verdana"/>
                <w:noProof/>
                <w:sz w:val="20"/>
                <w:lang w:val="en-GB"/>
              </w:rPr>
            </w:pPr>
            <w:r w:rsidRPr="00286073">
              <w:rPr>
                <w:rFonts w:ascii="Verdana" w:hAnsi="Verdana"/>
                <w:noProof/>
                <w:sz w:val="20"/>
                <w:lang w:val="en-GB"/>
              </w:rPr>
              <w:t xml:space="preserve">Industry – </w:t>
            </w:r>
          </w:p>
          <w:p w14:paraId="48962372"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286073">
              <w:rPr>
                <w:rFonts w:ascii="Verdana" w:hAnsi="Verdana"/>
                <w:noProof/>
                <w:sz w:val="20"/>
                <w:lang w:val="en-GB"/>
              </w:rPr>
              <w:t>light to medium</w:t>
            </w:r>
          </w:p>
        </w:tc>
        <w:tc>
          <w:tcPr>
            <w:tcW w:w="992" w:type="dxa"/>
            <w:tcBorders>
              <w:top w:val="single" w:sz="4" w:space="0" w:color="auto"/>
              <w:left w:val="single" w:sz="4" w:space="0" w:color="auto"/>
              <w:bottom w:val="single" w:sz="4" w:space="0" w:color="auto"/>
              <w:right w:val="single" w:sz="4" w:space="0" w:color="auto"/>
            </w:tcBorders>
            <w:vAlign w:val="center"/>
          </w:tcPr>
          <w:p w14:paraId="42DAADF9"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w:t>
            </w:r>
          </w:p>
        </w:tc>
        <w:tc>
          <w:tcPr>
            <w:tcW w:w="2268" w:type="dxa"/>
            <w:tcBorders>
              <w:top w:val="single" w:sz="4" w:space="0" w:color="auto"/>
              <w:left w:val="single" w:sz="4" w:space="0" w:color="auto"/>
              <w:bottom w:val="single" w:sz="4" w:space="0" w:color="auto"/>
              <w:right w:val="single" w:sz="4" w:space="0" w:color="auto"/>
            </w:tcBorders>
            <w:vAlign w:val="center"/>
          </w:tcPr>
          <w:p w14:paraId="5A50EFF7"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10, 11</w:t>
            </w:r>
          </w:p>
        </w:tc>
        <w:tc>
          <w:tcPr>
            <w:tcW w:w="4116" w:type="dxa"/>
            <w:tcBorders>
              <w:top w:val="single" w:sz="4" w:space="0" w:color="auto"/>
              <w:left w:val="single" w:sz="4" w:space="0" w:color="auto"/>
              <w:bottom w:val="single" w:sz="4" w:space="0" w:color="auto"/>
              <w:right w:val="single" w:sz="4" w:space="0" w:color="auto"/>
            </w:tcBorders>
          </w:tcPr>
          <w:p w14:paraId="6E12ADA5"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Food products, beverages and tobacco</w:t>
            </w:r>
          </w:p>
        </w:tc>
      </w:tr>
      <w:tr w:rsidR="00BA4D9A" w:rsidRPr="001241A8" w14:paraId="1841EC0D" w14:textId="77777777" w:rsidTr="00D57A1D">
        <w:trPr>
          <w:trHeight w:val="276"/>
        </w:trPr>
        <w:tc>
          <w:tcPr>
            <w:tcW w:w="846" w:type="dxa"/>
            <w:vMerge/>
            <w:tcBorders>
              <w:left w:val="single" w:sz="4" w:space="0" w:color="auto"/>
              <w:right w:val="single" w:sz="4" w:space="0" w:color="auto"/>
            </w:tcBorders>
            <w:vAlign w:val="center"/>
          </w:tcPr>
          <w:p w14:paraId="5910D7D8"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6356669"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9A6CE64"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4</w:t>
            </w:r>
          </w:p>
        </w:tc>
        <w:tc>
          <w:tcPr>
            <w:tcW w:w="2268" w:type="dxa"/>
            <w:tcBorders>
              <w:top w:val="single" w:sz="4" w:space="0" w:color="auto"/>
              <w:left w:val="single" w:sz="4" w:space="0" w:color="auto"/>
              <w:bottom w:val="single" w:sz="4" w:space="0" w:color="auto"/>
              <w:right w:val="single" w:sz="4" w:space="0" w:color="auto"/>
            </w:tcBorders>
            <w:vAlign w:val="center"/>
          </w:tcPr>
          <w:p w14:paraId="0F48C319"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13, 14</w:t>
            </w:r>
          </w:p>
        </w:tc>
        <w:tc>
          <w:tcPr>
            <w:tcW w:w="4116" w:type="dxa"/>
            <w:tcBorders>
              <w:top w:val="single" w:sz="4" w:space="0" w:color="auto"/>
              <w:left w:val="single" w:sz="4" w:space="0" w:color="auto"/>
              <w:bottom w:val="single" w:sz="4" w:space="0" w:color="auto"/>
              <w:right w:val="single" w:sz="4" w:space="0" w:color="auto"/>
            </w:tcBorders>
          </w:tcPr>
          <w:p w14:paraId="757157CB"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Textiles and textile products</w:t>
            </w:r>
          </w:p>
        </w:tc>
      </w:tr>
      <w:tr w:rsidR="00BA4D9A" w:rsidRPr="001241A8" w14:paraId="5610AE86" w14:textId="77777777" w:rsidTr="00D57A1D">
        <w:trPr>
          <w:trHeight w:val="276"/>
        </w:trPr>
        <w:tc>
          <w:tcPr>
            <w:tcW w:w="846" w:type="dxa"/>
            <w:vMerge/>
            <w:tcBorders>
              <w:left w:val="single" w:sz="4" w:space="0" w:color="auto"/>
              <w:right w:val="single" w:sz="4" w:space="0" w:color="auto"/>
            </w:tcBorders>
            <w:vAlign w:val="center"/>
          </w:tcPr>
          <w:p w14:paraId="34097861"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6A5BE9EB"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329BD8D"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5</w:t>
            </w:r>
          </w:p>
        </w:tc>
        <w:tc>
          <w:tcPr>
            <w:tcW w:w="2268" w:type="dxa"/>
            <w:tcBorders>
              <w:top w:val="single" w:sz="4" w:space="0" w:color="auto"/>
              <w:left w:val="single" w:sz="4" w:space="0" w:color="auto"/>
              <w:bottom w:val="single" w:sz="4" w:space="0" w:color="auto"/>
              <w:right w:val="single" w:sz="4" w:space="0" w:color="auto"/>
            </w:tcBorders>
            <w:vAlign w:val="center"/>
          </w:tcPr>
          <w:p w14:paraId="5359BA9D"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15</w:t>
            </w:r>
          </w:p>
        </w:tc>
        <w:tc>
          <w:tcPr>
            <w:tcW w:w="4116" w:type="dxa"/>
            <w:tcBorders>
              <w:top w:val="single" w:sz="4" w:space="0" w:color="auto"/>
              <w:left w:val="single" w:sz="4" w:space="0" w:color="auto"/>
              <w:bottom w:val="single" w:sz="4" w:space="0" w:color="auto"/>
              <w:right w:val="single" w:sz="4" w:space="0" w:color="auto"/>
            </w:tcBorders>
          </w:tcPr>
          <w:p w14:paraId="3459048F"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Leather and leather products</w:t>
            </w:r>
          </w:p>
        </w:tc>
      </w:tr>
      <w:tr w:rsidR="00BA4D9A" w:rsidRPr="001241A8" w14:paraId="1AA2A3A3" w14:textId="77777777" w:rsidTr="00D57A1D">
        <w:trPr>
          <w:trHeight w:val="276"/>
        </w:trPr>
        <w:tc>
          <w:tcPr>
            <w:tcW w:w="846" w:type="dxa"/>
            <w:vMerge w:val="restart"/>
            <w:tcBorders>
              <w:left w:val="single" w:sz="4" w:space="0" w:color="auto"/>
              <w:right w:val="single" w:sz="4" w:space="0" w:color="auto"/>
            </w:tcBorders>
            <w:vAlign w:val="center"/>
          </w:tcPr>
          <w:p w14:paraId="59043CF2"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val="restart"/>
            <w:tcBorders>
              <w:left w:val="single" w:sz="4" w:space="0" w:color="auto"/>
              <w:right w:val="single" w:sz="4" w:space="0" w:color="auto"/>
            </w:tcBorders>
            <w:vAlign w:val="center"/>
          </w:tcPr>
          <w:p w14:paraId="12A2E9D5"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0EF142A9"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6</w:t>
            </w:r>
          </w:p>
        </w:tc>
        <w:tc>
          <w:tcPr>
            <w:tcW w:w="2268" w:type="dxa"/>
            <w:tcBorders>
              <w:top w:val="single" w:sz="4" w:space="0" w:color="auto"/>
              <w:left w:val="single" w:sz="4" w:space="0" w:color="auto"/>
              <w:bottom w:val="single" w:sz="4" w:space="0" w:color="auto"/>
              <w:right w:val="single" w:sz="4" w:space="0" w:color="auto"/>
            </w:tcBorders>
            <w:vAlign w:val="center"/>
          </w:tcPr>
          <w:p w14:paraId="5896FC4C"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16</w:t>
            </w:r>
          </w:p>
        </w:tc>
        <w:tc>
          <w:tcPr>
            <w:tcW w:w="4116" w:type="dxa"/>
            <w:tcBorders>
              <w:top w:val="single" w:sz="4" w:space="0" w:color="auto"/>
              <w:left w:val="single" w:sz="4" w:space="0" w:color="auto"/>
              <w:bottom w:val="single" w:sz="4" w:space="0" w:color="auto"/>
              <w:right w:val="single" w:sz="4" w:space="0" w:color="auto"/>
            </w:tcBorders>
          </w:tcPr>
          <w:p w14:paraId="3359E493"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Wood and wood products</w:t>
            </w:r>
          </w:p>
        </w:tc>
      </w:tr>
      <w:tr w:rsidR="00BA4D9A" w:rsidRPr="001241A8" w14:paraId="14BB5769" w14:textId="77777777" w:rsidTr="00D57A1D">
        <w:trPr>
          <w:trHeight w:val="276"/>
        </w:trPr>
        <w:tc>
          <w:tcPr>
            <w:tcW w:w="846" w:type="dxa"/>
            <w:vMerge/>
            <w:tcBorders>
              <w:left w:val="single" w:sz="4" w:space="0" w:color="auto"/>
              <w:right w:val="single" w:sz="4" w:space="0" w:color="auto"/>
            </w:tcBorders>
            <w:vAlign w:val="center"/>
          </w:tcPr>
          <w:p w14:paraId="6C6C5B96"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14026C40"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BFF9650"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7</w:t>
            </w:r>
          </w:p>
        </w:tc>
        <w:tc>
          <w:tcPr>
            <w:tcW w:w="2268" w:type="dxa"/>
            <w:tcBorders>
              <w:top w:val="single" w:sz="4" w:space="0" w:color="auto"/>
              <w:left w:val="single" w:sz="4" w:space="0" w:color="auto"/>
              <w:bottom w:val="single" w:sz="4" w:space="0" w:color="auto"/>
              <w:right w:val="single" w:sz="4" w:space="0" w:color="auto"/>
            </w:tcBorders>
          </w:tcPr>
          <w:p w14:paraId="57364457"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17.2</w:t>
            </w:r>
          </w:p>
        </w:tc>
        <w:tc>
          <w:tcPr>
            <w:tcW w:w="4116" w:type="dxa"/>
            <w:tcBorders>
              <w:top w:val="single" w:sz="4" w:space="0" w:color="auto"/>
              <w:left w:val="single" w:sz="4" w:space="0" w:color="auto"/>
              <w:bottom w:val="single" w:sz="4" w:space="0" w:color="auto"/>
              <w:right w:val="single" w:sz="4" w:space="0" w:color="auto"/>
            </w:tcBorders>
          </w:tcPr>
          <w:p w14:paraId="57E8B02B"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Paper products</w:t>
            </w:r>
          </w:p>
        </w:tc>
      </w:tr>
      <w:tr w:rsidR="00BA4D9A" w:rsidRPr="001241A8" w14:paraId="1A8E50CA" w14:textId="77777777" w:rsidTr="00D57A1D">
        <w:trPr>
          <w:trHeight w:val="276"/>
        </w:trPr>
        <w:tc>
          <w:tcPr>
            <w:tcW w:w="846" w:type="dxa"/>
            <w:vMerge/>
            <w:tcBorders>
              <w:left w:val="single" w:sz="4" w:space="0" w:color="auto"/>
              <w:right w:val="single" w:sz="4" w:space="0" w:color="auto"/>
            </w:tcBorders>
            <w:vAlign w:val="center"/>
          </w:tcPr>
          <w:p w14:paraId="72151F4C"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2F5EA3BE"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CBC70AF"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9</w:t>
            </w:r>
          </w:p>
        </w:tc>
        <w:tc>
          <w:tcPr>
            <w:tcW w:w="2268" w:type="dxa"/>
            <w:tcBorders>
              <w:top w:val="single" w:sz="4" w:space="0" w:color="auto"/>
              <w:left w:val="single" w:sz="4" w:space="0" w:color="auto"/>
              <w:bottom w:val="single" w:sz="4" w:space="0" w:color="auto"/>
              <w:right w:val="single" w:sz="4" w:space="0" w:color="auto"/>
            </w:tcBorders>
            <w:vAlign w:val="center"/>
          </w:tcPr>
          <w:p w14:paraId="443BE069"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18</w:t>
            </w:r>
          </w:p>
        </w:tc>
        <w:tc>
          <w:tcPr>
            <w:tcW w:w="4116" w:type="dxa"/>
            <w:tcBorders>
              <w:top w:val="single" w:sz="4" w:space="0" w:color="auto"/>
              <w:left w:val="single" w:sz="4" w:space="0" w:color="auto"/>
              <w:bottom w:val="single" w:sz="4" w:space="0" w:color="auto"/>
              <w:right w:val="single" w:sz="4" w:space="0" w:color="auto"/>
            </w:tcBorders>
          </w:tcPr>
          <w:p w14:paraId="481CF921"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 xml:space="preserve">Printing companies </w:t>
            </w:r>
          </w:p>
        </w:tc>
      </w:tr>
      <w:tr w:rsidR="00BA4D9A" w:rsidRPr="001241A8" w14:paraId="4D11E7BD" w14:textId="77777777" w:rsidTr="00D57A1D">
        <w:trPr>
          <w:trHeight w:val="276"/>
        </w:trPr>
        <w:tc>
          <w:tcPr>
            <w:tcW w:w="846" w:type="dxa"/>
            <w:vMerge/>
            <w:tcBorders>
              <w:left w:val="single" w:sz="4" w:space="0" w:color="auto"/>
              <w:right w:val="single" w:sz="4" w:space="0" w:color="auto"/>
            </w:tcBorders>
            <w:vAlign w:val="center"/>
          </w:tcPr>
          <w:p w14:paraId="60BE1B24"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8241209"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AD4DAEF"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14</w:t>
            </w:r>
          </w:p>
        </w:tc>
        <w:tc>
          <w:tcPr>
            <w:tcW w:w="2268" w:type="dxa"/>
            <w:tcBorders>
              <w:top w:val="single" w:sz="4" w:space="0" w:color="auto"/>
              <w:left w:val="single" w:sz="4" w:space="0" w:color="auto"/>
              <w:bottom w:val="single" w:sz="4" w:space="0" w:color="auto"/>
              <w:right w:val="single" w:sz="4" w:space="0" w:color="auto"/>
            </w:tcBorders>
            <w:vAlign w:val="center"/>
          </w:tcPr>
          <w:p w14:paraId="72DFB972"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22</w:t>
            </w:r>
          </w:p>
        </w:tc>
        <w:tc>
          <w:tcPr>
            <w:tcW w:w="4116" w:type="dxa"/>
            <w:tcBorders>
              <w:top w:val="single" w:sz="4" w:space="0" w:color="auto"/>
              <w:left w:val="single" w:sz="4" w:space="0" w:color="auto"/>
              <w:bottom w:val="single" w:sz="4" w:space="0" w:color="auto"/>
              <w:right w:val="single" w:sz="4" w:space="0" w:color="auto"/>
            </w:tcBorders>
          </w:tcPr>
          <w:p w14:paraId="0BDA3437"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Rubber and plastic products</w:t>
            </w:r>
          </w:p>
        </w:tc>
      </w:tr>
      <w:tr w:rsidR="00BA4D9A" w:rsidRPr="001241A8" w14:paraId="21901683" w14:textId="77777777" w:rsidTr="00D57A1D">
        <w:trPr>
          <w:trHeight w:val="276"/>
        </w:trPr>
        <w:tc>
          <w:tcPr>
            <w:tcW w:w="846" w:type="dxa"/>
            <w:vMerge/>
            <w:tcBorders>
              <w:left w:val="single" w:sz="4" w:space="0" w:color="auto"/>
              <w:right w:val="single" w:sz="4" w:space="0" w:color="auto"/>
            </w:tcBorders>
            <w:vAlign w:val="center"/>
          </w:tcPr>
          <w:p w14:paraId="42F41B9F"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29D47410"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675405C"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19</w:t>
            </w:r>
          </w:p>
        </w:tc>
        <w:tc>
          <w:tcPr>
            <w:tcW w:w="2268" w:type="dxa"/>
            <w:tcBorders>
              <w:top w:val="single" w:sz="4" w:space="0" w:color="auto"/>
              <w:left w:val="single" w:sz="4" w:space="0" w:color="auto"/>
              <w:bottom w:val="single" w:sz="4" w:space="0" w:color="auto"/>
              <w:right w:val="single" w:sz="4" w:space="0" w:color="auto"/>
            </w:tcBorders>
            <w:vAlign w:val="center"/>
          </w:tcPr>
          <w:p w14:paraId="6B32EC40"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26, 33.13, 33.14, 95.1</w:t>
            </w:r>
          </w:p>
        </w:tc>
        <w:tc>
          <w:tcPr>
            <w:tcW w:w="4116" w:type="dxa"/>
            <w:tcBorders>
              <w:top w:val="single" w:sz="4" w:space="0" w:color="auto"/>
              <w:left w:val="single" w:sz="4" w:space="0" w:color="auto"/>
              <w:bottom w:val="single" w:sz="4" w:space="0" w:color="auto"/>
              <w:right w:val="single" w:sz="4" w:space="0" w:color="auto"/>
            </w:tcBorders>
          </w:tcPr>
          <w:p w14:paraId="1B9E437F"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 xml:space="preserve">Electrical equipment </w:t>
            </w:r>
          </w:p>
        </w:tc>
      </w:tr>
      <w:tr w:rsidR="00BA4D9A" w:rsidRPr="001241A8" w14:paraId="49CF517B" w14:textId="77777777" w:rsidTr="00D57A1D">
        <w:trPr>
          <w:trHeight w:val="276"/>
        </w:trPr>
        <w:tc>
          <w:tcPr>
            <w:tcW w:w="846" w:type="dxa"/>
            <w:vMerge/>
            <w:tcBorders>
              <w:left w:val="single" w:sz="4" w:space="0" w:color="auto"/>
              <w:right w:val="single" w:sz="4" w:space="0" w:color="auto"/>
            </w:tcBorders>
            <w:vAlign w:val="center"/>
          </w:tcPr>
          <w:p w14:paraId="2FBC5BFC"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68219575"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B6F8B35"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23</w:t>
            </w:r>
          </w:p>
        </w:tc>
        <w:tc>
          <w:tcPr>
            <w:tcW w:w="2268" w:type="dxa"/>
            <w:tcBorders>
              <w:top w:val="single" w:sz="4" w:space="0" w:color="auto"/>
              <w:left w:val="single" w:sz="4" w:space="0" w:color="auto"/>
              <w:bottom w:val="single" w:sz="4" w:space="0" w:color="auto"/>
              <w:right w:val="single" w:sz="4" w:space="0" w:color="auto"/>
            </w:tcBorders>
            <w:vAlign w:val="center"/>
          </w:tcPr>
          <w:p w14:paraId="313C6B10"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31, 33.19</w:t>
            </w:r>
          </w:p>
        </w:tc>
        <w:tc>
          <w:tcPr>
            <w:tcW w:w="4116" w:type="dxa"/>
            <w:tcBorders>
              <w:top w:val="single" w:sz="4" w:space="0" w:color="auto"/>
              <w:left w:val="single" w:sz="4" w:space="0" w:color="auto"/>
              <w:bottom w:val="single" w:sz="4" w:space="0" w:color="auto"/>
              <w:right w:val="single" w:sz="4" w:space="0" w:color="auto"/>
            </w:tcBorders>
          </w:tcPr>
          <w:p w14:paraId="75E4138F"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Manufacturing not elsewhere classified</w:t>
            </w:r>
          </w:p>
        </w:tc>
      </w:tr>
      <w:tr w:rsidR="00BA4D9A" w:rsidRPr="001241A8" w14:paraId="2958C760" w14:textId="77777777" w:rsidTr="00D57A1D">
        <w:trPr>
          <w:trHeight w:val="276"/>
        </w:trPr>
        <w:tc>
          <w:tcPr>
            <w:tcW w:w="846" w:type="dxa"/>
            <w:vMerge/>
            <w:tcBorders>
              <w:left w:val="single" w:sz="4" w:space="0" w:color="auto"/>
              <w:right w:val="single" w:sz="4" w:space="0" w:color="auto"/>
            </w:tcBorders>
            <w:vAlign w:val="center"/>
          </w:tcPr>
          <w:p w14:paraId="3175B154"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0B20AE99"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FD6D734"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24</w:t>
            </w:r>
          </w:p>
        </w:tc>
        <w:tc>
          <w:tcPr>
            <w:tcW w:w="2268" w:type="dxa"/>
            <w:tcBorders>
              <w:top w:val="single" w:sz="4" w:space="0" w:color="auto"/>
              <w:left w:val="single" w:sz="4" w:space="0" w:color="auto"/>
              <w:bottom w:val="single" w:sz="4" w:space="0" w:color="auto"/>
              <w:right w:val="single" w:sz="4" w:space="0" w:color="auto"/>
            </w:tcBorders>
            <w:vAlign w:val="center"/>
          </w:tcPr>
          <w:p w14:paraId="700AEBDC"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38.3</w:t>
            </w:r>
          </w:p>
        </w:tc>
        <w:tc>
          <w:tcPr>
            <w:tcW w:w="4116" w:type="dxa"/>
            <w:tcBorders>
              <w:top w:val="single" w:sz="4" w:space="0" w:color="auto"/>
              <w:left w:val="single" w:sz="4" w:space="0" w:color="auto"/>
              <w:bottom w:val="single" w:sz="4" w:space="0" w:color="auto"/>
              <w:right w:val="single" w:sz="4" w:space="0" w:color="auto"/>
            </w:tcBorders>
          </w:tcPr>
          <w:p w14:paraId="6E074E6E"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Recycling</w:t>
            </w:r>
          </w:p>
        </w:tc>
      </w:tr>
      <w:tr w:rsidR="00BA4D9A" w:rsidRPr="001241A8" w14:paraId="031444E8" w14:textId="77777777" w:rsidTr="00D57A1D">
        <w:trPr>
          <w:trHeight w:val="276"/>
        </w:trPr>
        <w:tc>
          <w:tcPr>
            <w:tcW w:w="846" w:type="dxa"/>
            <w:vMerge/>
            <w:tcBorders>
              <w:left w:val="single" w:sz="4" w:space="0" w:color="auto"/>
              <w:right w:val="single" w:sz="4" w:space="0" w:color="auto"/>
            </w:tcBorders>
            <w:vAlign w:val="center"/>
          </w:tcPr>
          <w:p w14:paraId="4DE579A1"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777E176"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D11731D"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27</w:t>
            </w:r>
          </w:p>
        </w:tc>
        <w:tc>
          <w:tcPr>
            <w:tcW w:w="2268" w:type="dxa"/>
            <w:tcBorders>
              <w:top w:val="single" w:sz="4" w:space="0" w:color="auto"/>
              <w:left w:val="single" w:sz="4" w:space="0" w:color="auto"/>
              <w:bottom w:val="single" w:sz="4" w:space="0" w:color="auto"/>
              <w:right w:val="single" w:sz="4" w:space="0" w:color="auto"/>
            </w:tcBorders>
            <w:vAlign w:val="center"/>
          </w:tcPr>
          <w:p w14:paraId="3179F421"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36</w:t>
            </w:r>
          </w:p>
        </w:tc>
        <w:tc>
          <w:tcPr>
            <w:tcW w:w="4116" w:type="dxa"/>
            <w:tcBorders>
              <w:top w:val="single" w:sz="4" w:space="0" w:color="auto"/>
              <w:left w:val="single" w:sz="4" w:space="0" w:color="auto"/>
              <w:bottom w:val="single" w:sz="4" w:space="0" w:color="auto"/>
              <w:right w:val="single" w:sz="4" w:space="0" w:color="auto"/>
            </w:tcBorders>
          </w:tcPr>
          <w:p w14:paraId="2E97729A"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Water supply</w:t>
            </w:r>
          </w:p>
        </w:tc>
      </w:tr>
      <w:tr w:rsidR="00BA4D9A" w:rsidRPr="001241A8" w14:paraId="13A6F234" w14:textId="77777777" w:rsidTr="00D57A1D">
        <w:trPr>
          <w:trHeight w:val="276"/>
        </w:trPr>
        <w:tc>
          <w:tcPr>
            <w:tcW w:w="846" w:type="dxa"/>
            <w:vMerge/>
            <w:tcBorders>
              <w:left w:val="single" w:sz="4" w:space="0" w:color="auto"/>
              <w:right w:val="single" w:sz="4" w:space="0" w:color="auto"/>
            </w:tcBorders>
            <w:vAlign w:val="center"/>
          </w:tcPr>
          <w:p w14:paraId="3BA42C48"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2443A23F"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1B41E6E"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30</w:t>
            </w:r>
          </w:p>
        </w:tc>
        <w:tc>
          <w:tcPr>
            <w:tcW w:w="2268" w:type="dxa"/>
            <w:tcBorders>
              <w:top w:val="single" w:sz="4" w:space="0" w:color="auto"/>
              <w:left w:val="single" w:sz="4" w:space="0" w:color="auto"/>
              <w:bottom w:val="single" w:sz="4" w:space="0" w:color="auto"/>
              <w:right w:val="single" w:sz="4" w:space="0" w:color="auto"/>
            </w:tcBorders>
            <w:vAlign w:val="center"/>
          </w:tcPr>
          <w:p w14:paraId="0600501C"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56</w:t>
            </w:r>
          </w:p>
        </w:tc>
        <w:tc>
          <w:tcPr>
            <w:tcW w:w="4116" w:type="dxa"/>
            <w:tcBorders>
              <w:top w:val="single" w:sz="4" w:space="0" w:color="auto"/>
              <w:left w:val="single" w:sz="4" w:space="0" w:color="auto"/>
              <w:bottom w:val="single" w:sz="4" w:space="0" w:color="auto"/>
              <w:right w:val="single" w:sz="4" w:space="0" w:color="auto"/>
            </w:tcBorders>
          </w:tcPr>
          <w:p w14:paraId="550DF619"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Restaurants</w:t>
            </w:r>
          </w:p>
        </w:tc>
      </w:tr>
      <w:tr w:rsidR="00BA4D9A" w:rsidRPr="001241A8" w14:paraId="4E419B90" w14:textId="77777777" w:rsidTr="00D57A1D">
        <w:trPr>
          <w:trHeight w:val="276"/>
        </w:trPr>
        <w:tc>
          <w:tcPr>
            <w:tcW w:w="846" w:type="dxa"/>
            <w:vMerge/>
            <w:tcBorders>
              <w:left w:val="single" w:sz="4" w:space="0" w:color="auto"/>
              <w:bottom w:val="single" w:sz="4" w:space="0" w:color="auto"/>
              <w:right w:val="single" w:sz="4" w:space="0" w:color="auto"/>
            </w:tcBorders>
            <w:vAlign w:val="center"/>
          </w:tcPr>
          <w:p w14:paraId="06A6758F"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bottom w:val="single" w:sz="4" w:space="0" w:color="auto"/>
              <w:right w:val="single" w:sz="4" w:space="0" w:color="auto"/>
            </w:tcBorders>
            <w:vAlign w:val="center"/>
          </w:tcPr>
          <w:p w14:paraId="3AF8990F"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E14B16F"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noProof/>
                <w:sz w:val="20"/>
                <w:lang w:val="en-GB"/>
              </w:rPr>
              <w:t>39</w:t>
            </w:r>
          </w:p>
        </w:tc>
        <w:tc>
          <w:tcPr>
            <w:tcW w:w="2268" w:type="dxa"/>
            <w:tcBorders>
              <w:top w:val="single" w:sz="4" w:space="0" w:color="auto"/>
              <w:left w:val="single" w:sz="4" w:space="0" w:color="auto"/>
              <w:bottom w:val="single" w:sz="4" w:space="0" w:color="auto"/>
              <w:right w:val="single" w:sz="4" w:space="0" w:color="auto"/>
            </w:tcBorders>
          </w:tcPr>
          <w:p w14:paraId="2AE7D920"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37, 38.1, 38.2, 39</w:t>
            </w:r>
          </w:p>
        </w:tc>
        <w:tc>
          <w:tcPr>
            <w:tcW w:w="4116" w:type="dxa"/>
            <w:tcBorders>
              <w:top w:val="single" w:sz="4" w:space="0" w:color="auto"/>
              <w:left w:val="single" w:sz="4" w:space="0" w:color="auto"/>
              <w:bottom w:val="single" w:sz="4" w:space="0" w:color="auto"/>
              <w:right w:val="single" w:sz="4" w:space="0" w:color="auto"/>
            </w:tcBorders>
          </w:tcPr>
          <w:p w14:paraId="1B816663" w14:textId="77777777" w:rsidR="00BA4D9A" w:rsidRPr="001241A8" w:rsidRDefault="00BA4D9A" w:rsidP="000F366C">
            <w:pPr>
              <w:widowControl w:val="0"/>
              <w:overflowPunct w:val="0"/>
              <w:autoSpaceDE w:val="0"/>
              <w:autoSpaceDN w:val="0"/>
              <w:adjustRightInd w:val="0"/>
              <w:textAlignment w:val="baseline"/>
              <w:rPr>
                <w:rFonts w:ascii="Verdana" w:hAnsi="Verdana"/>
                <w:sz w:val="20"/>
                <w:lang w:val="en-GB"/>
              </w:rPr>
            </w:pPr>
            <w:r w:rsidRPr="001241A8">
              <w:rPr>
                <w:rFonts w:ascii="Verdana" w:hAnsi="Verdana"/>
                <w:sz w:val="20"/>
                <w:lang w:val="en-GB"/>
              </w:rPr>
              <w:t>Other social services</w:t>
            </w:r>
          </w:p>
        </w:tc>
      </w:tr>
      <w:tr w:rsidR="00BA4D9A" w:rsidRPr="001241A8" w14:paraId="4676AA84" w14:textId="77777777" w:rsidTr="00D57A1D">
        <w:trPr>
          <w:trHeight w:val="276"/>
        </w:trPr>
        <w:tc>
          <w:tcPr>
            <w:tcW w:w="846" w:type="dxa"/>
            <w:vMerge w:val="restart"/>
            <w:tcBorders>
              <w:top w:val="single" w:sz="4" w:space="0" w:color="auto"/>
              <w:left w:val="single" w:sz="4" w:space="0" w:color="auto"/>
              <w:right w:val="single" w:sz="4" w:space="0" w:color="auto"/>
            </w:tcBorders>
            <w:vAlign w:val="center"/>
          </w:tcPr>
          <w:p w14:paraId="45F9B49C"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r w:rsidRPr="001241A8">
              <w:rPr>
                <w:rFonts w:ascii="Verdana" w:hAnsi="Verdana"/>
                <w:bCs/>
                <w:noProof/>
                <w:sz w:val="20"/>
                <w:lang w:val="en-GB"/>
              </w:rPr>
              <w:t>2.</w:t>
            </w:r>
          </w:p>
        </w:tc>
        <w:tc>
          <w:tcPr>
            <w:tcW w:w="1701" w:type="dxa"/>
            <w:vMerge w:val="restart"/>
            <w:tcBorders>
              <w:top w:val="single" w:sz="4" w:space="0" w:color="auto"/>
              <w:left w:val="single" w:sz="4" w:space="0" w:color="auto"/>
              <w:right w:val="single" w:sz="4" w:space="0" w:color="auto"/>
            </w:tcBorders>
            <w:vAlign w:val="center"/>
          </w:tcPr>
          <w:p w14:paraId="1792A196"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noProof/>
                <w:sz w:val="18"/>
                <w:szCs w:val="18"/>
                <w:lang w:val="en-GB"/>
              </w:rPr>
              <w:t>Industry – heavy</w:t>
            </w:r>
          </w:p>
        </w:tc>
        <w:tc>
          <w:tcPr>
            <w:tcW w:w="992" w:type="dxa"/>
            <w:tcBorders>
              <w:top w:val="single" w:sz="4" w:space="0" w:color="auto"/>
              <w:left w:val="single" w:sz="4" w:space="0" w:color="auto"/>
              <w:bottom w:val="single" w:sz="4" w:space="0" w:color="auto"/>
              <w:right w:val="single" w:sz="4" w:space="0" w:color="auto"/>
            </w:tcBorders>
            <w:vAlign w:val="center"/>
          </w:tcPr>
          <w:p w14:paraId="6F4DB3F5"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7</w:t>
            </w:r>
          </w:p>
        </w:tc>
        <w:tc>
          <w:tcPr>
            <w:tcW w:w="2268" w:type="dxa"/>
            <w:tcBorders>
              <w:top w:val="single" w:sz="4" w:space="0" w:color="auto"/>
              <w:left w:val="single" w:sz="4" w:space="0" w:color="auto"/>
              <w:bottom w:val="single" w:sz="4" w:space="0" w:color="auto"/>
              <w:right w:val="single" w:sz="4" w:space="0" w:color="auto"/>
            </w:tcBorders>
          </w:tcPr>
          <w:p w14:paraId="12FDAE4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17.1</w:t>
            </w:r>
          </w:p>
        </w:tc>
        <w:tc>
          <w:tcPr>
            <w:tcW w:w="4116" w:type="dxa"/>
            <w:tcBorders>
              <w:top w:val="single" w:sz="4" w:space="0" w:color="auto"/>
              <w:left w:val="single" w:sz="4" w:space="0" w:color="auto"/>
              <w:bottom w:val="single" w:sz="4" w:space="0" w:color="auto"/>
              <w:right w:val="single" w:sz="4" w:space="0" w:color="auto"/>
            </w:tcBorders>
          </w:tcPr>
          <w:p w14:paraId="291284A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Pulp, paper</w:t>
            </w:r>
          </w:p>
        </w:tc>
      </w:tr>
      <w:tr w:rsidR="00BA4D9A" w:rsidRPr="001241A8" w14:paraId="545D42AA" w14:textId="77777777" w:rsidTr="00D57A1D">
        <w:trPr>
          <w:trHeight w:val="276"/>
        </w:trPr>
        <w:tc>
          <w:tcPr>
            <w:tcW w:w="846" w:type="dxa"/>
            <w:vMerge/>
            <w:tcBorders>
              <w:top w:val="single" w:sz="4" w:space="0" w:color="auto"/>
              <w:left w:val="single" w:sz="4" w:space="0" w:color="auto"/>
              <w:right w:val="single" w:sz="4" w:space="0" w:color="auto"/>
            </w:tcBorders>
            <w:vAlign w:val="center"/>
          </w:tcPr>
          <w:p w14:paraId="5178733A" w14:textId="77777777" w:rsidR="00BA4D9A" w:rsidRPr="001241A8" w:rsidRDefault="00BA4D9A" w:rsidP="000F366C">
            <w:pPr>
              <w:widowControl w:val="0"/>
              <w:overflowPunct w:val="0"/>
              <w:autoSpaceDE w:val="0"/>
              <w:autoSpaceDN w:val="0"/>
              <w:adjustRightInd w:val="0"/>
              <w:jc w:val="center"/>
              <w:textAlignment w:val="baseline"/>
              <w:rPr>
                <w:rFonts w:ascii="Verdana" w:hAnsi="Verdana"/>
                <w:bCs/>
                <w:noProof/>
                <w:sz w:val="20"/>
                <w:lang w:val="en-GB"/>
              </w:rPr>
            </w:pPr>
          </w:p>
        </w:tc>
        <w:tc>
          <w:tcPr>
            <w:tcW w:w="1701" w:type="dxa"/>
            <w:vMerge/>
            <w:tcBorders>
              <w:top w:val="single" w:sz="4" w:space="0" w:color="auto"/>
              <w:left w:val="single" w:sz="4" w:space="0" w:color="auto"/>
              <w:right w:val="single" w:sz="4" w:space="0" w:color="auto"/>
            </w:tcBorders>
            <w:vAlign w:val="center"/>
          </w:tcPr>
          <w:p w14:paraId="14E959C8"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725FBBC"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10</w:t>
            </w:r>
          </w:p>
        </w:tc>
        <w:tc>
          <w:tcPr>
            <w:tcW w:w="2268" w:type="dxa"/>
            <w:tcBorders>
              <w:top w:val="single" w:sz="4" w:space="0" w:color="auto"/>
              <w:left w:val="single" w:sz="4" w:space="0" w:color="auto"/>
              <w:bottom w:val="single" w:sz="4" w:space="0" w:color="auto"/>
              <w:right w:val="single" w:sz="4" w:space="0" w:color="auto"/>
            </w:tcBorders>
            <w:vAlign w:val="center"/>
          </w:tcPr>
          <w:p w14:paraId="67375055"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19</w:t>
            </w:r>
          </w:p>
        </w:tc>
        <w:tc>
          <w:tcPr>
            <w:tcW w:w="4116" w:type="dxa"/>
            <w:tcBorders>
              <w:top w:val="single" w:sz="4" w:space="0" w:color="auto"/>
              <w:left w:val="single" w:sz="4" w:space="0" w:color="auto"/>
              <w:bottom w:val="single" w:sz="4" w:space="0" w:color="auto"/>
              <w:right w:val="single" w:sz="4" w:space="0" w:color="auto"/>
            </w:tcBorders>
          </w:tcPr>
          <w:p w14:paraId="5011C271"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Manufacture of coke and refined petroleum products</w:t>
            </w:r>
          </w:p>
        </w:tc>
      </w:tr>
      <w:tr w:rsidR="00BA4D9A" w:rsidRPr="001241A8" w14:paraId="1CC3F9F1" w14:textId="77777777" w:rsidTr="00D57A1D">
        <w:trPr>
          <w:trHeight w:val="276"/>
        </w:trPr>
        <w:tc>
          <w:tcPr>
            <w:tcW w:w="846" w:type="dxa"/>
            <w:vMerge/>
            <w:tcBorders>
              <w:left w:val="single" w:sz="4" w:space="0" w:color="auto"/>
              <w:right w:val="single" w:sz="4" w:space="0" w:color="auto"/>
            </w:tcBorders>
            <w:vAlign w:val="center"/>
          </w:tcPr>
          <w:p w14:paraId="18D356E4"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EB92837"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048B972"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11</w:t>
            </w:r>
          </w:p>
        </w:tc>
        <w:tc>
          <w:tcPr>
            <w:tcW w:w="2268" w:type="dxa"/>
            <w:tcBorders>
              <w:top w:val="single" w:sz="4" w:space="0" w:color="auto"/>
              <w:left w:val="single" w:sz="4" w:space="0" w:color="auto"/>
              <w:bottom w:val="single" w:sz="4" w:space="0" w:color="auto"/>
              <w:right w:val="single" w:sz="4" w:space="0" w:color="auto"/>
            </w:tcBorders>
          </w:tcPr>
          <w:p w14:paraId="20FF20CF"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20.13</w:t>
            </w:r>
          </w:p>
        </w:tc>
        <w:tc>
          <w:tcPr>
            <w:tcW w:w="4116" w:type="dxa"/>
            <w:tcBorders>
              <w:top w:val="single" w:sz="4" w:space="0" w:color="auto"/>
              <w:left w:val="single" w:sz="4" w:space="0" w:color="auto"/>
              <w:bottom w:val="single" w:sz="4" w:space="0" w:color="auto"/>
              <w:right w:val="single" w:sz="4" w:space="0" w:color="auto"/>
            </w:tcBorders>
          </w:tcPr>
          <w:p w14:paraId="769A693B"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Nuclear fuel</w:t>
            </w:r>
          </w:p>
        </w:tc>
      </w:tr>
      <w:tr w:rsidR="00BA4D9A" w:rsidRPr="001241A8" w14:paraId="56656182" w14:textId="77777777" w:rsidTr="00D57A1D">
        <w:trPr>
          <w:trHeight w:val="276"/>
        </w:trPr>
        <w:tc>
          <w:tcPr>
            <w:tcW w:w="846" w:type="dxa"/>
            <w:vMerge/>
            <w:tcBorders>
              <w:left w:val="single" w:sz="4" w:space="0" w:color="auto"/>
              <w:right w:val="single" w:sz="4" w:space="0" w:color="auto"/>
            </w:tcBorders>
            <w:vAlign w:val="center"/>
          </w:tcPr>
          <w:p w14:paraId="25584F9F"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47F33BA9"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944A560"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12</w:t>
            </w:r>
          </w:p>
        </w:tc>
        <w:tc>
          <w:tcPr>
            <w:tcW w:w="2268" w:type="dxa"/>
            <w:tcBorders>
              <w:top w:val="single" w:sz="4" w:space="0" w:color="auto"/>
              <w:left w:val="single" w:sz="4" w:space="0" w:color="auto"/>
              <w:bottom w:val="single" w:sz="4" w:space="0" w:color="auto"/>
              <w:right w:val="single" w:sz="4" w:space="0" w:color="auto"/>
            </w:tcBorders>
            <w:vAlign w:val="center"/>
          </w:tcPr>
          <w:p w14:paraId="39892BB1"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20</w:t>
            </w:r>
            <w:r w:rsidRPr="00BC4597">
              <w:rPr>
                <w:rFonts w:ascii="Verdana" w:hAnsi="Verdana"/>
                <w:sz w:val="18"/>
                <w:szCs w:val="18"/>
              </w:rPr>
              <w:t>,</w:t>
            </w:r>
            <w:r w:rsidRPr="00BC4597">
              <w:rPr>
                <w:rFonts w:ascii="Verdana" w:hAnsi="Verdana"/>
                <w:sz w:val="18"/>
                <w:szCs w:val="18"/>
                <w:lang w:val="en-US"/>
              </w:rPr>
              <w:t xml:space="preserve"> except 20.13</w:t>
            </w:r>
          </w:p>
        </w:tc>
        <w:tc>
          <w:tcPr>
            <w:tcW w:w="4116" w:type="dxa"/>
            <w:tcBorders>
              <w:top w:val="single" w:sz="4" w:space="0" w:color="auto"/>
              <w:left w:val="single" w:sz="4" w:space="0" w:color="auto"/>
              <w:bottom w:val="single" w:sz="4" w:space="0" w:color="auto"/>
              <w:right w:val="single" w:sz="4" w:space="0" w:color="auto"/>
            </w:tcBorders>
          </w:tcPr>
          <w:p w14:paraId="5E5DFAA5"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Chemicals, chemical products and fibres</w:t>
            </w:r>
          </w:p>
        </w:tc>
      </w:tr>
      <w:tr w:rsidR="00BA4D9A" w:rsidRPr="001241A8" w14:paraId="57B5AFF9" w14:textId="77777777" w:rsidTr="00D57A1D">
        <w:trPr>
          <w:trHeight w:val="276"/>
        </w:trPr>
        <w:tc>
          <w:tcPr>
            <w:tcW w:w="846" w:type="dxa"/>
            <w:vMerge/>
            <w:tcBorders>
              <w:left w:val="single" w:sz="4" w:space="0" w:color="auto"/>
              <w:right w:val="single" w:sz="4" w:space="0" w:color="auto"/>
            </w:tcBorders>
            <w:vAlign w:val="center"/>
          </w:tcPr>
          <w:p w14:paraId="0A5AA2B4"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52208B23"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5869CF3"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15</w:t>
            </w:r>
          </w:p>
        </w:tc>
        <w:tc>
          <w:tcPr>
            <w:tcW w:w="2268" w:type="dxa"/>
            <w:tcBorders>
              <w:top w:val="single" w:sz="4" w:space="0" w:color="auto"/>
              <w:left w:val="single" w:sz="4" w:space="0" w:color="auto"/>
              <w:bottom w:val="single" w:sz="4" w:space="0" w:color="auto"/>
              <w:right w:val="single" w:sz="4" w:space="0" w:color="auto"/>
            </w:tcBorders>
          </w:tcPr>
          <w:p w14:paraId="583FEAF2"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23, except 23.5 and 23.6</w:t>
            </w:r>
          </w:p>
        </w:tc>
        <w:tc>
          <w:tcPr>
            <w:tcW w:w="4116" w:type="dxa"/>
            <w:tcBorders>
              <w:top w:val="single" w:sz="4" w:space="0" w:color="auto"/>
              <w:left w:val="single" w:sz="4" w:space="0" w:color="auto"/>
              <w:bottom w:val="single" w:sz="4" w:space="0" w:color="auto"/>
              <w:right w:val="single" w:sz="4" w:space="0" w:color="auto"/>
            </w:tcBorders>
          </w:tcPr>
          <w:p w14:paraId="2725297F"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Non-metallic non-organic products</w:t>
            </w:r>
          </w:p>
        </w:tc>
      </w:tr>
      <w:tr w:rsidR="00BA4D9A" w:rsidRPr="001241A8" w14:paraId="611D3189" w14:textId="77777777" w:rsidTr="00D57A1D">
        <w:trPr>
          <w:trHeight w:val="276"/>
        </w:trPr>
        <w:tc>
          <w:tcPr>
            <w:tcW w:w="846" w:type="dxa"/>
            <w:vMerge/>
            <w:tcBorders>
              <w:left w:val="single" w:sz="4" w:space="0" w:color="auto"/>
              <w:right w:val="single" w:sz="4" w:space="0" w:color="auto"/>
            </w:tcBorders>
            <w:vAlign w:val="center"/>
          </w:tcPr>
          <w:p w14:paraId="702CBE31"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7F895CBA"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3B74062" w14:textId="77777777" w:rsidR="00BA4D9A" w:rsidRPr="00BC4597" w:rsidRDefault="00BA4D9A" w:rsidP="000F366C">
            <w:pPr>
              <w:widowControl w:val="0"/>
              <w:overflowPunct w:val="0"/>
              <w:autoSpaceDE w:val="0"/>
              <w:autoSpaceDN w:val="0"/>
              <w:adjustRightInd w:val="0"/>
              <w:textAlignment w:val="baseline"/>
              <w:rPr>
                <w:rFonts w:ascii="Verdana" w:hAnsi="Verdana"/>
                <w:noProof/>
                <w:sz w:val="18"/>
                <w:szCs w:val="18"/>
                <w:lang w:val="en-GB"/>
              </w:rPr>
            </w:pPr>
            <w:r w:rsidRPr="00BC4597">
              <w:rPr>
                <w:rFonts w:ascii="Verdana" w:hAnsi="Verdana"/>
                <w:sz w:val="18"/>
                <w:szCs w:val="18"/>
                <w:lang w:val="en-GB"/>
              </w:rPr>
              <w:t>16</w:t>
            </w:r>
          </w:p>
        </w:tc>
        <w:tc>
          <w:tcPr>
            <w:tcW w:w="2268" w:type="dxa"/>
            <w:tcBorders>
              <w:top w:val="single" w:sz="4" w:space="0" w:color="auto"/>
              <w:left w:val="single" w:sz="4" w:space="0" w:color="auto"/>
              <w:bottom w:val="single" w:sz="4" w:space="0" w:color="auto"/>
              <w:right w:val="single" w:sz="4" w:space="0" w:color="auto"/>
            </w:tcBorders>
          </w:tcPr>
          <w:p w14:paraId="382DD056"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23.5, 23.6</w:t>
            </w:r>
          </w:p>
        </w:tc>
        <w:tc>
          <w:tcPr>
            <w:tcW w:w="4116" w:type="dxa"/>
            <w:tcBorders>
              <w:top w:val="single" w:sz="4" w:space="0" w:color="auto"/>
              <w:left w:val="single" w:sz="4" w:space="0" w:color="auto"/>
              <w:bottom w:val="single" w:sz="4" w:space="0" w:color="auto"/>
              <w:right w:val="single" w:sz="4" w:space="0" w:color="auto"/>
            </w:tcBorders>
          </w:tcPr>
          <w:p w14:paraId="509E39D3"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Concrete, cement, lime, mortar etc</w:t>
            </w:r>
          </w:p>
        </w:tc>
      </w:tr>
      <w:tr w:rsidR="00BA4D9A" w:rsidRPr="001241A8" w14:paraId="5D7961E4" w14:textId="77777777" w:rsidTr="00D57A1D">
        <w:trPr>
          <w:trHeight w:val="276"/>
        </w:trPr>
        <w:tc>
          <w:tcPr>
            <w:tcW w:w="846" w:type="dxa"/>
            <w:vMerge/>
            <w:tcBorders>
              <w:left w:val="single" w:sz="4" w:space="0" w:color="auto"/>
              <w:right w:val="single" w:sz="4" w:space="0" w:color="auto"/>
            </w:tcBorders>
            <w:vAlign w:val="center"/>
          </w:tcPr>
          <w:p w14:paraId="38024576"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4A2FA0E6"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03C7A03"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17</w:t>
            </w:r>
          </w:p>
        </w:tc>
        <w:tc>
          <w:tcPr>
            <w:tcW w:w="2268" w:type="dxa"/>
            <w:tcBorders>
              <w:top w:val="single" w:sz="4" w:space="0" w:color="auto"/>
              <w:left w:val="single" w:sz="4" w:space="0" w:color="auto"/>
              <w:bottom w:val="single" w:sz="4" w:space="0" w:color="auto"/>
              <w:right w:val="single" w:sz="4" w:space="0" w:color="auto"/>
            </w:tcBorders>
          </w:tcPr>
          <w:p w14:paraId="4B21927E"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24 except 24.46, 25 except 25.4, 33.11</w:t>
            </w:r>
          </w:p>
        </w:tc>
        <w:tc>
          <w:tcPr>
            <w:tcW w:w="4116" w:type="dxa"/>
            <w:tcBorders>
              <w:top w:val="single" w:sz="4" w:space="0" w:color="auto"/>
              <w:left w:val="single" w:sz="4" w:space="0" w:color="auto"/>
              <w:bottom w:val="single" w:sz="4" w:space="0" w:color="auto"/>
              <w:right w:val="single" w:sz="4" w:space="0" w:color="auto"/>
            </w:tcBorders>
          </w:tcPr>
          <w:p w14:paraId="61FDB799"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noProof/>
                <w:sz w:val="18"/>
                <w:szCs w:val="18"/>
                <w:lang w:val="en-GB"/>
              </w:rPr>
              <w:t>Basic metals and fabricated metal products</w:t>
            </w:r>
          </w:p>
        </w:tc>
      </w:tr>
      <w:tr w:rsidR="00BA4D9A" w:rsidRPr="001241A8" w14:paraId="52C985AA" w14:textId="77777777" w:rsidTr="00D57A1D">
        <w:trPr>
          <w:trHeight w:val="276"/>
        </w:trPr>
        <w:tc>
          <w:tcPr>
            <w:tcW w:w="846" w:type="dxa"/>
            <w:vMerge/>
            <w:tcBorders>
              <w:left w:val="single" w:sz="4" w:space="0" w:color="auto"/>
              <w:right w:val="single" w:sz="4" w:space="0" w:color="auto"/>
            </w:tcBorders>
            <w:vAlign w:val="center"/>
          </w:tcPr>
          <w:p w14:paraId="14AD4498"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562D29C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DA77CE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18</w:t>
            </w:r>
          </w:p>
        </w:tc>
        <w:tc>
          <w:tcPr>
            <w:tcW w:w="2268" w:type="dxa"/>
            <w:tcBorders>
              <w:top w:val="single" w:sz="4" w:space="0" w:color="auto"/>
              <w:left w:val="single" w:sz="4" w:space="0" w:color="auto"/>
              <w:bottom w:val="single" w:sz="4" w:space="0" w:color="auto"/>
              <w:right w:val="single" w:sz="4" w:space="0" w:color="auto"/>
            </w:tcBorders>
          </w:tcPr>
          <w:p w14:paraId="3D6E53D9"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28, 33.12, 33.2</w:t>
            </w:r>
          </w:p>
        </w:tc>
        <w:tc>
          <w:tcPr>
            <w:tcW w:w="4116" w:type="dxa"/>
            <w:tcBorders>
              <w:top w:val="single" w:sz="4" w:space="0" w:color="auto"/>
              <w:left w:val="single" w:sz="4" w:space="0" w:color="auto"/>
              <w:bottom w:val="single" w:sz="4" w:space="0" w:color="auto"/>
              <w:right w:val="single" w:sz="4" w:space="0" w:color="auto"/>
            </w:tcBorders>
          </w:tcPr>
          <w:p w14:paraId="4C9387B2"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Machinery and equipment</w:t>
            </w:r>
          </w:p>
        </w:tc>
      </w:tr>
      <w:tr w:rsidR="00BA4D9A" w:rsidRPr="001241A8" w14:paraId="74F17570" w14:textId="77777777" w:rsidTr="00D57A1D">
        <w:trPr>
          <w:trHeight w:val="276"/>
        </w:trPr>
        <w:tc>
          <w:tcPr>
            <w:tcW w:w="846" w:type="dxa"/>
            <w:vMerge/>
            <w:tcBorders>
              <w:left w:val="single" w:sz="4" w:space="0" w:color="auto"/>
              <w:right w:val="single" w:sz="4" w:space="0" w:color="auto"/>
            </w:tcBorders>
            <w:vAlign w:val="center"/>
          </w:tcPr>
          <w:p w14:paraId="1819A7F9"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20"/>
                <w:lang w:val="en-GB"/>
              </w:rPr>
            </w:pPr>
          </w:p>
        </w:tc>
        <w:tc>
          <w:tcPr>
            <w:tcW w:w="1701" w:type="dxa"/>
            <w:vMerge/>
            <w:tcBorders>
              <w:left w:val="single" w:sz="4" w:space="0" w:color="auto"/>
              <w:right w:val="single" w:sz="4" w:space="0" w:color="auto"/>
            </w:tcBorders>
            <w:vAlign w:val="center"/>
          </w:tcPr>
          <w:p w14:paraId="2B4DAD70"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E035B15"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19</w:t>
            </w:r>
          </w:p>
        </w:tc>
        <w:tc>
          <w:tcPr>
            <w:tcW w:w="2268" w:type="dxa"/>
            <w:tcBorders>
              <w:top w:val="single" w:sz="4" w:space="0" w:color="auto"/>
              <w:left w:val="single" w:sz="4" w:space="0" w:color="auto"/>
              <w:bottom w:val="single" w:sz="4" w:space="0" w:color="auto"/>
              <w:right w:val="single" w:sz="4" w:space="0" w:color="auto"/>
            </w:tcBorders>
          </w:tcPr>
          <w:p w14:paraId="41CA13B7"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27</w:t>
            </w:r>
          </w:p>
        </w:tc>
        <w:tc>
          <w:tcPr>
            <w:tcW w:w="4116" w:type="dxa"/>
            <w:tcBorders>
              <w:top w:val="single" w:sz="4" w:space="0" w:color="auto"/>
              <w:left w:val="single" w:sz="4" w:space="0" w:color="auto"/>
              <w:bottom w:val="single" w:sz="4" w:space="0" w:color="auto"/>
              <w:right w:val="single" w:sz="4" w:space="0" w:color="auto"/>
            </w:tcBorders>
          </w:tcPr>
          <w:p w14:paraId="00631A38"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 xml:space="preserve">Optical equipment </w:t>
            </w:r>
          </w:p>
        </w:tc>
      </w:tr>
      <w:tr w:rsidR="00BA4D9A" w:rsidRPr="001241A8" w14:paraId="7F5FCACA" w14:textId="77777777" w:rsidTr="00D57A1D">
        <w:trPr>
          <w:trHeight w:val="276"/>
        </w:trPr>
        <w:tc>
          <w:tcPr>
            <w:tcW w:w="846" w:type="dxa"/>
            <w:vMerge/>
            <w:tcBorders>
              <w:left w:val="single" w:sz="4" w:space="0" w:color="auto"/>
              <w:right w:val="single" w:sz="4" w:space="0" w:color="auto"/>
            </w:tcBorders>
            <w:vAlign w:val="center"/>
          </w:tcPr>
          <w:p w14:paraId="6E333223"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3D1758E2"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3B9ACCB"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20</w:t>
            </w:r>
          </w:p>
        </w:tc>
        <w:tc>
          <w:tcPr>
            <w:tcW w:w="2268" w:type="dxa"/>
            <w:tcBorders>
              <w:top w:val="single" w:sz="4" w:space="0" w:color="auto"/>
              <w:left w:val="single" w:sz="4" w:space="0" w:color="auto"/>
              <w:bottom w:val="single" w:sz="4" w:space="0" w:color="auto"/>
              <w:right w:val="single" w:sz="4" w:space="0" w:color="auto"/>
            </w:tcBorders>
          </w:tcPr>
          <w:p w14:paraId="4526C7A8"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30.1, 33.15</w:t>
            </w:r>
          </w:p>
        </w:tc>
        <w:tc>
          <w:tcPr>
            <w:tcW w:w="4116" w:type="dxa"/>
            <w:tcBorders>
              <w:top w:val="single" w:sz="4" w:space="0" w:color="auto"/>
              <w:left w:val="single" w:sz="4" w:space="0" w:color="auto"/>
              <w:bottom w:val="single" w:sz="4" w:space="0" w:color="auto"/>
              <w:right w:val="single" w:sz="4" w:space="0" w:color="auto"/>
            </w:tcBorders>
          </w:tcPr>
          <w:p w14:paraId="7BC63EAF" w14:textId="77777777" w:rsidR="00BA4D9A" w:rsidRPr="00BC4597" w:rsidRDefault="00BA4D9A" w:rsidP="000F366C">
            <w:pPr>
              <w:widowControl w:val="0"/>
              <w:overflowPunct w:val="0"/>
              <w:autoSpaceDE w:val="0"/>
              <w:autoSpaceDN w:val="0"/>
              <w:adjustRightInd w:val="0"/>
              <w:textAlignment w:val="baseline"/>
              <w:rPr>
                <w:rFonts w:ascii="Verdana" w:hAnsi="Verdana"/>
                <w:sz w:val="18"/>
                <w:szCs w:val="18"/>
                <w:lang w:val="en-GB"/>
              </w:rPr>
            </w:pPr>
            <w:r w:rsidRPr="00BC4597">
              <w:rPr>
                <w:rFonts w:ascii="Verdana" w:hAnsi="Verdana"/>
                <w:sz w:val="18"/>
                <w:szCs w:val="18"/>
                <w:lang w:val="en-GB"/>
              </w:rPr>
              <w:t>Shipbuilding</w:t>
            </w:r>
          </w:p>
        </w:tc>
      </w:tr>
      <w:tr w:rsidR="00BA4D9A" w:rsidRPr="00BD6CB3" w14:paraId="62B92690" w14:textId="77777777" w:rsidTr="00D57A1D">
        <w:trPr>
          <w:trHeight w:val="276"/>
        </w:trPr>
        <w:tc>
          <w:tcPr>
            <w:tcW w:w="846" w:type="dxa"/>
            <w:vMerge/>
            <w:tcBorders>
              <w:left w:val="single" w:sz="4" w:space="0" w:color="auto"/>
              <w:right w:val="single" w:sz="4" w:space="0" w:color="auto"/>
            </w:tcBorders>
            <w:vAlign w:val="center"/>
          </w:tcPr>
          <w:p w14:paraId="18F3941B" w14:textId="77777777" w:rsidR="00BA4D9A" w:rsidRPr="001241A8"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538598DD" w14:textId="77777777" w:rsidR="00BA4D9A" w:rsidRPr="001241A8"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474633F2" w14:textId="77777777" w:rsidR="00BA4D9A" w:rsidRPr="001241A8" w:rsidRDefault="00BA4D9A" w:rsidP="000F366C">
            <w:pPr>
              <w:widowControl w:val="0"/>
              <w:overflowPunct w:val="0"/>
              <w:autoSpaceDE w:val="0"/>
              <w:autoSpaceDN w:val="0"/>
              <w:adjustRightInd w:val="0"/>
              <w:textAlignment w:val="baseline"/>
              <w:rPr>
                <w:rFonts w:ascii="Verdana" w:hAnsi="Verdana"/>
                <w:sz w:val="18"/>
                <w:szCs w:val="18"/>
                <w:lang w:val="en-GB"/>
              </w:rPr>
            </w:pPr>
            <w:r w:rsidRPr="001241A8">
              <w:rPr>
                <w:rFonts w:ascii="Verdana" w:hAnsi="Verdana"/>
                <w:sz w:val="18"/>
                <w:szCs w:val="18"/>
                <w:lang w:val="en-GB"/>
              </w:rPr>
              <w:t>22</w:t>
            </w:r>
          </w:p>
        </w:tc>
        <w:tc>
          <w:tcPr>
            <w:tcW w:w="2268" w:type="dxa"/>
            <w:tcBorders>
              <w:top w:val="single" w:sz="4" w:space="0" w:color="auto"/>
              <w:left w:val="single" w:sz="4" w:space="0" w:color="auto"/>
              <w:bottom w:val="single" w:sz="4" w:space="0" w:color="auto"/>
              <w:right w:val="single" w:sz="4" w:space="0" w:color="auto"/>
            </w:tcBorders>
          </w:tcPr>
          <w:p w14:paraId="6B43A6B3" w14:textId="77777777" w:rsidR="00BA4D9A" w:rsidRPr="001241A8" w:rsidRDefault="00BA4D9A" w:rsidP="000F366C">
            <w:pPr>
              <w:widowControl w:val="0"/>
              <w:overflowPunct w:val="0"/>
              <w:autoSpaceDE w:val="0"/>
              <w:autoSpaceDN w:val="0"/>
              <w:adjustRightInd w:val="0"/>
              <w:textAlignment w:val="baseline"/>
              <w:rPr>
                <w:rFonts w:ascii="Verdana" w:hAnsi="Verdana"/>
                <w:sz w:val="18"/>
                <w:szCs w:val="18"/>
                <w:lang w:val="en-GB"/>
              </w:rPr>
            </w:pPr>
            <w:r w:rsidRPr="001241A8">
              <w:rPr>
                <w:rFonts w:ascii="Verdana" w:hAnsi="Verdana"/>
                <w:sz w:val="18"/>
                <w:szCs w:val="18"/>
                <w:lang w:val="en-GB"/>
              </w:rPr>
              <w:t>29, 30.2, 30.9, 33.17</w:t>
            </w:r>
          </w:p>
        </w:tc>
        <w:tc>
          <w:tcPr>
            <w:tcW w:w="4116" w:type="dxa"/>
            <w:tcBorders>
              <w:top w:val="single" w:sz="4" w:space="0" w:color="auto"/>
              <w:left w:val="single" w:sz="4" w:space="0" w:color="auto"/>
              <w:bottom w:val="single" w:sz="4" w:space="0" w:color="auto"/>
              <w:right w:val="single" w:sz="4" w:space="0" w:color="auto"/>
            </w:tcBorders>
          </w:tcPr>
          <w:p w14:paraId="1D5F0E6D"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1241A8">
              <w:rPr>
                <w:rFonts w:ascii="Verdana" w:hAnsi="Verdana"/>
                <w:sz w:val="18"/>
                <w:szCs w:val="18"/>
                <w:lang w:val="en-GB"/>
              </w:rPr>
              <w:t>Other transport equipment</w:t>
            </w:r>
          </w:p>
        </w:tc>
      </w:tr>
      <w:tr w:rsidR="00BA4D9A" w:rsidRPr="00BD6CB3" w14:paraId="196CE0D4" w14:textId="77777777" w:rsidTr="00D57A1D">
        <w:trPr>
          <w:trHeight w:val="276"/>
        </w:trPr>
        <w:tc>
          <w:tcPr>
            <w:tcW w:w="846" w:type="dxa"/>
            <w:vMerge/>
            <w:tcBorders>
              <w:left w:val="single" w:sz="4" w:space="0" w:color="auto"/>
              <w:bottom w:val="single" w:sz="4" w:space="0" w:color="auto"/>
              <w:right w:val="single" w:sz="4" w:space="0" w:color="auto"/>
            </w:tcBorders>
            <w:vAlign w:val="center"/>
          </w:tcPr>
          <w:p w14:paraId="740960A4"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bottom w:val="single" w:sz="4" w:space="0" w:color="auto"/>
              <w:right w:val="single" w:sz="4" w:space="0" w:color="auto"/>
            </w:tcBorders>
            <w:vAlign w:val="center"/>
          </w:tcPr>
          <w:p w14:paraId="26CD56DC"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E8A0353"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28</w:t>
            </w:r>
          </w:p>
        </w:tc>
        <w:tc>
          <w:tcPr>
            <w:tcW w:w="2268" w:type="dxa"/>
            <w:tcBorders>
              <w:top w:val="single" w:sz="4" w:space="0" w:color="auto"/>
              <w:left w:val="single" w:sz="4" w:space="0" w:color="auto"/>
              <w:bottom w:val="single" w:sz="4" w:space="0" w:color="auto"/>
              <w:right w:val="single" w:sz="4" w:space="0" w:color="auto"/>
            </w:tcBorders>
          </w:tcPr>
          <w:p w14:paraId="7FAE52F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41, 42, 43</w:t>
            </w:r>
          </w:p>
        </w:tc>
        <w:tc>
          <w:tcPr>
            <w:tcW w:w="4116" w:type="dxa"/>
            <w:tcBorders>
              <w:top w:val="single" w:sz="4" w:space="0" w:color="auto"/>
              <w:left w:val="single" w:sz="4" w:space="0" w:color="auto"/>
              <w:bottom w:val="single" w:sz="4" w:space="0" w:color="auto"/>
              <w:right w:val="single" w:sz="4" w:space="0" w:color="auto"/>
            </w:tcBorders>
          </w:tcPr>
          <w:p w14:paraId="5DB23A21"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Construction</w:t>
            </w:r>
          </w:p>
        </w:tc>
      </w:tr>
      <w:tr w:rsidR="00BA4D9A" w:rsidRPr="00BD6CB3" w14:paraId="254B764F" w14:textId="77777777" w:rsidTr="00D57A1D">
        <w:trPr>
          <w:trHeight w:val="276"/>
        </w:trPr>
        <w:tc>
          <w:tcPr>
            <w:tcW w:w="846" w:type="dxa"/>
            <w:vMerge w:val="restart"/>
            <w:tcBorders>
              <w:left w:val="single" w:sz="4" w:space="0" w:color="auto"/>
              <w:right w:val="single" w:sz="4" w:space="0" w:color="auto"/>
            </w:tcBorders>
            <w:vAlign w:val="center"/>
          </w:tcPr>
          <w:p w14:paraId="00F9DA85"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3.</w:t>
            </w:r>
          </w:p>
        </w:tc>
        <w:tc>
          <w:tcPr>
            <w:tcW w:w="1701" w:type="dxa"/>
            <w:vMerge w:val="restart"/>
            <w:tcBorders>
              <w:left w:val="single" w:sz="4" w:space="0" w:color="auto"/>
              <w:right w:val="single" w:sz="4" w:space="0" w:color="auto"/>
            </w:tcBorders>
            <w:vAlign w:val="center"/>
          </w:tcPr>
          <w:p w14:paraId="0C40C7F5" w14:textId="60C40D8F"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Buildings</w:t>
            </w:r>
          </w:p>
        </w:tc>
        <w:tc>
          <w:tcPr>
            <w:tcW w:w="992" w:type="dxa"/>
            <w:tcBorders>
              <w:top w:val="single" w:sz="4" w:space="0" w:color="auto"/>
              <w:left w:val="single" w:sz="4" w:space="0" w:color="auto"/>
              <w:bottom w:val="single" w:sz="4" w:space="0" w:color="auto"/>
              <w:right w:val="single" w:sz="4" w:space="0" w:color="auto"/>
            </w:tcBorders>
            <w:vAlign w:val="center"/>
          </w:tcPr>
          <w:p w14:paraId="2C43B8DB"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8</w:t>
            </w:r>
          </w:p>
        </w:tc>
        <w:tc>
          <w:tcPr>
            <w:tcW w:w="2268" w:type="dxa"/>
            <w:tcBorders>
              <w:top w:val="single" w:sz="4" w:space="0" w:color="auto"/>
              <w:left w:val="single" w:sz="4" w:space="0" w:color="auto"/>
              <w:bottom w:val="single" w:sz="4" w:space="0" w:color="auto"/>
              <w:right w:val="single" w:sz="4" w:space="0" w:color="auto"/>
            </w:tcBorders>
          </w:tcPr>
          <w:p w14:paraId="3D17670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58.1, 59.2</w:t>
            </w:r>
          </w:p>
        </w:tc>
        <w:tc>
          <w:tcPr>
            <w:tcW w:w="4116" w:type="dxa"/>
            <w:tcBorders>
              <w:top w:val="single" w:sz="4" w:space="0" w:color="auto"/>
              <w:left w:val="single" w:sz="4" w:space="0" w:color="auto"/>
              <w:bottom w:val="single" w:sz="4" w:space="0" w:color="auto"/>
              <w:right w:val="single" w:sz="4" w:space="0" w:color="auto"/>
            </w:tcBorders>
          </w:tcPr>
          <w:p w14:paraId="45D8B2AD"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Publishing companies</w:t>
            </w:r>
          </w:p>
        </w:tc>
      </w:tr>
      <w:tr w:rsidR="00BA4D9A" w:rsidRPr="00BD6CB3" w14:paraId="76445504" w14:textId="77777777" w:rsidTr="00D57A1D">
        <w:trPr>
          <w:trHeight w:val="276"/>
        </w:trPr>
        <w:tc>
          <w:tcPr>
            <w:tcW w:w="846" w:type="dxa"/>
            <w:vMerge/>
            <w:tcBorders>
              <w:left w:val="single" w:sz="4" w:space="0" w:color="auto"/>
              <w:right w:val="single" w:sz="4" w:space="0" w:color="auto"/>
            </w:tcBorders>
            <w:vAlign w:val="center"/>
          </w:tcPr>
          <w:p w14:paraId="5B0677E9"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2232FCDD"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191B6E3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29</w:t>
            </w:r>
          </w:p>
        </w:tc>
        <w:tc>
          <w:tcPr>
            <w:tcW w:w="2268" w:type="dxa"/>
            <w:tcBorders>
              <w:top w:val="single" w:sz="4" w:space="0" w:color="auto"/>
              <w:left w:val="single" w:sz="4" w:space="0" w:color="auto"/>
              <w:bottom w:val="single" w:sz="4" w:space="0" w:color="auto"/>
              <w:right w:val="single" w:sz="4" w:space="0" w:color="auto"/>
            </w:tcBorders>
          </w:tcPr>
          <w:p w14:paraId="4C61370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45, 46, 47, 95.2</w:t>
            </w:r>
          </w:p>
        </w:tc>
        <w:tc>
          <w:tcPr>
            <w:tcW w:w="4116" w:type="dxa"/>
            <w:tcBorders>
              <w:top w:val="single" w:sz="4" w:space="0" w:color="auto"/>
              <w:left w:val="single" w:sz="4" w:space="0" w:color="auto"/>
              <w:bottom w:val="single" w:sz="4" w:space="0" w:color="auto"/>
              <w:right w:val="single" w:sz="4" w:space="0" w:color="auto"/>
            </w:tcBorders>
          </w:tcPr>
          <w:p w14:paraId="488A21ED"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Wholesale and retail trade; Repair of motor vehicles, motorcycles and personal and household goods</w:t>
            </w:r>
          </w:p>
        </w:tc>
      </w:tr>
      <w:tr w:rsidR="00BA4D9A" w:rsidRPr="00BD6CB3" w14:paraId="4C4C74D9" w14:textId="77777777" w:rsidTr="00D57A1D">
        <w:trPr>
          <w:trHeight w:val="276"/>
        </w:trPr>
        <w:tc>
          <w:tcPr>
            <w:tcW w:w="846" w:type="dxa"/>
            <w:vMerge/>
            <w:tcBorders>
              <w:left w:val="single" w:sz="4" w:space="0" w:color="auto"/>
              <w:right w:val="single" w:sz="4" w:space="0" w:color="auto"/>
            </w:tcBorders>
            <w:vAlign w:val="center"/>
          </w:tcPr>
          <w:p w14:paraId="367E6514"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29F87607"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BD4A224"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30</w:t>
            </w:r>
          </w:p>
        </w:tc>
        <w:tc>
          <w:tcPr>
            <w:tcW w:w="2268" w:type="dxa"/>
            <w:tcBorders>
              <w:top w:val="single" w:sz="4" w:space="0" w:color="auto"/>
              <w:left w:val="single" w:sz="4" w:space="0" w:color="auto"/>
              <w:bottom w:val="single" w:sz="4" w:space="0" w:color="auto"/>
              <w:right w:val="single" w:sz="4" w:space="0" w:color="auto"/>
            </w:tcBorders>
          </w:tcPr>
          <w:p w14:paraId="675D1060"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55</w:t>
            </w:r>
          </w:p>
        </w:tc>
        <w:tc>
          <w:tcPr>
            <w:tcW w:w="4116" w:type="dxa"/>
            <w:tcBorders>
              <w:top w:val="single" w:sz="4" w:space="0" w:color="auto"/>
              <w:left w:val="single" w:sz="4" w:space="0" w:color="auto"/>
              <w:bottom w:val="single" w:sz="4" w:space="0" w:color="auto"/>
              <w:right w:val="single" w:sz="4" w:space="0" w:color="auto"/>
            </w:tcBorders>
          </w:tcPr>
          <w:p w14:paraId="784A0FC8"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Hotels</w:t>
            </w:r>
          </w:p>
        </w:tc>
      </w:tr>
      <w:tr w:rsidR="00BA4D9A" w:rsidRPr="00BD6CB3" w14:paraId="0A58A62D" w14:textId="77777777" w:rsidTr="00D57A1D">
        <w:trPr>
          <w:trHeight w:val="276"/>
        </w:trPr>
        <w:tc>
          <w:tcPr>
            <w:tcW w:w="846" w:type="dxa"/>
            <w:vMerge/>
            <w:tcBorders>
              <w:left w:val="single" w:sz="4" w:space="0" w:color="auto"/>
              <w:right w:val="single" w:sz="4" w:space="0" w:color="auto"/>
            </w:tcBorders>
            <w:vAlign w:val="center"/>
          </w:tcPr>
          <w:p w14:paraId="2C2B9927"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1F9F2B5C"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84F391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32</w:t>
            </w:r>
          </w:p>
        </w:tc>
        <w:tc>
          <w:tcPr>
            <w:tcW w:w="2268" w:type="dxa"/>
            <w:tcBorders>
              <w:top w:val="single" w:sz="4" w:space="0" w:color="auto"/>
              <w:left w:val="single" w:sz="4" w:space="0" w:color="auto"/>
              <w:bottom w:val="single" w:sz="4" w:space="0" w:color="auto"/>
              <w:right w:val="single" w:sz="4" w:space="0" w:color="auto"/>
            </w:tcBorders>
            <w:vAlign w:val="center"/>
          </w:tcPr>
          <w:p w14:paraId="524F25C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64, 65, 66, 68, 77</w:t>
            </w:r>
          </w:p>
        </w:tc>
        <w:tc>
          <w:tcPr>
            <w:tcW w:w="4116" w:type="dxa"/>
            <w:tcBorders>
              <w:top w:val="single" w:sz="4" w:space="0" w:color="auto"/>
              <w:left w:val="single" w:sz="4" w:space="0" w:color="auto"/>
              <w:bottom w:val="single" w:sz="4" w:space="0" w:color="auto"/>
              <w:right w:val="single" w:sz="4" w:space="0" w:color="auto"/>
            </w:tcBorders>
          </w:tcPr>
          <w:p w14:paraId="416993D2"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bCs/>
                <w:sz w:val="18"/>
                <w:szCs w:val="18"/>
                <w:lang w:val="en-GB"/>
              </w:rPr>
              <w:t>Financial intermediation, real estate, renting</w:t>
            </w:r>
          </w:p>
        </w:tc>
      </w:tr>
      <w:tr w:rsidR="00BA4D9A" w:rsidRPr="00BD6CB3" w14:paraId="1B8B0565" w14:textId="77777777" w:rsidTr="00D57A1D">
        <w:trPr>
          <w:trHeight w:val="276"/>
        </w:trPr>
        <w:tc>
          <w:tcPr>
            <w:tcW w:w="846" w:type="dxa"/>
            <w:vMerge/>
            <w:tcBorders>
              <w:left w:val="single" w:sz="4" w:space="0" w:color="auto"/>
              <w:right w:val="single" w:sz="4" w:space="0" w:color="auto"/>
            </w:tcBorders>
            <w:vAlign w:val="center"/>
          </w:tcPr>
          <w:p w14:paraId="05EBB962"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3F339E72"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3A525DF2"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34</w:t>
            </w:r>
          </w:p>
        </w:tc>
        <w:tc>
          <w:tcPr>
            <w:tcW w:w="2268" w:type="dxa"/>
            <w:tcBorders>
              <w:top w:val="single" w:sz="4" w:space="0" w:color="auto"/>
              <w:left w:val="single" w:sz="4" w:space="0" w:color="auto"/>
              <w:bottom w:val="single" w:sz="4" w:space="0" w:color="auto"/>
              <w:right w:val="single" w:sz="4" w:space="0" w:color="auto"/>
            </w:tcBorders>
          </w:tcPr>
          <w:p w14:paraId="04EAE14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71, 74</w:t>
            </w:r>
          </w:p>
        </w:tc>
        <w:tc>
          <w:tcPr>
            <w:tcW w:w="4116" w:type="dxa"/>
            <w:tcBorders>
              <w:top w:val="single" w:sz="4" w:space="0" w:color="auto"/>
              <w:left w:val="single" w:sz="4" w:space="0" w:color="auto"/>
              <w:bottom w:val="single" w:sz="4" w:space="0" w:color="auto"/>
              <w:right w:val="single" w:sz="4" w:space="0" w:color="auto"/>
            </w:tcBorders>
          </w:tcPr>
          <w:p w14:paraId="41D1753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Engineering services</w:t>
            </w:r>
          </w:p>
        </w:tc>
      </w:tr>
      <w:tr w:rsidR="00BA4D9A" w:rsidRPr="00BD6CB3" w14:paraId="2A9EC3A6" w14:textId="77777777" w:rsidTr="00D57A1D">
        <w:trPr>
          <w:trHeight w:val="276"/>
        </w:trPr>
        <w:tc>
          <w:tcPr>
            <w:tcW w:w="846" w:type="dxa"/>
            <w:vMerge w:val="restart"/>
            <w:tcBorders>
              <w:left w:val="single" w:sz="4" w:space="0" w:color="auto"/>
              <w:right w:val="single" w:sz="4" w:space="0" w:color="auto"/>
            </w:tcBorders>
            <w:vAlign w:val="center"/>
          </w:tcPr>
          <w:p w14:paraId="53260015"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val="restart"/>
            <w:tcBorders>
              <w:left w:val="single" w:sz="4" w:space="0" w:color="auto"/>
              <w:right w:val="single" w:sz="4" w:space="0" w:color="auto"/>
            </w:tcBorders>
            <w:vAlign w:val="center"/>
          </w:tcPr>
          <w:p w14:paraId="73DE18D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A6CE46D"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35</w:t>
            </w:r>
          </w:p>
        </w:tc>
        <w:tc>
          <w:tcPr>
            <w:tcW w:w="2268" w:type="dxa"/>
            <w:tcBorders>
              <w:top w:val="single" w:sz="4" w:space="0" w:color="auto"/>
              <w:left w:val="single" w:sz="4" w:space="0" w:color="auto"/>
              <w:bottom w:val="single" w:sz="4" w:space="0" w:color="auto"/>
              <w:right w:val="single" w:sz="4" w:space="0" w:color="auto"/>
            </w:tcBorders>
          </w:tcPr>
          <w:p w14:paraId="2E83F31B"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69, 70, 73, 74.3, 78, 80, 81, 82</w:t>
            </w:r>
          </w:p>
        </w:tc>
        <w:tc>
          <w:tcPr>
            <w:tcW w:w="4116" w:type="dxa"/>
            <w:tcBorders>
              <w:top w:val="single" w:sz="4" w:space="0" w:color="auto"/>
              <w:left w:val="single" w:sz="4" w:space="0" w:color="auto"/>
              <w:bottom w:val="single" w:sz="4" w:space="0" w:color="auto"/>
              <w:right w:val="single" w:sz="4" w:space="0" w:color="auto"/>
            </w:tcBorders>
          </w:tcPr>
          <w:p w14:paraId="17120D8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Other services</w:t>
            </w:r>
          </w:p>
        </w:tc>
      </w:tr>
      <w:tr w:rsidR="00BA4D9A" w:rsidRPr="00BD6CB3" w14:paraId="14CE9DCF" w14:textId="77777777" w:rsidTr="00D57A1D">
        <w:trPr>
          <w:trHeight w:val="276"/>
        </w:trPr>
        <w:tc>
          <w:tcPr>
            <w:tcW w:w="846" w:type="dxa"/>
            <w:vMerge/>
            <w:tcBorders>
              <w:left w:val="single" w:sz="4" w:space="0" w:color="auto"/>
              <w:bottom w:val="single" w:sz="4" w:space="0" w:color="auto"/>
              <w:right w:val="single" w:sz="4" w:space="0" w:color="auto"/>
            </w:tcBorders>
            <w:vAlign w:val="center"/>
          </w:tcPr>
          <w:p w14:paraId="27C48096"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bottom w:val="single" w:sz="4" w:space="0" w:color="auto"/>
              <w:right w:val="single" w:sz="4" w:space="0" w:color="auto"/>
            </w:tcBorders>
            <w:vAlign w:val="center"/>
          </w:tcPr>
          <w:p w14:paraId="3885C6B2"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F246A16"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39</w:t>
            </w:r>
          </w:p>
        </w:tc>
        <w:tc>
          <w:tcPr>
            <w:tcW w:w="2268" w:type="dxa"/>
            <w:tcBorders>
              <w:top w:val="single" w:sz="4" w:space="0" w:color="auto"/>
              <w:left w:val="single" w:sz="4" w:space="0" w:color="auto"/>
              <w:bottom w:val="single" w:sz="4" w:space="0" w:color="auto"/>
              <w:right w:val="single" w:sz="4" w:space="0" w:color="auto"/>
            </w:tcBorders>
          </w:tcPr>
          <w:p w14:paraId="3306BC83"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59.1, 60, 63.9, 79, 90, 91, 92, 93, 94, 96</w:t>
            </w:r>
          </w:p>
        </w:tc>
        <w:tc>
          <w:tcPr>
            <w:tcW w:w="4116" w:type="dxa"/>
            <w:tcBorders>
              <w:top w:val="single" w:sz="4" w:space="0" w:color="auto"/>
              <w:left w:val="single" w:sz="4" w:space="0" w:color="auto"/>
              <w:bottom w:val="single" w:sz="4" w:space="0" w:color="auto"/>
              <w:right w:val="single" w:sz="4" w:space="0" w:color="auto"/>
            </w:tcBorders>
          </w:tcPr>
          <w:p w14:paraId="247AC46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bCs/>
                <w:sz w:val="18"/>
                <w:szCs w:val="18"/>
                <w:lang w:val="en-GB"/>
              </w:rPr>
              <w:t>Other social services</w:t>
            </w:r>
          </w:p>
        </w:tc>
      </w:tr>
      <w:tr w:rsidR="00BA4D9A" w:rsidRPr="00BD6CB3" w14:paraId="4460E08C" w14:textId="77777777" w:rsidTr="00D57A1D">
        <w:trPr>
          <w:trHeight w:val="276"/>
        </w:trPr>
        <w:tc>
          <w:tcPr>
            <w:tcW w:w="846" w:type="dxa"/>
            <w:vMerge w:val="restart"/>
            <w:tcBorders>
              <w:left w:val="single" w:sz="4" w:space="0" w:color="auto"/>
              <w:right w:val="single" w:sz="4" w:space="0" w:color="auto"/>
            </w:tcBorders>
            <w:vAlign w:val="center"/>
          </w:tcPr>
          <w:p w14:paraId="5588CC9D"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4.</w:t>
            </w:r>
          </w:p>
        </w:tc>
        <w:tc>
          <w:tcPr>
            <w:tcW w:w="1701" w:type="dxa"/>
            <w:vMerge w:val="restart"/>
            <w:tcBorders>
              <w:left w:val="single" w:sz="4" w:space="0" w:color="auto"/>
              <w:right w:val="single" w:sz="4" w:space="0" w:color="auto"/>
            </w:tcBorders>
            <w:vAlign w:val="center"/>
          </w:tcPr>
          <w:p w14:paraId="7C1E88A2"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Building complexes</w:t>
            </w:r>
          </w:p>
        </w:tc>
        <w:tc>
          <w:tcPr>
            <w:tcW w:w="992" w:type="dxa"/>
            <w:tcBorders>
              <w:top w:val="single" w:sz="4" w:space="0" w:color="auto"/>
              <w:left w:val="single" w:sz="4" w:space="0" w:color="auto"/>
              <w:bottom w:val="single" w:sz="4" w:space="0" w:color="auto"/>
              <w:right w:val="single" w:sz="4" w:space="0" w:color="auto"/>
            </w:tcBorders>
            <w:vAlign w:val="center"/>
          </w:tcPr>
          <w:p w14:paraId="3A6CBAB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33</w:t>
            </w:r>
          </w:p>
        </w:tc>
        <w:tc>
          <w:tcPr>
            <w:tcW w:w="2268" w:type="dxa"/>
            <w:tcBorders>
              <w:top w:val="single" w:sz="4" w:space="0" w:color="auto"/>
              <w:left w:val="single" w:sz="4" w:space="0" w:color="auto"/>
              <w:bottom w:val="single" w:sz="4" w:space="0" w:color="auto"/>
              <w:right w:val="single" w:sz="4" w:space="0" w:color="auto"/>
            </w:tcBorders>
            <w:vAlign w:val="center"/>
          </w:tcPr>
          <w:p w14:paraId="7844E9A8"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58.2, 62, 63.1</w:t>
            </w:r>
          </w:p>
        </w:tc>
        <w:tc>
          <w:tcPr>
            <w:tcW w:w="4116" w:type="dxa"/>
            <w:tcBorders>
              <w:top w:val="single" w:sz="4" w:space="0" w:color="auto"/>
              <w:left w:val="single" w:sz="4" w:space="0" w:color="auto"/>
              <w:bottom w:val="single" w:sz="4" w:space="0" w:color="auto"/>
              <w:right w:val="single" w:sz="4" w:space="0" w:color="auto"/>
            </w:tcBorders>
            <w:vAlign w:val="center"/>
          </w:tcPr>
          <w:p w14:paraId="06C4BBA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Information technology</w:t>
            </w:r>
          </w:p>
        </w:tc>
      </w:tr>
      <w:tr w:rsidR="00BA4D9A" w:rsidRPr="00BD6CB3" w14:paraId="13B11EC9" w14:textId="77777777" w:rsidTr="00D57A1D">
        <w:trPr>
          <w:trHeight w:val="276"/>
        </w:trPr>
        <w:tc>
          <w:tcPr>
            <w:tcW w:w="846" w:type="dxa"/>
            <w:vMerge/>
            <w:tcBorders>
              <w:left w:val="single" w:sz="4" w:space="0" w:color="auto"/>
              <w:right w:val="single" w:sz="4" w:space="0" w:color="auto"/>
            </w:tcBorders>
            <w:vAlign w:val="center"/>
          </w:tcPr>
          <w:p w14:paraId="539328A2"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4F8ABD85"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8957C06"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34</w:t>
            </w:r>
          </w:p>
        </w:tc>
        <w:tc>
          <w:tcPr>
            <w:tcW w:w="2268" w:type="dxa"/>
            <w:tcBorders>
              <w:top w:val="single" w:sz="4" w:space="0" w:color="auto"/>
              <w:left w:val="single" w:sz="4" w:space="0" w:color="auto"/>
              <w:bottom w:val="single" w:sz="4" w:space="0" w:color="auto"/>
              <w:right w:val="single" w:sz="4" w:space="0" w:color="auto"/>
            </w:tcBorders>
            <w:vAlign w:val="center"/>
          </w:tcPr>
          <w:p w14:paraId="39C3AA74"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72</w:t>
            </w:r>
          </w:p>
        </w:tc>
        <w:tc>
          <w:tcPr>
            <w:tcW w:w="4116" w:type="dxa"/>
            <w:tcBorders>
              <w:top w:val="single" w:sz="4" w:space="0" w:color="auto"/>
              <w:left w:val="single" w:sz="4" w:space="0" w:color="auto"/>
              <w:bottom w:val="single" w:sz="4" w:space="0" w:color="auto"/>
              <w:right w:val="single" w:sz="4" w:space="0" w:color="auto"/>
            </w:tcBorders>
            <w:vAlign w:val="center"/>
          </w:tcPr>
          <w:p w14:paraId="226EE76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Engineering services</w:t>
            </w:r>
          </w:p>
        </w:tc>
      </w:tr>
      <w:tr w:rsidR="00BA4D9A" w:rsidRPr="00BD6CB3" w14:paraId="3909FA13" w14:textId="77777777" w:rsidTr="00D57A1D">
        <w:trPr>
          <w:trHeight w:val="276"/>
        </w:trPr>
        <w:tc>
          <w:tcPr>
            <w:tcW w:w="846" w:type="dxa"/>
            <w:vMerge/>
            <w:tcBorders>
              <w:left w:val="single" w:sz="4" w:space="0" w:color="auto"/>
              <w:right w:val="single" w:sz="4" w:space="0" w:color="auto"/>
            </w:tcBorders>
            <w:vAlign w:val="center"/>
          </w:tcPr>
          <w:p w14:paraId="0CF6C4DD"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right w:val="single" w:sz="4" w:space="0" w:color="auto"/>
            </w:tcBorders>
            <w:vAlign w:val="center"/>
          </w:tcPr>
          <w:p w14:paraId="71EAFC78"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EE46B8C"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36</w:t>
            </w:r>
          </w:p>
        </w:tc>
        <w:tc>
          <w:tcPr>
            <w:tcW w:w="2268" w:type="dxa"/>
            <w:tcBorders>
              <w:top w:val="single" w:sz="4" w:space="0" w:color="auto"/>
              <w:left w:val="single" w:sz="4" w:space="0" w:color="auto"/>
              <w:bottom w:val="single" w:sz="4" w:space="0" w:color="auto"/>
              <w:right w:val="single" w:sz="4" w:space="0" w:color="auto"/>
            </w:tcBorders>
            <w:vAlign w:val="center"/>
          </w:tcPr>
          <w:p w14:paraId="7BFEBFA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84</w:t>
            </w:r>
          </w:p>
        </w:tc>
        <w:tc>
          <w:tcPr>
            <w:tcW w:w="4116" w:type="dxa"/>
            <w:tcBorders>
              <w:top w:val="single" w:sz="4" w:space="0" w:color="auto"/>
              <w:left w:val="single" w:sz="4" w:space="0" w:color="auto"/>
              <w:bottom w:val="single" w:sz="4" w:space="0" w:color="auto"/>
              <w:right w:val="single" w:sz="4" w:space="0" w:color="auto"/>
            </w:tcBorders>
            <w:vAlign w:val="center"/>
          </w:tcPr>
          <w:p w14:paraId="770C9701"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Public administration</w:t>
            </w:r>
          </w:p>
        </w:tc>
      </w:tr>
      <w:tr w:rsidR="00BA4D9A" w:rsidRPr="00BD6CB3" w14:paraId="5DFC7CA0" w14:textId="77777777" w:rsidTr="00D57A1D">
        <w:trPr>
          <w:trHeight w:val="276"/>
        </w:trPr>
        <w:tc>
          <w:tcPr>
            <w:tcW w:w="846" w:type="dxa"/>
            <w:vMerge/>
            <w:tcBorders>
              <w:left w:val="single" w:sz="4" w:space="0" w:color="auto"/>
              <w:bottom w:val="single" w:sz="4" w:space="0" w:color="auto"/>
              <w:right w:val="single" w:sz="4" w:space="0" w:color="auto"/>
            </w:tcBorders>
            <w:vAlign w:val="center"/>
          </w:tcPr>
          <w:p w14:paraId="4ECB765B"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p>
        </w:tc>
        <w:tc>
          <w:tcPr>
            <w:tcW w:w="1701" w:type="dxa"/>
            <w:vMerge/>
            <w:tcBorders>
              <w:left w:val="single" w:sz="4" w:space="0" w:color="auto"/>
              <w:bottom w:val="single" w:sz="4" w:space="0" w:color="auto"/>
              <w:right w:val="single" w:sz="4" w:space="0" w:color="auto"/>
            </w:tcBorders>
            <w:vAlign w:val="center"/>
          </w:tcPr>
          <w:p w14:paraId="6E885786"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7F92A10B"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37</w:t>
            </w:r>
          </w:p>
        </w:tc>
        <w:tc>
          <w:tcPr>
            <w:tcW w:w="2268" w:type="dxa"/>
            <w:tcBorders>
              <w:top w:val="single" w:sz="4" w:space="0" w:color="auto"/>
              <w:left w:val="single" w:sz="4" w:space="0" w:color="auto"/>
              <w:bottom w:val="single" w:sz="4" w:space="0" w:color="auto"/>
              <w:right w:val="single" w:sz="4" w:space="0" w:color="auto"/>
            </w:tcBorders>
            <w:vAlign w:val="center"/>
          </w:tcPr>
          <w:p w14:paraId="37391C75"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85</w:t>
            </w:r>
          </w:p>
        </w:tc>
        <w:tc>
          <w:tcPr>
            <w:tcW w:w="4116" w:type="dxa"/>
            <w:tcBorders>
              <w:top w:val="single" w:sz="4" w:space="0" w:color="auto"/>
              <w:left w:val="single" w:sz="4" w:space="0" w:color="auto"/>
              <w:bottom w:val="single" w:sz="4" w:space="0" w:color="auto"/>
              <w:right w:val="single" w:sz="4" w:space="0" w:color="auto"/>
            </w:tcBorders>
            <w:vAlign w:val="center"/>
          </w:tcPr>
          <w:p w14:paraId="250578E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Education</w:t>
            </w:r>
          </w:p>
        </w:tc>
      </w:tr>
      <w:tr w:rsidR="00BA4D9A" w:rsidRPr="00BD6CB3" w14:paraId="02CED2B2" w14:textId="77777777" w:rsidTr="00D57A1D">
        <w:trPr>
          <w:trHeight w:val="276"/>
        </w:trPr>
        <w:tc>
          <w:tcPr>
            <w:tcW w:w="846" w:type="dxa"/>
            <w:tcBorders>
              <w:left w:val="single" w:sz="4" w:space="0" w:color="auto"/>
              <w:bottom w:val="single" w:sz="4" w:space="0" w:color="auto"/>
              <w:right w:val="single" w:sz="4" w:space="0" w:color="auto"/>
            </w:tcBorders>
            <w:vAlign w:val="center"/>
          </w:tcPr>
          <w:p w14:paraId="3A45FB3D"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5.</w:t>
            </w:r>
          </w:p>
        </w:tc>
        <w:tc>
          <w:tcPr>
            <w:tcW w:w="1701" w:type="dxa"/>
            <w:tcBorders>
              <w:left w:val="single" w:sz="4" w:space="0" w:color="auto"/>
              <w:bottom w:val="single" w:sz="4" w:space="0" w:color="auto"/>
              <w:right w:val="single" w:sz="4" w:space="0" w:color="auto"/>
            </w:tcBorders>
            <w:vAlign w:val="center"/>
          </w:tcPr>
          <w:p w14:paraId="29C42954"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Transport</w:t>
            </w:r>
          </w:p>
        </w:tc>
        <w:tc>
          <w:tcPr>
            <w:tcW w:w="992" w:type="dxa"/>
            <w:tcBorders>
              <w:top w:val="single" w:sz="4" w:space="0" w:color="auto"/>
              <w:left w:val="single" w:sz="4" w:space="0" w:color="auto"/>
              <w:bottom w:val="single" w:sz="4" w:space="0" w:color="auto"/>
              <w:right w:val="single" w:sz="4" w:space="0" w:color="auto"/>
            </w:tcBorders>
            <w:vAlign w:val="center"/>
          </w:tcPr>
          <w:p w14:paraId="65725102"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31</w:t>
            </w:r>
          </w:p>
        </w:tc>
        <w:tc>
          <w:tcPr>
            <w:tcW w:w="2268" w:type="dxa"/>
            <w:tcBorders>
              <w:top w:val="single" w:sz="4" w:space="0" w:color="auto"/>
              <w:left w:val="single" w:sz="4" w:space="0" w:color="auto"/>
              <w:bottom w:val="single" w:sz="4" w:space="0" w:color="auto"/>
              <w:right w:val="single" w:sz="4" w:space="0" w:color="auto"/>
            </w:tcBorders>
            <w:vAlign w:val="center"/>
          </w:tcPr>
          <w:p w14:paraId="6D9A9D3B"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49, 50, 51, 52, 53, 61</w:t>
            </w:r>
          </w:p>
        </w:tc>
        <w:tc>
          <w:tcPr>
            <w:tcW w:w="4116" w:type="dxa"/>
            <w:tcBorders>
              <w:top w:val="single" w:sz="4" w:space="0" w:color="auto"/>
              <w:left w:val="single" w:sz="4" w:space="0" w:color="auto"/>
              <w:bottom w:val="single" w:sz="4" w:space="0" w:color="auto"/>
              <w:right w:val="single" w:sz="4" w:space="0" w:color="auto"/>
            </w:tcBorders>
          </w:tcPr>
          <w:p w14:paraId="5F8EC2AA"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Transport, storage and communication</w:t>
            </w:r>
          </w:p>
        </w:tc>
      </w:tr>
      <w:tr w:rsidR="00BA4D9A" w:rsidRPr="00BD6CB3" w14:paraId="5B9B64AE" w14:textId="77777777" w:rsidTr="00D57A1D">
        <w:trPr>
          <w:trHeight w:val="276"/>
        </w:trPr>
        <w:tc>
          <w:tcPr>
            <w:tcW w:w="846" w:type="dxa"/>
            <w:tcBorders>
              <w:left w:val="single" w:sz="4" w:space="0" w:color="auto"/>
              <w:bottom w:val="single" w:sz="4" w:space="0" w:color="auto"/>
              <w:right w:val="single" w:sz="4" w:space="0" w:color="auto"/>
            </w:tcBorders>
            <w:vAlign w:val="center"/>
          </w:tcPr>
          <w:p w14:paraId="5375AF75"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6.</w:t>
            </w:r>
          </w:p>
        </w:tc>
        <w:tc>
          <w:tcPr>
            <w:tcW w:w="1701" w:type="dxa"/>
            <w:tcBorders>
              <w:left w:val="single" w:sz="4" w:space="0" w:color="auto"/>
              <w:bottom w:val="single" w:sz="4" w:space="0" w:color="auto"/>
              <w:right w:val="single" w:sz="4" w:space="0" w:color="auto"/>
            </w:tcBorders>
            <w:vAlign w:val="center"/>
          </w:tcPr>
          <w:p w14:paraId="64D90F91"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noProof/>
                <w:sz w:val="18"/>
                <w:szCs w:val="18"/>
                <w:lang w:val="en-GB"/>
              </w:rPr>
              <w:t>Mining and quarrying</w:t>
            </w:r>
          </w:p>
        </w:tc>
        <w:tc>
          <w:tcPr>
            <w:tcW w:w="992" w:type="dxa"/>
            <w:tcBorders>
              <w:top w:val="single" w:sz="4" w:space="0" w:color="auto"/>
              <w:left w:val="single" w:sz="4" w:space="0" w:color="auto"/>
              <w:bottom w:val="single" w:sz="4" w:space="0" w:color="auto"/>
              <w:right w:val="single" w:sz="4" w:space="0" w:color="auto"/>
            </w:tcBorders>
            <w:vAlign w:val="center"/>
          </w:tcPr>
          <w:p w14:paraId="76372C60"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2</w:t>
            </w:r>
          </w:p>
        </w:tc>
        <w:tc>
          <w:tcPr>
            <w:tcW w:w="2268" w:type="dxa"/>
            <w:tcBorders>
              <w:top w:val="single" w:sz="4" w:space="0" w:color="auto"/>
              <w:left w:val="single" w:sz="4" w:space="0" w:color="auto"/>
              <w:bottom w:val="single" w:sz="4" w:space="0" w:color="auto"/>
              <w:right w:val="single" w:sz="4" w:space="0" w:color="auto"/>
            </w:tcBorders>
            <w:vAlign w:val="center"/>
          </w:tcPr>
          <w:p w14:paraId="3DAE64FF"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05, 06, 07, 08, 09</w:t>
            </w:r>
          </w:p>
        </w:tc>
        <w:tc>
          <w:tcPr>
            <w:tcW w:w="4116" w:type="dxa"/>
            <w:tcBorders>
              <w:top w:val="single" w:sz="4" w:space="0" w:color="auto"/>
              <w:left w:val="single" w:sz="4" w:space="0" w:color="auto"/>
              <w:bottom w:val="single" w:sz="4" w:space="0" w:color="auto"/>
              <w:right w:val="single" w:sz="4" w:space="0" w:color="auto"/>
            </w:tcBorders>
            <w:vAlign w:val="center"/>
          </w:tcPr>
          <w:p w14:paraId="666569D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Mining and quarrying</w:t>
            </w:r>
          </w:p>
        </w:tc>
      </w:tr>
      <w:tr w:rsidR="00BA4D9A" w:rsidRPr="00BD6CB3" w14:paraId="1E04FEDF" w14:textId="77777777" w:rsidTr="00D57A1D">
        <w:trPr>
          <w:trHeight w:val="276"/>
        </w:trPr>
        <w:tc>
          <w:tcPr>
            <w:tcW w:w="9923" w:type="dxa"/>
            <w:gridSpan w:val="5"/>
            <w:tcBorders>
              <w:top w:val="nil"/>
              <w:left w:val="nil"/>
              <w:bottom w:val="nil"/>
              <w:right w:val="nil"/>
            </w:tcBorders>
            <w:vAlign w:val="center"/>
          </w:tcPr>
          <w:p w14:paraId="73724ACA" w14:textId="77777777" w:rsidR="00BA4D9A" w:rsidRPr="00BD6CB3" w:rsidRDefault="00BA4D9A" w:rsidP="000F366C">
            <w:pPr>
              <w:widowControl w:val="0"/>
              <w:overflowPunct w:val="0"/>
              <w:autoSpaceDE w:val="0"/>
              <w:autoSpaceDN w:val="0"/>
              <w:adjustRightInd w:val="0"/>
              <w:textAlignment w:val="baseline"/>
              <w:rPr>
                <w:rFonts w:ascii="Verdana" w:hAnsi="Verdana"/>
                <w:b/>
                <w:sz w:val="18"/>
                <w:szCs w:val="18"/>
                <w:lang w:val="en-GB"/>
              </w:rPr>
            </w:pPr>
          </w:p>
          <w:p w14:paraId="77E371A0" w14:textId="77777777" w:rsidR="00BA4D9A" w:rsidRPr="00BD6CB3" w:rsidRDefault="00BA4D9A" w:rsidP="000F366C">
            <w:pPr>
              <w:widowControl w:val="0"/>
              <w:overflowPunct w:val="0"/>
              <w:autoSpaceDE w:val="0"/>
              <w:autoSpaceDN w:val="0"/>
              <w:adjustRightInd w:val="0"/>
              <w:textAlignment w:val="baseline"/>
              <w:rPr>
                <w:rFonts w:ascii="Verdana" w:hAnsi="Verdana"/>
                <w:bCs/>
                <w:i/>
                <w:iCs/>
                <w:sz w:val="18"/>
                <w:szCs w:val="18"/>
                <w:lang w:val="en-GB"/>
              </w:rPr>
            </w:pPr>
            <w:r w:rsidRPr="00BD6CB3">
              <w:rPr>
                <w:rFonts w:ascii="Verdana" w:hAnsi="Verdana"/>
                <w:b/>
                <w:sz w:val="18"/>
                <w:szCs w:val="18"/>
                <w:lang w:val="en-GB"/>
              </w:rPr>
              <w:lastRenderedPageBreak/>
              <w:t xml:space="preserve">7. Road traffic safety (RTS) management systems according to ISO 39001:2012 </w:t>
            </w:r>
            <w:r w:rsidRPr="00BD6CB3">
              <w:rPr>
                <w:rFonts w:ascii="Verdana" w:hAnsi="Verdana"/>
                <w:bCs/>
                <w:sz w:val="18"/>
                <w:szCs w:val="18"/>
                <w:lang w:val="en-GB"/>
              </w:rPr>
              <w:t>for the following scope (</w:t>
            </w:r>
            <w:r w:rsidRPr="00BD6CB3">
              <w:rPr>
                <w:rFonts w:ascii="Verdana" w:hAnsi="Verdana"/>
                <w:bCs/>
                <w:i/>
                <w:iCs/>
                <w:sz w:val="18"/>
                <w:szCs w:val="18"/>
                <w:lang w:val="en-GB"/>
              </w:rPr>
              <w:t>the scope is according to Annex A 4.1 of ISO 39001:2012):</w:t>
            </w:r>
          </w:p>
          <w:p w14:paraId="02AC1096" w14:textId="48A187CC" w:rsidR="00656D9F" w:rsidRPr="00BD6CB3" w:rsidRDefault="00656D9F" w:rsidP="000F366C">
            <w:pPr>
              <w:widowControl w:val="0"/>
              <w:overflowPunct w:val="0"/>
              <w:autoSpaceDE w:val="0"/>
              <w:autoSpaceDN w:val="0"/>
              <w:adjustRightInd w:val="0"/>
              <w:textAlignment w:val="baseline"/>
              <w:rPr>
                <w:rFonts w:ascii="Verdana" w:hAnsi="Verdana"/>
                <w:sz w:val="18"/>
                <w:szCs w:val="18"/>
                <w:lang w:val="en-GB"/>
              </w:rPr>
            </w:pPr>
          </w:p>
        </w:tc>
      </w:tr>
      <w:tr w:rsidR="00BA4D9A" w:rsidRPr="00BD6CB3" w14:paraId="711E2C2C"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40B26337"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b/>
                <w:bCs/>
                <w:sz w:val="18"/>
                <w:szCs w:val="18"/>
              </w:rPr>
              <w:lastRenderedPageBreak/>
              <w:t>№</w:t>
            </w:r>
          </w:p>
        </w:tc>
        <w:tc>
          <w:tcPr>
            <w:tcW w:w="9077" w:type="dxa"/>
            <w:gridSpan w:val="4"/>
            <w:tcBorders>
              <w:top w:val="single" w:sz="4" w:space="0" w:color="auto"/>
              <w:left w:val="single" w:sz="4" w:space="0" w:color="auto"/>
              <w:bottom w:val="single" w:sz="4" w:space="0" w:color="auto"/>
              <w:right w:val="single" w:sz="4" w:space="0" w:color="auto"/>
            </w:tcBorders>
          </w:tcPr>
          <w:p w14:paraId="16951A49"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b/>
                <w:bCs/>
                <w:sz w:val="18"/>
                <w:szCs w:val="18"/>
                <w:lang w:val="en-GB"/>
              </w:rPr>
              <w:t>Description of the activity groups</w:t>
            </w:r>
          </w:p>
        </w:tc>
      </w:tr>
      <w:tr w:rsidR="00BA4D9A" w:rsidRPr="00BD6CB3" w14:paraId="72625D57"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2D918308"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1.</w:t>
            </w:r>
          </w:p>
        </w:tc>
        <w:tc>
          <w:tcPr>
            <w:tcW w:w="9077" w:type="dxa"/>
            <w:gridSpan w:val="4"/>
            <w:tcBorders>
              <w:top w:val="single" w:sz="4" w:space="0" w:color="auto"/>
              <w:left w:val="single" w:sz="4" w:space="0" w:color="auto"/>
              <w:bottom w:val="single" w:sz="4" w:space="0" w:color="auto"/>
              <w:right w:val="single" w:sz="4" w:space="0" w:color="auto"/>
            </w:tcBorders>
          </w:tcPr>
          <w:p w14:paraId="425C84E0"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Employees' use of the road traffic system to and from work, or on duty, in public or private vehicles as a passenger or driver, and while walking or cycling.</w:t>
            </w:r>
          </w:p>
        </w:tc>
      </w:tr>
      <w:tr w:rsidR="00BA4D9A" w:rsidRPr="00BD6CB3" w14:paraId="28601A7A"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42A3B5E3"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2.</w:t>
            </w:r>
          </w:p>
        </w:tc>
        <w:tc>
          <w:tcPr>
            <w:tcW w:w="9077" w:type="dxa"/>
            <w:gridSpan w:val="4"/>
            <w:tcBorders>
              <w:top w:val="single" w:sz="4" w:space="0" w:color="auto"/>
              <w:left w:val="single" w:sz="4" w:space="0" w:color="auto"/>
              <w:bottom w:val="single" w:sz="4" w:space="0" w:color="auto"/>
              <w:right w:val="single" w:sz="4" w:space="0" w:color="auto"/>
            </w:tcBorders>
          </w:tcPr>
          <w:p w14:paraId="1D8592DE"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Goods and passenger transport in the road traffic system carried out by the organization, or contracted to other organizations.</w:t>
            </w:r>
          </w:p>
        </w:tc>
      </w:tr>
      <w:tr w:rsidR="00BA4D9A" w:rsidRPr="00BD6CB3" w14:paraId="11F81821"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09E48D45"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3.</w:t>
            </w:r>
          </w:p>
        </w:tc>
        <w:tc>
          <w:tcPr>
            <w:tcW w:w="9077" w:type="dxa"/>
            <w:gridSpan w:val="4"/>
            <w:tcBorders>
              <w:top w:val="single" w:sz="4" w:space="0" w:color="auto"/>
              <w:left w:val="single" w:sz="4" w:space="0" w:color="auto"/>
              <w:bottom w:val="single" w:sz="4" w:space="0" w:color="auto"/>
              <w:right w:val="single" w:sz="4" w:space="0" w:color="auto"/>
            </w:tcBorders>
          </w:tcPr>
          <w:p w14:paraId="200C4677"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Activities that generate traffic to and from locations controlled or influenced by the organization such as supermarkets, schools, and locations with many visitors.</w:t>
            </w:r>
          </w:p>
        </w:tc>
      </w:tr>
      <w:tr w:rsidR="00BA4D9A" w:rsidRPr="00BD6CB3" w14:paraId="7AE52FA4" w14:textId="77777777" w:rsidTr="00D57A1D">
        <w:trPr>
          <w:trHeight w:val="276"/>
        </w:trPr>
        <w:tc>
          <w:tcPr>
            <w:tcW w:w="846" w:type="dxa"/>
            <w:tcBorders>
              <w:top w:val="single" w:sz="4" w:space="0" w:color="auto"/>
              <w:left w:val="single" w:sz="4" w:space="0" w:color="auto"/>
              <w:bottom w:val="single" w:sz="4" w:space="0" w:color="auto"/>
              <w:right w:val="single" w:sz="4" w:space="0" w:color="auto"/>
            </w:tcBorders>
          </w:tcPr>
          <w:p w14:paraId="75C255BE" w14:textId="77777777" w:rsidR="00BA4D9A" w:rsidRPr="00BD6CB3" w:rsidRDefault="00BA4D9A" w:rsidP="000F366C">
            <w:pPr>
              <w:widowControl w:val="0"/>
              <w:overflowPunct w:val="0"/>
              <w:autoSpaceDE w:val="0"/>
              <w:autoSpaceDN w:val="0"/>
              <w:adjustRightInd w:val="0"/>
              <w:jc w:val="center"/>
              <w:textAlignment w:val="baseline"/>
              <w:rPr>
                <w:rFonts w:ascii="Verdana" w:hAnsi="Verdana"/>
                <w:sz w:val="18"/>
                <w:szCs w:val="18"/>
                <w:lang w:val="en-GB"/>
              </w:rPr>
            </w:pPr>
            <w:r w:rsidRPr="00BD6CB3">
              <w:rPr>
                <w:rFonts w:ascii="Verdana" w:hAnsi="Verdana"/>
                <w:sz w:val="18"/>
                <w:szCs w:val="18"/>
                <w:lang w:val="en-GB"/>
              </w:rPr>
              <w:t>4.</w:t>
            </w:r>
          </w:p>
        </w:tc>
        <w:tc>
          <w:tcPr>
            <w:tcW w:w="9077" w:type="dxa"/>
            <w:gridSpan w:val="4"/>
            <w:tcBorders>
              <w:top w:val="single" w:sz="4" w:space="0" w:color="auto"/>
              <w:left w:val="single" w:sz="4" w:space="0" w:color="auto"/>
              <w:bottom w:val="single" w:sz="4" w:space="0" w:color="auto"/>
              <w:right w:val="single" w:sz="4" w:space="0" w:color="auto"/>
            </w:tcBorders>
          </w:tcPr>
          <w:p w14:paraId="3B605D39" w14:textId="77777777" w:rsidR="00BA4D9A" w:rsidRPr="00BD6CB3" w:rsidRDefault="00BA4D9A" w:rsidP="000F366C">
            <w:pPr>
              <w:widowControl w:val="0"/>
              <w:overflowPunct w:val="0"/>
              <w:autoSpaceDE w:val="0"/>
              <w:autoSpaceDN w:val="0"/>
              <w:adjustRightInd w:val="0"/>
              <w:textAlignment w:val="baseline"/>
              <w:rPr>
                <w:rFonts w:ascii="Verdana" w:hAnsi="Verdana"/>
                <w:sz w:val="18"/>
                <w:szCs w:val="18"/>
                <w:lang w:val="en-GB"/>
              </w:rPr>
            </w:pPr>
            <w:r w:rsidRPr="00BD6CB3">
              <w:rPr>
                <w:rFonts w:ascii="Verdana" w:hAnsi="Verdana"/>
                <w:sz w:val="18"/>
                <w:szCs w:val="18"/>
                <w:lang w:val="en-GB"/>
              </w:rPr>
              <w:t>Delivery of services and products for the road traffic system, such as transport service, management, planning, design, construction and maintaining infrastructure, vehicles and related products, emergency medical response, trauma care, rehabilitation, enforcement and legislative activities.</w:t>
            </w:r>
          </w:p>
        </w:tc>
      </w:tr>
    </w:tbl>
    <w:p w14:paraId="698ECBAE" w14:textId="1F0047E1" w:rsidR="007E3A83" w:rsidRPr="00BD6CB3" w:rsidRDefault="007E3A83" w:rsidP="007E3A83">
      <w:pPr>
        <w:ind w:right="-284"/>
        <w:rPr>
          <w:rFonts w:ascii="Verdana" w:hAnsi="Verdana" w:cs="Arial"/>
          <w:b/>
          <w:sz w:val="18"/>
          <w:szCs w:val="18"/>
          <w:lang w:val="en-GB"/>
        </w:rPr>
      </w:pPr>
    </w:p>
    <w:p w14:paraId="2736ACD9" w14:textId="187F806F" w:rsidR="00BE24C0" w:rsidRPr="00BD6CB3" w:rsidRDefault="006A05C5" w:rsidP="00BD6CB3">
      <w:pPr>
        <w:pStyle w:val="NoSpacing"/>
        <w:rPr>
          <w:rFonts w:ascii="Verdana" w:hAnsi="Verdana"/>
          <w:sz w:val="18"/>
          <w:szCs w:val="18"/>
        </w:rPr>
      </w:pPr>
      <w:r w:rsidRPr="00BD6CB3">
        <w:rPr>
          <w:rFonts w:ascii="Verdana" w:hAnsi="Verdana"/>
          <w:sz w:val="18"/>
          <w:szCs w:val="18"/>
          <w:lang w:val="en-US"/>
        </w:rPr>
        <w:t xml:space="preserve"> </w:t>
      </w:r>
    </w:p>
    <w:sectPr w:rsidR="00BE24C0" w:rsidRPr="00BD6CB3" w:rsidSect="00FE45FC">
      <w:footerReference w:type="default" r:id="rId8"/>
      <w:headerReference w:type="first" r:id="rId9"/>
      <w:footerReference w:type="first" r:id="rId10"/>
      <w:pgSz w:w="11907" w:h="16840" w:code="9"/>
      <w:pgMar w:top="1134" w:right="1134" w:bottom="1276" w:left="1134" w:header="85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7BFDF" w14:textId="77777777" w:rsidR="00A353B7" w:rsidRDefault="00A353B7">
      <w:r>
        <w:separator/>
      </w:r>
    </w:p>
  </w:endnote>
  <w:endnote w:type="continuationSeparator" w:id="0">
    <w:p w14:paraId="48FF037C" w14:textId="77777777" w:rsidR="00A353B7" w:rsidRDefault="00A3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81056366"/>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2867710D" w14:textId="74D32FCD" w:rsidR="00A353B7" w:rsidRPr="0074155D" w:rsidRDefault="00A353B7">
            <w:pPr>
              <w:pStyle w:val="Footer"/>
              <w:jc w:val="right"/>
              <w:rPr>
                <w:rFonts w:ascii="Verdana" w:hAnsi="Verdana"/>
                <w:sz w:val="18"/>
                <w:szCs w:val="18"/>
              </w:rPr>
            </w:pPr>
            <w:r>
              <w:rPr>
                <w:rFonts w:ascii="Verdana" w:hAnsi="Verdana"/>
                <w:sz w:val="18"/>
                <w:szCs w:val="18"/>
                <w:lang w:val="en-US"/>
              </w:rPr>
              <w:t xml:space="preserve">                                         </w:t>
            </w:r>
            <w:r w:rsidRPr="0074155D">
              <w:rPr>
                <w:rFonts w:ascii="Verdana" w:hAnsi="Verdana"/>
                <w:sz w:val="18"/>
                <w:szCs w:val="18"/>
              </w:rPr>
              <w:t xml:space="preserve">Page </w:t>
            </w:r>
            <w:r w:rsidRPr="0074155D">
              <w:rPr>
                <w:rFonts w:ascii="Verdana" w:hAnsi="Verdana"/>
                <w:sz w:val="18"/>
                <w:szCs w:val="18"/>
              </w:rPr>
              <w:fldChar w:fldCharType="begin"/>
            </w:r>
            <w:r w:rsidRPr="0074155D">
              <w:rPr>
                <w:rFonts w:ascii="Verdana" w:hAnsi="Verdana"/>
                <w:sz w:val="18"/>
                <w:szCs w:val="18"/>
              </w:rPr>
              <w:instrText xml:space="preserve"> PAGE </w:instrText>
            </w:r>
            <w:r w:rsidRPr="0074155D">
              <w:rPr>
                <w:rFonts w:ascii="Verdana" w:hAnsi="Verdana"/>
                <w:sz w:val="18"/>
                <w:szCs w:val="18"/>
              </w:rPr>
              <w:fldChar w:fldCharType="separate"/>
            </w:r>
            <w:r w:rsidR="00671105">
              <w:rPr>
                <w:rFonts w:ascii="Verdana" w:hAnsi="Verdana"/>
                <w:noProof/>
                <w:sz w:val="18"/>
                <w:szCs w:val="18"/>
              </w:rPr>
              <w:t>5</w:t>
            </w:r>
            <w:r w:rsidRPr="0074155D">
              <w:rPr>
                <w:rFonts w:ascii="Verdana" w:hAnsi="Verdana"/>
                <w:sz w:val="18"/>
                <w:szCs w:val="18"/>
              </w:rPr>
              <w:fldChar w:fldCharType="end"/>
            </w:r>
            <w:r w:rsidRPr="0074155D">
              <w:rPr>
                <w:rFonts w:ascii="Verdana" w:hAnsi="Verdana"/>
                <w:sz w:val="18"/>
                <w:szCs w:val="18"/>
                <w:lang w:val="bg-BG"/>
              </w:rPr>
              <w:t>/</w:t>
            </w:r>
            <w:r w:rsidRPr="0074155D">
              <w:rPr>
                <w:rFonts w:ascii="Verdana" w:hAnsi="Verdana"/>
                <w:sz w:val="18"/>
                <w:szCs w:val="18"/>
              </w:rPr>
              <w:fldChar w:fldCharType="begin"/>
            </w:r>
            <w:r w:rsidRPr="0074155D">
              <w:rPr>
                <w:rFonts w:ascii="Verdana" w:hAnsi="Verdana"/>
                <w:sz w:val="18"/>
                <w:szCs w:val="18"/>
              </w:rPr>
              <w:instrText xml:space="preserve"> NUMPAGES  </w:instrText>
            </w:r>
            <w:r w:rsidRPr="0074155D">
              <w:rPr>
                <w:rFonts w:ascii="Verdana" w:hAnsi="Verdana"/>
                <w:sz w:val="18"/>
                <w:szCs w:val="18"/>
              </w:rPr>
              <w:fldChar w:fldCharType="separate"/>
            </w:r>
            <w:r w:rsidR="00671105">
              <w:rPr>
                <w:rFonts w:ascii="Verdana" w:hAnsi="Verdana"/>
                <w:noProof/>
                <w:sz w:val="18"/>
                <w:szCs w:val="18"/>
              </w:rPr>
              <w:t>5</w:t>
            </w:r>
            <w:r w:rsidRPr="0074155D">
              <w:rPr>
                <w:rFonts w:ascii="Verdana" w:hAnsi="Verdana"/>
                <w:sz w:val="18"/>
                <w:szCs w:val="18"/>
              </w:rPr>
              <w:fldChar w:fldCharType="end"/>
            </w:r>
          </w:p>
        </w:sdtContent>
      </w:sdt>
    </w:sdtContent>
  </w:sdt>
  <w:p w14:paraId="6C40F740" w14:textId="660D5449" w:rsidR="00A353B7" w:rsidRPr="00CE3416" w:rsidRDefault="00A353B7" w:rsidP="003C2EC4">
    <w:pPr>
      <w:pStyle w:val="Footer"/>
      <w:rPr>
        <w:rFonts w:ascii="Verdana" w:hAnsi="Verdana" w:cs="Arial"/>
        <w:sz w:val="18"/>
        <w:szCs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4DFC" w14:textId="77777777" w:rsidR="00A353B7" w:rsidRDefault="00A353B7" w:rsidP="003C2EC4">
    <w:pPr>
      <w:jc w:val="center"/>
      <w:rPr>
        <w:rStyle w:val="hps"/>
        <w:rFonts w:ascii="Calibri" w:hAnsi="Calibri"/>
        <w:bCs/>
        <w:lang w:val="en-GB"/>
      </w:rPr>
    </w:pPr>
  </w:p>
  <w:p w14:paraId="6B0CAE49" w14:textId="77777777" w:rsidR="00A353B7" w:rsidRPr="003C2EC4" w:rsidRDefault="00A353B7" w:rsidP="003C2EC4">
    <w:pPr>
      <w:jc w:val="center"/>
      <w:rPr>
        <w:rStyle w:val="hps"/>
        <w:rFonts w:ascii="Calibri" w:hAnsi="Calibri"/>
        <w:bCs/>
        <w:sz w:val="22"/>
        <w:lang w:val="en-GB"/>
      </w:rPr>
    </w:pPr>
    <w:r w:rsidRPr="003C2EC4">
      <w:rPr>
        <w:rStyle w:val="hps"/>
        <w:rFonts w:ascii="Calibri" w:hAnsi="Calibri"/>
        <w:bCs/>
        <w:sz w:val="22"/>
        <w:lang w:val="en-GB"/>
      </w:rPr>
      <w:t>1797 Sofia, Dr. G.M. Dimitrov Blvd. 52 A, floor 7</w:t>
    </w:r>
  </w:p>
  <w:p w14:paraId="60871C88" w14:textId="77777777" w:rsidR="00A353B7" w:rsidRPr="003C2EC4" w:rsidRDefault="00A353B7" w:rsidP="003C2EC4">
    <w:pPr>
      <w:jc w:val="center"/>
      <w:rPr>
        <w:rStyle w:val="hps"/>
        <w:rFonts w:ascii="Calibri" w:hAnsi="Calibri"/>
        <w:bCs/>
        <w:sz w:val="22"/>
        <w:lang w:val="de-DE"/>
      </w:rPr>
    </w:pPr>
    <w:r w:rsidRPr="003C2EC4">
      <w:rPr>
        <w:rStyle w:val="hps"/>
        <w:rFonts w:ascii="Calibri" w:hAnsi="Calibri"/>
        <w:bCs/>
        <w:sz w:val="22"/>
        <w:lang w:val="de-DE"/>
      </w:rPr>
      <w:t>Tel. 02 976 6401, Fax: 02 976 6415</w:t>
    </w:r>
  </w:p>
  <w:p w14:paraId="3A5E6A8B" w14:textId="77777777" w:rsidR="00A353B7" w:rsidRPr="003C2EC4" w:rsidRDefault="00A353B7" w:rsidP="003C2EC4">
    <w:pPr>
      <w:jc w:val="center"/>
      <w:rPr>
        <w:rStyle w:val="hps"/>
        <w:rFonts w:ascii="Calibri" w:hAnsi="Calibri"/>
        <w:bCs/>
        <w:sz w:val="22"/>
        <w:lang w:val="de-DE"/>
      </w:rPr>
    </w:pPr>
    <w:r w:rsidRPr="003C2EC4">
      <w:rPr>
        <w:rStyle w:val="hps"/>
        <w:rFonts w:ascii="Calibri" w:hAnsi="Calibri"/>
        <w:bCs/>
        <w:sz w:val="22"/>
        <w:lang w:val="de-DE"/>
      </w:rPr>
      <w:t>e-mail: office@nab-bas.bg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FCBA7" w14:textId="77777777" w:rsidR="00A353B7" w:rsidRDefault="00A353B7">
      <w:r>
        <w:separator/>
      </w:r>
    </w:p>
  </w:footnote>
  <w:footnote w:type="continuationSeparator" w:id="0">
    <w:p w14:paraId="3B1D1733" w14:textId="77777777" w:rsidR="00A353B7" w:rsidRDefault="00A353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2331" w14:textId="04BD55E6" w:rsidR="00A353B7" w:rsidRPr="00A22B47" w:rsidRDefault="00A353B7" w:rsidP="0056685E">
    <w:pPr>
      <w:pStyle w:val="Heading2"/>
      <w:rPr>
        <w:rFonts w:ascii="Verdana" w:hAnsi="Verdana"/>
        <w:b w:val="0"/>
        <w:i/>
        <w:sz w:val="20"/>
      </w:rPr>
    </w:pPr>
    <w:r>
      <w:rPr>
        <w:rFonts w:ascii="Verdana" w:hAnsi="Verdana"/>
        <w:b w:val="0"/>
      </w:rPr>
      <w:t xml:space="preserve">    </w:t>
    </w:r>
  </w:p>
  <w:p w14:paraId="7B9C2149" w14:textId="1B80F8E5" w:rsidR="00A353B7" w:rsidRPr="00A22B47" w:rsidRDefault="00A353B7" w:rsidP="00A22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1"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D5C7F27"/>
    <w:multiLevelType w:val="hybridMultilevel"/>
    <w:tmpl w:val="C832B340"/>
    <w:lvl w:ilvl="0" w:tplc="162CE5A6">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6035154A"/>
    <w:multiLevelType w:val="multilevel"/>
    <w:tmpl w:val="D4E04B0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1F0527"/>
    <w:multiLevelType w:val="hybridMultilevel"/>
    <w:tmpl w:val="3DDCA0A8"/>
    <w:lvl w:ilvl="0" w:tplc="7824882A">
      <w:start w:val="3"/>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num w:numId="1">
    <w:abstractNumId w:val="0"/>
  </w:num>
  <w:num w:numId="2">
    <w:abstractNumId w:val="11"/>
  </w:num>
  <w:num w:numId="3">
    <w:abstractNumId w:val="0"/>
  </w:num>
  <w:num w:numId="4">
    <w:abstractNumId w:val="2"/>
  </w:num>
  <w:num w:numId="5">
    <w:abstractNumId w:val="1"/>
  </w:num>
  <w:num w:numId="6">
    <w:abstractNumId w:val="5"/>
  </w:num>
  <w:num w:numId="7">
    <w:abstractNumId w:val="15"/>
  </w:num>
  <w:num w:numId="8">
    <w:abstractNumId w:val="16"/>
  </w:num>
  <w:num w:numId="9">
    <w:abstractNumId w:val="3"/>
  </w:num>
  <w:num w:numId="10">
    <w:abstractNumId w:val="8"/>
  </w:num>
  <w:num w:numId="11">
    <w:abstractNumId w:val="6"/>
  </w:num>
  <w:num w:numId="12">
    <w:abstractNumId w:val="14"/>
  </w:num>
  <w:num w:numId="13">
    <w:abstractNumId w:val="4"/>
  </w:num>
  <w:num w:numId="14">
    <w:abstractNumId w:val="7"/>
  </w:num>
  <w:num w:numId="15">
    <w:abstractNumId w:val="10"/>
  </w:num>
  <w:num w:numId="16">
    <w:abstractNumId w:val="1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6"/>
    <w:rsid w:val="0000480A"/>
    <w:rsid w:val="00007FEE"/>
    <w:rsid w:val="00010872"/>
    <w:rsid w:val="00012E0E"/>
    <w:rsid w:val="0001711E"/>
    <w:rsid w:val="00020B69"/>
    <w:rsid w:val="00020F4E"/>
    <w:rsid w:val="0002238B"/>
    <w:rsid w:val="00023610"/>
    <w:rsid w:val="000249CC"/>
    <w:rsid w:val="00026D35"/>
    <w:rsid w:val="000301AC"/>
    <w:rsid w:val="00032420"/>
    <w:rsid w:val="000338C3"/>
    <w:rsid w:val="00035650"/>
    <w:rsid w:val="00035E15"/>
    <w:rsid w:val="0004008A"/>
    <w:rsid w:val="000413BA"/>
    <w:rsid w:val="00041EAC"/>
    <w:rsid w:val="00044008"/>
    <w:rsid w:val="0004497B"/>
    <w:rsid w:val="00052D79"/>
    <w:rsid w:val="00053658"/>
    <w:rsid w:val="00054121"/>
    <w:rsid w:val="000554B4"/>
    <w:rsid w:val="00056CB4"/>
    <w:rsid w:val="00057435"/>
    <w:rsid w:val="00065047"/>
    <w:rsid w:val="000667AE"/>
    <w:rsid w:val="00066AA9"/>
    <w:rsid w:val="00066E8B"/>
    <w:rsid w:val="000670EC"/>
    <w:rsid w:val="000702F0"/>
    <w:rsid w:val="000741CB"/>
    <w:rsid w:val="000831E5"/>
    <w:rsid w:val="00085E4A"/>
    <w:rsid w:val="0009029A"/>
    <w:rsid w:val="00091177"/>
    <w:rsid w:val="000929BB"/>
    <w:rsid w:val="00094A98"/>
    <w:rsid w:val="0009570D"/>
    <w:rsid w:val="00095A7A"/>
    <w:rsid w:val="00097281"/>
    <w:rsid w:val="000A0DBF"/>
    <w:rsid w:val="000A2C99"/>
    <w:rsid w:val="000A3D62"/>
    <w:rsid w:val="000A4041"/>
    <w:rsid w:val="000A46AA"/>
    <w:rsid w:val="000A5B81"/>
    <w:rsid w:val="000A5C7F"/>
    <w:rsid w:val="000A69FD"/>
    <w:rsid w:val="000B0CDE"/>
    <w:rsid w:val="000B3DF4"/>
    <w:rsid w:val="000B47F5"/>
    <w:rsid w:val="000B76DA"/>
    <w:rsid w:val="000C0F57"/>
    <w:rsid w:val="000C2A1D"/>
    <w:rsid w:val="000C2DD3"/>
    <w:rsid w:val="000C688F"/>
    <w:rsid w:val="000D17ED"/>
    <w:rsid w:val="000D184C"/>
    <w:rsid w:val="000D1AA6"/>
    <w:rsid w:val="000D3C83"/>
    <w:rsid w:val="000D4FCD"/>
    <w:rsid w:val="000E36B8"/>
    <w:rsid w:val="000E4A71"/>
    <w:rsid w:val="000F366C"/>
    <w:rsid w:val="000F41F5"/>
    <w:rsid w:val="000F6FEF"/>
    <w:rsid w:val="000F7DEF"/>
    <w:rsid w:val="00105704"/>
    <w:rsid w:val="00112CBA"/>
    <w:rsid w:val="00116718"/>
    <w:rsid w:val="001210F5"/>
    <w:rsid w:val="001241A8"/>
    <w:rsid w:val="00124E3D"/>
    <w:rsid w:val="00124FD0"/>
    <w:rsid w:val="00126EB4"/>
    <w:rsid w:val="00130478"/>
    <w:rsid w:val="00130629"/>
    <w:rsid w:val="00132052"/>
    <w:rsid w:val="001370A2"/>
    <w:rsid w:val="00141FB6"/>
    <w:rsid w:val="001530FF"/>
    <w:rsid w:val="00153F9D"/>
    <w:rsid w:val="00160A75"/>
    <w:rsid w:val="001632F1"/>
    <w:rsid w:val="00164536"/>
    <w:rsid w:val="001718C4"/>
    <w:rsid w:val="00173961"/>
    <w:rsid w:val="00173DA1"/>
    <w:rsid w:val="00175E39"/>
    <w:rsid w:val="001817F0"/>
    <w:rsid w:val="00187141"/>
    <w:rsid w:val="00191055"/>
    <w:rsid w:val="001964D3"/>
    <w:rsid w:val="00197562"/>
    <w:rsid w:val="001978A9"/>
    <w:rsid w:val="00197933"/>
    <w:rsid w:val="001A16F4"/>
    <w:rsid w:val="001A2DE1"/>
    <w:rsid w:val="001B14B5"/>
    <w:rsid w:val="001B1D5E"/>
    <w:rsid w:val="001B4824"/>
    <w:rsid w:val="001B4FC9"/>
    <w:rsid w:val="001B56E2"/>
    <w:rsid w:val="001B70F4"/>
    <w:rsid w:val="001B74BE"/>
    <w:rsid w:val="001C670F"/>
    <w:rsid w:val="001D2AC3"/>
    <w:rsid w:val="001E3D1B"/>
    <w:rsid w:val="001E4245"/>
    <w:rsid w:val="001E432C"/>
    <w:rsid w:val="001E5C4D"/>
    <w:rsid w:val="001E62C0"/>
    <w:rsid w:val="001F455D"/>
    <w:rsid w:val="001F6219"/>
    <w:rsid w:val="002030FE"/>
    <w:rsid w:val="0021126A"/>
    <w:rsid w:val="0021516D"/>
    <w:rsid w:val="00217423"/>
    <w:rsid w:val="0022135D"/>
    <w:rsid w:val="0022487E"/>
    <w:rsid w:val="00225520"/>
    <w:rsid w:val="002260CD"/>
    <w:rsid w:val="00226742"/>
    <w:rsid w:val="002329BB"/>
    <w:rsid w:val="00235C4C"/>
    <w:rsid w:val="00237020"/>
    <w:rsid w:val="002379C1"/>
    <w:rsid w:val="00241286"/>
    <w:rsid w:val="00241638"/>
    <w:rsid w:val="00243A24"/>
    <w:rsid w:val="002472EA"/>
    <w:rsid w:val="00250E34"/>
    <w:rsid w:val="002517AE"/>
    <w:rsid w:val="00253375"/>
    <w:rsid w:val="00255414"/>
    <w:rsid w:val="00260636"/>
    <w:rsid w:val="00260648"/>
    <w:rsid w:val="0026418D"/>
    <w:rsid w:val="00264589"/>
    <w:rsid w:val="002646E6"/>
    <w:rsid w:val="0026490A"/>
    <w:rsid w:val="00265629"/>
    <w:rsid w:val="00265B0E"/>
    <w:rsid w:val="00270DC3"/>
    <w:rsid w:val="00272176"/>
    <w:rsid w:val="002737D4"/>
    <w:rsid w:val="00274722"/>
    <w:rsid w:val="00286073"/>
    <w:rsid w:val="00293F3C"/>
    <w:rsid w:val="0029551D"/>
    <w:rsid w:val="00296B5E"/>
    <w:rsid w:val="002A3DE9"/>
    <w:rsid w:val="002B0DA0"/>
    <w:rsid w:val="002B3374"/>
    <w:rsid w:val="002B3E5D"/>
    <w:rsid w:val="002B3EFA"/>
    <w:rsid w:val="002B4C5B"/>
    <w:rsid w:val="002B4CB5"/>
    <w:rsid w:val="002B65EA"/>
    <w:rsid w:val="002B6DB1"/>
    <w:rsid w:val="002C0830"/>
    <w:rsid w:val="002C3863"/>
    <w:rsid w:val="002D0183"/>
    <w:rsid w:val="002E0E5A"/>
    <w:rsid w:val="002E1350"/>
    <w:rsid w:val="002E6F46"/>
    <w:rsid w:val="002F6DC0"/>
    <w:rsid w:val="002F7973"/>
    <w:rsid w:val="00302C1F"/>
    <w:rsid w:val="003129C8"/>
    <w:rsid w:val="00313193"/>
    <w:rsid w:val="003144C9"/>
    <w:rsid w:val="00316B0B"/>
    <w:rsid w:val="00316D3D"/>
    <w:rsid w:val="0032221D"/>
    <w:rsid w:val="003239B8"/>
    <w:rsid w:val="00325A06"/>
    <w:rsid w:val="00325DB5"/>
    <w:rsid w:val="003267F2"/>
    <w:rsid w:val="00326A19"/>
    <w:rsid w:val="0033190A"/>
    <w:rsid w:val="00334F21"/>
    <w:rsid w:val="0033608D"/>
    <w:rsid w:val="003361D7"/>
    <w:rsid w:val="00342621"/>
    <w:rsid w:val="00344F26"/>
    <w:rsid w:val="0034509A"/>
    <w:rsid w:val="00345A7B"/>
    <w:rsid w:val="00352945"/>
    <w:rsid w:val="00356922"/>
    <w:rsid w:val="00360E7D"/>
    <w:rsid w:val="00363089"/>
    <w:rsid w:val="003637B0"/>
    <w:rsid w:val="0036573D"/>
    <w:rsid w:val="003657A6"/>
    <w:rsid w:val="00365C0D"/>
    <w:rsid w:val="00366263"/>
    <w:rsid w:val="003671C1"/>
    <w:rsid w:val="003674C6"/>
    <w:rsid w:val="00381A8B"/>
    <w:rsid w:val="00383444"/>
    <w:rsid w:val="00391200"/>
    <w:rsid w:val="003969FF"/>
    <w:rsid w:val="00396CF2"/>
    <w:rsid w:val="003A21B2"/>
    <w:rsid w:val="003A7D40"/>
    <w:rsid w:val="003B2975"/>
    <w:rsid w:val="003C0965"/>
    <w:rsid w:val="003C0BC4"/>
    <w:rsid w:val="003C2EC4"/>
    <w:rsid w:val="003C6CE3"/>
    <w:rsid w:val="003C7501"/>
    <w:rsid w:val="003C792A"/>
    <w:rsid w:val="003C7977"/>
    <w:rsid w:val="003D19D2"/>
    <w:rsid w:val="003D6012"/>
    <w:rsid w:val="003E1BC5"/>
    <w:rsid w:val="003E229A"/>
    <w:rsid w:val="003E3E6D"/>
    <w:rsid w:val="003F0529"/>
    <w:rsid w:val="003F3562"/>
    <w:rsid w:val="003F5FB2"/>
    <w:rsid w:val="003F6167"/>
    <w:rsid w:val="00401ECE"/>
    <w:rsid w:val="00404DE0"/>
    <w:rsid w:val="00410325"/>
    <w:rsid w:val="00411510"/>
    <w:rsid w:val="00412B6C"/>
    <w:rsid w:val="00414E52"/>
    <w:rsid w:val="004238F9"/>
    <w:rsid w:val="00423A5D"/>
    <w:rsid w:val="004247B6"/>
    <w:rsid w:val="004341BB"/>
    <w:rsid w:val="00434229"/>
    <w:rsid w:val="00446B42"/>
    <w:rsid w:val="0045262D"/>
    <w:rsid w:val="00455561"/>
    <w:rsid w:val="00460C4C"/>
    <w:rsid w:val="00465F2A"/>
    <w:rsid w:val="004703E3"/>
    <w:rsid w:val="0047450F"/>
    <w:rsid w:val="00475381"/>
    <w:rsid w:val="00481FDF"/>
    <w:rsid w:val="00482DC4"/>
    <w:rsid w:val="00484C76"/>
    <w:rsid w:val="004876AB"/>
    <w:rsid w:val="004916D2"/>
    <w:rsid w:val="0049175A"/>
    <w:rsid w:val="00494F6F"/>
    <w:rsid w:val="004A1BE1"/>
    <w:rsid w:val="004A4A0B"/>
    <w:rsid w:val="004B1967"/>
    <w:rsid w:val="004B4AD6"/>
    <w:rsid w:val="004B597E"/>
    <w:rsid w:val="004B627F"/>
    <w:rsid w:val="004B7644"/>
    <w:rsid w:val="004C1AD2"/>
    <w:rsid w:val="004C644E"/>
    <w:rsid w:val="004D1C22"/>
    <w:rsid w:val="004D7764"/>
    <w:rsid w:val="004E1D7E"/>
    <w:rsid w:val="004E250F"/>
    <w:rsid w:val="004E574A"/>
    <w:rsid w:val="004E65A5"/>
    <w:rsid w:val="004E6904"/>
    <w:rsid w:val="004F0266"/>
    <w:rsid w:val="004F51D2"/>
    <w:rsid w:val="004F5840"/>
    <w:rsid w:val="004F75EE"/>
    <w:rsid w:val="005029E8"/>
    <w:rsid w:val="00503B86"/>
    <w:rsid w:val="00504401"/>
    <w:rsid w:val="00505C8D"/>
    <w:rsid w:val="0050726F"/>
    <w:rsid w:val="00511134"/>
    <w:rsid w:val="00511194"/>
    <w:rsid w:val="00511593"/>
    <w:rsid w:val="005161F7"/>
    <w:rsid w:val="005168BC"/>
    <w:rsid w:val="00522227"/>
    <w:rsid w:val="00523043"/>
    <w:rsid w:val="00526A5D"/>
    <w:rsid w:val="00530729"/>
    <w:rsid w:val="0053100A"/>
    <w:rsid w:val="005357D9"/>
    <w:rsid w:val="00536382"/>
    <w:rsid w:val="005409B0"/>
    <w:rsid w:val="0054637E"/>
    <w:rsid w:val="00550407"/>
    <w:rsid w:val="00553C27"/>
    <w:rsid w:val="00563CFF"/>
    <w:rsid w:val="0056685E"/>
    <w:rsid w:val="00567A56"/>
    <w:rsid w:val="005707E3"/>
    <w:rsid w:val="00577FD0"/>
    <w:rsid w:val="00583D33"/>
    <w:rsid w:val="005843F6"/>
    <w:rsid w:val="0058486D"/>
    <w:rsid w:val="00585F02"/>
    <w:rsid w:val="005861E8"/>
    <w:rsid w:val="00587880"/>
    <w:rsid w:val="0059310C"/>
    <w:rsid w:val="00593656"/>
    <w:rsid w:val="005A03E9"/>
    <w:rsid w:val="005A16B2"/>
    <w:rsid w:val="005A190D"/>
    <w:rsid w:val="005A1BAE"/>
    <w:rsid w:val="005A2696"/>
    <w:rsid w:val="005A3779"/>
    <w:rsid w:val="005B3613"/>
    <w:rsid w:val="005C1BC8"/>
    <w:rsid w:val="005C3709"/>
    <w:rsid w:val="005C4AC3"/>
    <w:rsid w:val="005D00AB"/>
    <w:rsid w:val="005D15E7"/>
    <w:rsid w:val="005E517D"/>
    <w:rsid w:val="005E5D44"/>
    <w:rsid w:val="005F0771"/>
    <w:rsid w:val="005F2877"/>
    <w:rsid w:val="00603450"/>
    <w:rsid w:val="00605DB4"/>
    <w:rsid w:val="00615137"/>
    <w:rsid w:val="00616A25"/>
    <w:rsid w:val="00616DBB"/>
    <w:rsid w:val="00617C58"/>
    <w:rsid w:val="00620BB9"/>
    <w:rsid w:val="006211D3"/>
    <w:rsid w:val="00621AA4"/>
    <w:rsid w:val="00624C33"/>
    <w:rsid w:val="0062586B"/>
    <w:rsid w:val="00625915"/>
    <w:rsid w:val="00627FA4"/>
    <w:rsid w:val="0063039F"/>
    <w:rsid w:val="00631115"/>
    <w:rsid w:val="006335EC"/>
    <w:rsid w:val="00637FB4"/>
    <w:rsid w:val="006421C5"/>
    <w:rsid w:val="00642DD6"/>
    <w:rsid w:val="00647659"/>
    <w:rsid w:val="00647CEC"/>
    <w:rsid w:val="006512A7"/>
    <w:rsid w:val="00654736"/>
    <w:rsid w:val="00654993"/>
    <w:rsid w:val="00654CBE"/>
    <w:rsid w:val="00655C51"/>
    <w:rsid w:val="006568CA"/>
    <w:rsid w:val="00656D9F"/>
    <w:rsid w:val="0066045E"/>
    <w:rsid w:val="006612D6"/>
    <w:rsid w:val="0066138E"/>
    <w:rsid w:val="00661401"/>
    <w:rsid w:val="006618AC"/>
    <w:rsid w:val="00664DF6"/>
    <w:rsid w:val="00671105"/>
    <w:rsid w:val="006724D7"/>
    <w:rsid w:val="00673E48"/>
    <w:rsid w:val="00683345"/>
    <w:rsid w:val="0068535E"/>
    <w:rsid w:val="00685782"/>
    <w:rsid w:val="00686319"/>
    <w:rsid w:val="0069180E"/>
    <w:rsid w:val="00693812"/>
    <w:rsid w:val="006946CA"/>
    <w:rsid w:val="00695A7E"/>
    <w:rsid w:val="00695B54"/>
    <w:rsid w:val="006A05C5"/>
    <w:rsid w:val="006A1156"/>
    <w:rsid w:val="006A5EB8"/>
    <w:rsid w:val="006B344C"/>
    <w:rsid w:val="006B500D"/>
    <w:rsid w:val="006C1F4C"/>
    <w:rsid w:val="006C45BF"/>
    <w:rsid w:val="006C53A8"/>
    <w:rsid w:val="006D050E"/>
    <w:rsid w:val="006D1E8F"/>
    <w:rsid w:val="006D4032"/>
    <w:rsid w:val="006D4B12"/>
    <w:rsid w:val="006D6334"/>
    <w:rsid w:val="006E21AB"/>
    <w:rsid w:val="006E43B6"/>
    <w:rsid w:val="006F0997"/>
    <w:rsid w:val="006F255D"/>
    <w:rsid w:val="00700DF1"/>
    <w:rsid w:val="00707426"/>
    <w:rsid w:val="0071007A"/>
    <w:rsid w:val="00713A29"/>
    <w:rsid w:val="00715ACA"/>
    <w:rsid w:val="00720316"/>
    <w:rsid w:val="0072182B"/>
    <w:rsid w:val="00724013"/>
    <w:rsid w:val="007312D1"/>
    <w:rsid w:val="00733B47"/>
    <w:rsid w:val="007371E2"/>
    <w:rsid w:val="007408DD"/>
    <w:rsid w:val="0074155D"/>
    <w:rsid w:val="00742FE3"/>
    <w:rsid w:val="007446D8"/>
    <w:rsid w:val="00750107"/>
    <w:rsid w:val="0075036B"/>
    <w:rsid w:val="0075063E"/>
    <w:rsid w:val="00750A98"/>
    <w:rsid w:val="00750FFB"/>
    <w:rsid w:val="007600E0"/>
    <w:rsid w:val="00760EEF"/>
    <w:rsid w:val="00762BCC"/>
    <w:rsid w:val="00765D6C"/>
    <w:rsid w:val="0077151F"/>
    <w:rsid w:val="0077251A"/>
    <w:rsid w:val="007817B4"/>
    <w:rsid w:val="00782928"/>
    <w:rsid w:val="007854B2"/>
    <w:rsid w:val="007870D8"/>
    <w:rsid w:val="00787765"/>
    <w:rsid w:val="00791FB9"/>
    <w:rsid w:val="00792F85"/>
    <w:rsid w:val="007942BD"/>
    <w:rsid w:val="00795D0E"/>
    <w:rsid w:val="007A1F86"/>
    <w:rsid w:val="007A261C"/>
    <w:rsid w:val="007A3979"/>
    <w:rsid w:val="007A4705"/>
    <w:rsid w:val="007A5D34"/>
    <w:rsid w:val="007A68E8"/>
    <w:rsid w:val="007B0083"/>
    <w:rsid w:val="007B05F9"/>
    <w:rsid w:val="007B1487"/>
    <w:rsid w:val="007B2C61"/>
    <w:rsid w:val="007B3D46"/>
    <w:rsid w:val="007B50CA"/>
    <w:rsid w:val="007B7786"/>
    <w:rsid w:val="007C0EE0"/>
    <w:rsid w:val="007D1924"/>
    <w:rsid w:val="007D4E3E"/>
    <w:rsid w:val="007E27EA"/>
    <w:rsid w:val="007E3A83"/>
    <w:rsid w:val="007F0C4A"/>
    <w:rsid w:val="007F0E6F"/>
    <w:rsid w:val="007F6567"/>
    <w:rsid w:val="008023F5"/>
    <w:rsid w:val="0080473B"/>
    <w:rsid w:val="008068A7"/>
    <w:rsid w:val="00812401"/>
    <w:rsid w:val="0081265A"/>
    <w:rsid w:val="0081405A"/>
    <w:rsid w:val="00814688"/>
    <w:rsid w:val="00820AC8"/>
    <w:rsid w:val="008260FA"/>
    <w:rsid w:val="008279C7"/>
    <w:rsid w:val="008302A7"/>
    <w:rsid w:val="00831A99"/>
    <w:rsid w:val="00836E99"/>
    <w:rsid w:val="00837141"/>
    <w:rsid w:val="00842B23"/>
    <w:rsid w:val="008512F8"/>
    <w:rsid w:val="0085197F"/>
    <w:rsid w:val="00854532"/>
    <w:rsid w:val="00857691"/>
    <w:rsid w:val="0085797A"/>
    <w:rsid w:val="00857EEC"/>
    <w:rsid w:val="00861BEC"/>
    <w:rsid w:val="008636B7"/>
    <w:rsid w:val="00864F7E"/>
    <w:rsid w:val="00867AC4"/>
    <w:rsid w:val="00880528"/>
    <w:rsid w:val="00887195"/>
    <w:rsid w:val="008912E4"/>
    <w:rsid w:val="00891B20"/>
    <w:rsid w:val="00893905"/>
    <w:rsid w:val="00895BD5"/>
    <w:rsid w:val="008A089C"/>
    <w:rsid w:val="008C0C87"/>
    <w:rsid w:val="008C2B7B"/>
    <w:rsid w:val="008C3C39"/>
    <w:rsid w:val="008C5DFD"/>
    <w:rsid w:val="008D25A3"/>
    <w:rsid w:val="008D417B"/>
    <w:rsid w:val="008F1320"/>
    <w:rsid w:val="008F16E8"/>
    <w:rsid w:val="008F3575"/>
    <w:rsid w:val="00901084"/>
    <w:rsid w:val="00901BA4"/>
    <w:rsid w:val="00905C8F"/>
    <w:rsid w:val="00907102"/>
    <w:rsid w:val="009123CA"/>
    <w:rsid w:val="00915669"/>
    <w:rsid w:val="009179CE"/>
    <w:rsid w:val="00926970"/>
    <w:rsid w:val="00930729"/>
    <w:rsid w:val="00930B3E"/>
    <w:rsid w:val="00935BC6"/>
    <w:rsid w:val="0093796B"/>
    <w:rsid w:val="0094140A"/>
    <w:rsid w:val="00945018"/>
    <w:rsid w:val="009460DB"/>
    <w:rsid w:val="0095425D"/>
    <w:rsid w:val="00954F9A"/>
    <w:rsid w:val="00960960"/>
    <w:rsid w:val="00963561"/>
    <w:rsid w:val="009636D6"/>
    <w:rsid w:val="00965A3D"/>
    <w:rsid w:val="00967C5A"/>
    <w:rsid w:val="00975E05"/>
    <w:rsid w:val="00977A7B"/>
    <w:rsid w:val="009838EB"/>
    <w:rsid w:val="0098405F"/>
    <w:rsid w:val="00984A5A"/>
    <w:rsid w:val="00985D6A"/>
    <w:rsid w:val="00986ADB"/>
    <w:rsid w:val="00990FB4"/>
    <w:rsid w:val="009A1C98"/>
    <w:rsid w:val="009A228F"/>
    <w:rsid w:val="009A56B5"/>
    <w:rsid w:val="009A68FE"/>
    <w:rsid w:val="009B247C"/>
    <w:rsid w:val="009B51BE"/>
    <w:rsid w:val="009B65F9"/>
    <w:rsid w:val="009B7FE5"/>
    <w:rsid w:val="009C13E8"/>
    <w:rsid w:val="009C4182"/>
    <w:rsid w:val="009C4AA7"/>
    <w:rsid w:val="009C78C6"/>
    <w:rsid w:val="009D3864"/>
    <w:rsid w:val="009D579D"/>
    <w:rsid w:val="009D58C1"/>
    <w:rsid w:val="009D73FC"/>
    <w:rsid w:val="009E034C"/>
    <w:rsid w:val="009F2670"/>
    <w:rsid w:val="009F2F78"/>
    <w:rsid w:val="009F3CDA"/>
    <w:rsid w:val="009F488D"/>
    <w:rsid w:val="009F68C3"/>
    <w:rsid w:val="009F71CC"/>
    <w:rsid w:val="00A005C8"/>
    <w:rsid w:val="00A018C7"/>
    <w:rsid w:val="00A0340D"/>
    <w:rsid w:val="00A053A4"/>
    <w:rsid w:val="00A10019"/>
    <w:rsid w:val="00A12155"/>
    <w:rsid w:val="00A15D22"/>
    <w:rsid w:val="00A22669"/>
    <w:rsid w:val="00A22B47"/>
    <w:rsid w:val="00A2377C"/>
    <w:rsid w:val="00A2461B"/>
    <w:rsid w:val="00A271AA"/>
    <w:rsid w:val="00A3121E"/>
    <w:rsid w:val="00A31D6B"/>
    <w:rsid w:val="00A32C76"/>
    <w:rsid w:val="00A353B7"/>
    <w:rsid w:val="00A406E4"/>
    <w:rsid w:val="00A43BA8"/>
    <w:rsid w:val="00A5054E"/>
    <w:rsid w:val="00A523F0"/>
    <w:rsid w:val="00A61450"/>
    <w:rsid w:val="00A67785"/>
    <w:rsid w:val="00A703D2"/>
    <w:rsid w:val="00A71159"/>
    <w:rsid w:val="00A71D7A"/>
    <w:rsid w:val="00A72139"/>
    <w:rsid w:val="00A72847"/>
    <w:rsid w:val="00A74626"/>
    <w:rsid w:val="00A77556"/>
    <w:rsid w:val="00A77A51"/>
    <w:rsid w:val="00A85DEF"/>
    <w:rsid w:val="00A86381"/>
    <w:rsid w:val="00A919FD"/>
    <w:rsid w:val="00AA3439"/>
    <w:rsid w:val="00AA578D"/>
    <w:rsid w:val="00AA5FB4"/>
    <w:rsid w:val="00AA64F7"/>
    <w:rsid w:val="00AB32CD"/>
    <w:rsid w:val="00AC1968"/>
    <w:rsid w:val="00AC1B75"/>
    <w:rsid w:val="00AC305C"/>
    <w:rsid w:val="00AD08ED"/>
    <w:rsid w:val="00AD2C5F"/>
    <w:rsid w:val="00AD74D5"/>
    <w:rsid w:val="00AE02BF"/>
    <w:rsid w:val="00AE0481"/>
    <w:rsid w:val="00AE42B3"/>
    <w:rsid w:val="00AE47E7"/>
    <w:rsid w:val="00AE5262"/>
    <w:rsid w:val="00AE5356"/>
    <w:rsid w:val="00AE5A14"/>
    <w:rsid w:val="00AE789D"/>
    <w:rsid w:val="00AE7EE7"/>
    <w:rsid w:val="00AF35F5"/>
    <w:rsid w:val="00AF44F8"/>
    <w:rsid w:val="00AF56D4"/>
    <w:rsid w:val="00AF6EDB"/>
    <w:rsid w:val="00AF79EE"/>
    <w:rsid w:val="00AF7A36"/>
    <w:rsid w:val="00B011D9"/>
    <w:rsid w:val="00B14250"/>
    <w:rsid w:val="00B22A81"/>
    <w:rsid w:val="00B2523E"/>
    <w:rsid w:val="00B265B8"/>
    <w:rsid w:val="00B27F86"/>
    <w:rsid w:val="00B30912"/>
    <w:rsid w:val="00B3251C"/>
    <w:rsid w:val="00B339E0"/>
    <w:rsid w:val="00B454C4"/>
    <w:rsid w:val="00B46A98"/>
    <w:rsid w:val="00B4773B"/>
    <w:rsid w:val="00B47772"/>
    <w:rsid w:val="00B47D55"/>
    <w:rsid w:val="00B50945"/>
    <w:rsid w:val="00B51EA3"/>
    <w:rsid w:val="00B529F5"/>
    <w:rsid w:val="00B53644"/>
    <w:rsid w:val="00B55C25"/>
    <w:rsid w:val="00B56E3F"/>
    <w:rsid w:val="00B6057A"/>
    <w:rsid w:val="00B61E55"/>
    <w:rsid w:val="00B62E6E"/>
    <w:rsid w:val="00B6580D"/>
    <w:rsid w:val="00B67CF6"/>
    <w:rsid w:val="00B70131"/>
    <w:rsid w:val="00B73342"/>
    <w:rsid w:val="00B75BA6"/>
    <w:rsid w:val="00B7733D"/>
    <w:rsid w:val="00B77551"/>
    <w:rsid w:val="00B83B6B"/>
    <w:rsid w:val="00B85180"/>
    <w:rsid w:val="00B9187B"/>
    <w:rsid w:val="00B94393"/>
    <w:rsid w:val="00B944D3"/>
    <w:rsid w:val="00B97EB2"/>
    <w:rsid w:val="00BA48D2"/>
    <w:rsid w:val="00BA4B64"/>
    <w:rsid w:val="00BA4D9A"/>
    <w:rsid w:val="00BB1B93"/>
    <w:rsid w:val="00BB1F59"/>
    <w:rsid w:val="00BB6335"/>
    <w:rsid w:val="00BB7361"/>
    <w:rsid w:val="00BC25F8"/>
    <w:rsid w:val="00BC4597"/>
    <w:rsid w:val="00BC5808"/>
    <w:rsid w:val="00BC59DE"/>
    <w:rsid w:val="00BC5E3F"/>
    <w:rsid w:val="00BD2509"/>
    <w:rsid w:val="00BD6CB3"/>
    <w:rsid w:val="00BE0B96"/>
    <w:rsid w:val="00BE24C0"/>
    <w:rsid w:val="00BE2D67"/>
    <w:rsid w:val="00BE2F74"/>
    <w:rsid w:val="00BE312B"/>
    <w:rsid w:val="00BE7C5B"/>
    <w:rsid w:val="00BF02C6"/>
    <w:rsid w:val="00BF0682"/>
    <w:rsid w:val="00BF10B3"/>
    <w:rsid w:val="00BF2E40"/>
    <w:rsid w:val="00BF3134"/>
    <w:rsid w:val="00BF4FA4"/>
    <w:rsid w:val="00BF5BA0"/>
    <w:rsid w:val="00C048EB"/>
    <w:rsid w:val="00C04AB8"/>
    <w:rsid w:val="00C05902"/>
    <w:rsid w:val="00C078AB"/>
    <w:rsid w:val="00C12410"/>
    <w:rsid w:val="00C209C9"/>
    <w:rsid w:val="00C20C45"/>
    <w:rsid w:val="00C2711F"/>
    <w:rsid w:val="00C31CBB"/>
    <w:rsid w:val="00C32189"/>
    <w:rsid w:val="00C35859"/>
    <w:rsid w:val="00C37240"/>
    <w:rsid w:val="00C41BD6"/>
    <w:rsid w:val="00C43495"/>
    <w:rsid w:val="00C45E16"/>
    <w:rsid w:val="00C46680"/>
    <w:rsid w:val="00C50B45"/>
    <w:rsid w:val="00C516A9"/>
    <w:rsid w:val="00C51C4C"/>
    <w:rsid w:val="00C521DD"/>
    <w:rsid w:val="00C5299A"/>
    <w:rsid w:val="00C53FF0"/>
    <w:rsid w:val="00C61581"/>
    <w:rsid w:val="00C62D0A"/>
    <w:rsid w:val="00C67B27"/>
    <w:rsid w:val="00C76988"/>
    <w:rsid w:val="00C7737C"/>
    <w:rsid w:val="00C817E7"/>
    <w:rsid w:val="00C82B83"/>
    <w:rsid w:val="00C84BEE"/>
    <w:rsid w:val="00C853E1"/>
    <w:rsid w:val="00C8656F"/>
    <w:rsid w:val="00C92C66"/>
    <w:rsid w:val="00C95DB1"/>
    <w:rsid w:val="00CA0AA9"/>
    <w:rsid w:val="00CA2DB0"/>
    <w:rsid w:val="00CA3121"/>
    <w:rsid w:val="00CA3CAE"/>
    <w:rsid w:val="00CA4164"/>
    <w:rsid w:val="00CB212E"/>
    <w:rsid w:val="00CB4E2A"/>
    <w:rsid w:val="00CB7ADB"/>
    <w:rsid w:val="00CC0A07"/>
    <w:rsid w:val="00CC3993"/>
    <w:rsid w:val="00CC3B2C"/>
    <w:rsid w:val="00CD10B3"/>
    <w:rsid w:val="00CD6625"/>
    <w:rsid w:val="00CE2AB2"/>
    <w:rsid w:val="00CE3416"/>
    <w:rsid w:val="00CE384A"/>
    <w:rsid w:val="00CE3E93"/>
    <w:rsid w:val="00CE51D7"/>
    <w:rsid w:val="00CE5779"/>
    <w:rsid w:val="00CE5CF8"/>
    <w:rsid w:val="00CE6F53"/>
    <w:rsid w:val="00CF0F39"/>
    <w:rsid w:val="00CF278D"/>
    <w:rsid w:val="00CF5558"/>
    <w:rsid w:val="00CF6635"/>
    <w:rsid w:val="00CF680D"/>
    <w:rsid w:val="00D043E9"/>
    <w:rsid w:val="00D05EB5"/>
    <w:rsid w:val="00D10D78"/>
    <w:rsid w:val="00D10FD9"/>
    <w:rsid w:val="00D12ED8"/>
    <w:rsid w:val="00D13390"/>
    <w:rsid w:val="00D13C6B"/>
    <w:rsid w:val="00D13F24"/>
    <w:rsid w:val="00D221AB"/>
    <w:rsid w:val="00D32E27"/>
    <w:rsid w:val="00D40C8B"/>
    <w:rsid w:val="00D41F1D"/>
    <w:rsid w:val="00D44AA7"/>
    <w:rsid w:val="00D5009C"/>
    <w:rsid w:val="00D51166"/>
    <w:rsid w:val="00D52C20"/>
    <w:rsid w:val="00D540C8"/>
    <w:rsid w:val="00D55643"/>
    <w:rsid w:val="00D5724B"/>
    <w:rsid w:val="00D57A1D"/>
    <w:rsid w:val="00D6387E"/>
    <w:rsid w:val="00D73112"/>
    <w:rsid w:val="00D73309"/>
    <w:rsid w:val="00D751B0"/>
    <w:rsid w:val="00D766C8"/>
    <w:rsid w:val="00D7779F"/>
    <w:rsid w:val="00D8180B"/>
    <w:rsid w:val="00D840AD"/>
    <w:rsid w:val="00D842D6"/>
    <w:rsid w:val="00D84686"/>
    <w:rsid w:val="00D84C70"/>
    <w:rsid w:val="00D86819"/>
    <w:rsid w:val="00D92C3B"/>
    <w:rsid w:val="00D93BE0"/>
    <w:rsid w:val="00D940C7"/>
    <w:rsid w:val="00D94B82"/>
    <w:rsid w:val="00D95E8F"/>
    <w:rsid w:val="00D96527"/>
    <w:rsid w:val="00D965E5"/>
    <w:rsid w:val="00DA75B4"/>
    <w:rsid w:val="00DB00F2"/>
    <w:rsid w:val="00DB0D0E"/>
    <w:rsid w:val="00DB3BD5"/>
    <w:rsid w:val="00DB44DF"/>
    <w:rsid w:val="00DB472A"/>
    <w:rsid w:val="00DB760F"/>
    <w:rsid w:val="00DC21CF"/>
    <w:rsid w:val="00DD17A4"/>
    <w:rsid w:val="00DD1DCC"/>
    <w:rsid w:val="00DD4047"/>
    <w:rsid w:val="00DE22F1"/>
    <w:rsid w:val="00DE7D3A"/>
    <w:rsid w:val="00DF254E"/>
    <w:rsid w:val="00DF289C"/>
    <w:rsid w:val="00E024F8"/>
    <w:rsid w:val="00E0368D"/>
    <w:rsid w:val="00E075B8"/>
    <w:rsid w:val="00E07FAA"/>
    <w:rsid w:val="00E17F9E"/>
    <w:rsid w:val="00E20528"/>
    <w:rsid w:val="00E23296"/>
    <w:rsid w:val="00E2491B"/>
    <w:rsid w:val="00E27709"/>
    <w:rsid w:val="00E33ACB"/>
    <w:rsid w:val="00E35298"/>
    <w:rsid w:val="00E40AA9"/>
    <w:rsid w:val="00E41F4D"/>
    <w:rsid w:val="00E4231E"/>
    <w:rsid w:val="00E46D20"/>
    <w:rsid w:val="00E52F65"/>
    <w:rsid w:val="00E63E74"/>
    <w:rsid w:val="00E67210"/>
    <w:rsid w:val="00E75293"/>
    <w:rsid w:val="00E75799"/>
    <w:rsid w:val="00E779A9"/>
    <w:rsid w:val="00E802DE"/>
    <w:rsid w:val="00E8150E"/>
    <w:rsid w:val="00E85D47"/>
    <w:rsid w:val="00E86820"/>
    <w:rsid w:val="00E92C1C"/>
    <w:rsid w:val="00E96792"/>
    <w:rsid w:val="00E97A7B"/>
    <w:rsid w:val="00EA002F"/>
    <w:rsid w:val="00EA0645"/>
    <w:rsid w:val="00EA4868"/>
    <w:rsid w:val="00EB08F4"/>
    <w:rsid w:val="00EB0C4F"/>
    <w:rsid w:val="00EB597B"/>
    <w:rsid w:val="00EC065B"/>
    <w:rsid w:val="00EC0D18"/>
    <w:rsid w:val="00EC4F78"/>
    <w:rsid w:val="00EC62D3"/>
    <w:rsid w:val="00EC6BE5"/>
    <w:rsid w:val="00EC75AD"/>
    <w:rsid w:val="00ED1209"/>
    <w:rsid w:val="00ED317A"/>
    <w:rsid w:val="00ED7893"/>
    <w:rsid w:val="00EF0273"/>
    <w:rsid w:val="00EF7BE4"/>
    <w:rsid w:val="00F001BD"/>
    <w:rsid w:val="00F011F5"/>
    <w:rsid w:val="00F03251"/>
    <w:rsid w:val="00F06428"/>
    <w:rsid w:val="00F1269E"/>
    <w:rsid w:val="00F22C77"/>
    <w:rsid w:val="00F249A8"/>
    <w:rsid w:val="00F26A70"/>
    <w:rsid w:val="00F26F68"/>
    <w:rsid w:val="00F27AC8"/>
    <w:rsid w:val="00F32CA2"/>
    <w:rsid w:val="00F35943"/>
    <w:rsid w:val="00F37835"/>
    <w:rsid w:val="00F462AF"/>
    <w:rsid w:val="00F46708"/>
    <w:rsid w:val="00F46CA9"/>
    <w:rsid w:val="00F5154D"/>
    <w:rsid w:val="00F60D6A"/>
    <w:rsid w:val="00F655D1"/>
    <w:rsid w:val="00F716C1"/>
    <w:rsid w:val="00F7203E"/>
    <w:rsid w:val="00F7258B"/>
    <w:rsid w:val="00F72A2B"/>
    <w:rsid w:val="00F72AF7"/>
    <w:rsid w:val="00F73FA2"/>
    <w:rsid w:val="00F7431A"/>
    <w:rsid w:val="00F750B4"/>
    <w:rsid w:val="00F86951"/>
    <w:rsid w:val="00F86A0A"/>
    <w:rsid w:val="00F934A1"/>
    <w:rsid w:val="00F9587E"/>
    <w:rsid w:val="00FA08FE"/>
    <w:rsid w:val="00FA0A48"/>
    <w:rsid w:val="00FA1F49"/>
    <w:rsid w:val="00FA58BE"/>
    <w:rsid w:val="00FA5AC9"/>
    <w:rsid w:val="00FB0BC3"/>
    <w:rsid w:val="00FB26B0"/>
    <w:rsid w:val="00FB624A"/>
    <w:rsid w:val="00FB7DAC"/>
    <w:rsid w:val="00FC00DA"/>
    <w:rsid w:val="00FC030F"/>
    <w:rsid w:val="00FC1912"/>
    <w:rsid w:val="00FC221D"/>
    <w:rsid w:val="00FC2480"/>
    <w:rsid w:val="00FC5249"/>
    <w:rsid w:val="00FC6F71"/>
    <w:rsid w:val="00FC77FF"/>
    <w:rsid w:val="00FD1409"/>
    <w:rsid w:val="00FD5937"/>
    <w:rsid w:val="00FE1441"/>
    <w:rsid w:val="00FE2497"/>
    <w:rsid w:val="00FE4079"/>
    <w:rsid w:val="00FE459D"/>
    <w:rsid w:val="00FE45FC"/>
    <w:rsid w:val="00FE4719"/>
    <w:rsid w:val="00FE4D63"/>
    <w:rsid w:val="00FF391B"/>
    <w:rsid w:val="00FF4D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7E"/>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A002F"/>
    <w:pPr>
      <w:keepNext/>
      <w:jc w:val="both"/>
      <w:outlineLvl w:val="3"/>
    </w:pPr>
    <w:rPr>
      <w:b/>
      <w:bCs/>
      <w:sz w:val="20"/>
    </w:rPr>
  </w:style>
  <w:style w:type="paragraph" w:styleId="Heading5">
    <w:name w:val="heading 5"/>
    <w:basedOn w:val="Normal"/>
    <w:next w:val="Normal"/>
    <w:link w:val="Heading5Char"/>
    <w:qFormat/>
    <w:rsid w:val="00DD4047"/>
    <w:pPr>
      <w:keepNext/>
      <w:pBdr>
        <w:bottom w:val="single" w:sz="6" w:space="1" w:color="auto"/>
      </w:pBdr>
      <w:jc w:val="right"/>
      <w:outlineLvl w:val="4"/>
    </w:pPr>
    <w:rPr>
      <w:rFonts w:ascii="Times New Roman" w:hAnsi="Times New Roman"/>
      <w:b/>
      <w:sz w:val="22"/>
    </w:rPr>
  </w:style>
  <w:style w:type="paragraph" w:styleId="Heading6">
    <w:name w:val="heading 6"/>
    <w:basedOn w:val="Normal"/>
    <w:next w:val="Normal"/>
    <w:link w:val="Heading6Char"/>
    <w:qFormat/>
    <w:rsid w:val="00DD4047"/>
    <w:pPr>
      <w:keepNext/>
      <w:ind w:right="1416"/>
      <w:jc w:val="both"/>
      <w:outlineLvl w:val="5"/>
    </w:pPr>
    <w:rPr>
      <w:rFonts w:ascii="Times New Roman" w:hAnsi="Times New Roman"/>
      <w:lang w:val="en-US"/>
    </w:rPr>
  </w:style>
  <w:style w:type="paragraph" w:styleId="Heading7">
    <w:name w:val="heading 7"/>
    <w:basedOn w:val="Normal"/>
    <w:next w:val="Normal"/>
    <w:link w:val="Heading7Char"/>
    <w:qFormat/>
    <w:rsid w:val="00DD4047"/>
    <w:pPr>
      <w:keepNext/>
      <w:ind w:firstLine="1074"/>
      <w:jc w:val="both"/>
      <w:outlineLvl w:val="6"/>
    </w:pPr>
    <w:rPr>
      <w:b/>
      <w:lang w:val="en-GB"/>
    </w:rPr>
  </w:style>
  <w:style w:type="paragraph" w:styleId="Heading8">
    <w:name w:val="heading 8"/>
    <w:basedOn w:val="Normal"/>
    <w:next w:val="Normal"/>
    <w:link w:val="Heading8Char"/>
    <w:qFormat/>
    <w:rsid w:val="00DD4047"/>
    <w:pPr>
      <w:keepNext/>
      <w:jc w:val="center"/>
      <w:outlineLvl w:val="7"/>
    </w:pPr>
    <w:rPr>
      <w:rFonts w:ascii="Times New Roman" w:hAnsi="Times New Roman"/>
      <w:b/>
      <w:sz w:val="20"/>
    </w:rPr>
  </w:style>
  <w:style w:type="paragraph" w:styleId="Heading9">
    <w:name w:val="heading 9"/>
    <w:basedOn w:val="Normal"/>
    <w:next w:val="Normal"/>
    <w:link w:val="Heading9Char"/>
    <w:qFormat/>
    <w:rsid w:val="00DD4047"/>
    <w:pPr>
      <w:keepNext/>
      <w:ind w:left="142" w:right="1418"/>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Pr>
      <w:rFonts w:ascii="Courier New" w:hAnsi="Courier New"/>
      <w:sz w:val="20"/>
      <w:lang w:val="x-none"/>
    </w:rPr>
  </w:style>
  <w:style w:type="paragraph" w:styleId="BalloonText">
    <w:name w:val="Balloon Text"/>
    <w:basedOn w:val="Normal"/>
    <w:link w:val="BalloonTextChar"/>
    <w:semiHidden/>
    <w:rsid w:val="00E23296"/>
    <w:rPr>
      <w:rFonts w:cs="Tahoma"/>
      <w:sz w:val="16"/>
      <w:szCs w:val="16"/>
    </w:rPr>
  </w:style>
  <w:style w:type="paragraph" w:styleId="Header">
    <w:name w:val="header"/>
    <w:aliases w:val=" Char1 Char Char Char Char"/>
    <w:basedOn w:val="Normal"/>
    <w:link w:val="HeaderChar"/>
    <w:rsid w:val="00DB0D0E"/>
    <w:pPr>
      <w:tabs>
        <w:tab w:val="center" w:pos="4536"/>
        <w:tab w:val="right" w:pos="9072"/>
      </w:tabs>
    </w:pPr>
  </w:style>
  <w:style w:type="paragraph" w:styleId="Footer">
    <w:name w:val="footer"/>
    <w:basedOn w:val="Normal"/>
    <w:link w:val="FooterChar"/>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A71159"/>
    <w:rPr>
      <w:rFonts w:ascii="Courier New" w:hAnsi="Courier New"/>
      <w:lang w:eastAsia="en-US"/>
    </w:rPr>
  </w:style>
  <w:style w:type="character" w:customStyle="1" w:styleId="FooterChar">
    <w:name w:val="Footer Char"/>
    <w:link w:val="Footer"/>
    <w:rsid w:val="00C853E1"/>
    <w:rPr>
      <w:rFonts w:ascii="Tahoma" w:hAnsi="Tahoma"/>
      <w:sz w:val="24"/>
      <w:lang w:eastAsia="en-US"/>
    </w:rPr>
  </w:style>
  <w:style w:type="paragraph" w:styleId="ListParagraph">
    <w:name w:val="List Paragraph"/>
    <w:basedOn w:val="Normal"/>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uiPriority w:val="20"/>
    <w:qFormat/>
    <w:rsid w:val="00A22B47"/>
    <w:rPr>
      <w:i/>
      <w:iCs/>
    </w:rPr>
  </w:style>
  <w:style w:type="character" w:customStyle="1" w:styleId="Heading5Char">
    <w:name w:val="Heading 5 Char"/>
    <w:basedOn w:val="DefaultParagraphFont"/>
    <w:link w:val="Heading5"/>
    <w:rsid w:val="00DD4047"/>
    <w:rPr>
      <w:b/>
      <w:sz w:val="22"/>
      <w:lang w:eastAsia="en-US"/>
    </w:rPr>
  </w:style>
  <w:style w:type="character" w:customStyle="1" w:styleId="Heading6Char">
    <w:name w:val="Heading 6 Char"/>
    <w:basedOn w:val="DefaultParagraphFont"/>
    <w:link w:val="Heading6"/>
    <w:rsid w:val="00DD4047"/>
    <w:rPr>
      <w:sz w:val="24"/>
      <w:lang w:val="en-US" w:eastAsia="en-US"/>
    </w:rPr>
  </w:style>
  <w:style w:type="character" w:customStyle="1" w:styleId="Heading7Char">
    <w:name w:val="Heading 7 Char"/>
    <w:basedOn w:val="DefaultParagraphFont"/>
    <w:link w:val="Heading7"/>
    <w:rsid w:val="00DD4047"/>
    <w:rPr>
      <w:rFonts w:ascii="Tahoma" w:hAnsi="Tahoma"/>
      <w:b/>
      <w:sz w:val="24"/>
      <w:lang w:val="en-GB" w:eastAsia="en-US"/>
    </w:rPr>
  </w:style>
  <w:style w:type="character" w:customStyle="1" w:styleId="Heading8Char">
    <w:name w:val="Heading 8 Char"/>
    <w:basedOn w:val="DefaultParagraphFont"/>
    <w:link w:val="Heading8"/>
    <w:rsid w:val="00DD4047"/>
    <w:rPr>
      <w:b/>
      <w:lang w:eastAsia="en-US"/>
    </w:rPr>
  </w:style>
  <w:style w:type="character" w:customStyle="1" w:styleId="Heading9Char">
    <w:name w:val="Heading 9 Char"/>
    <w:basedOn w:val="DefaultParagraphFont"/>
    <w:link w:val="Heading9"/>
    <w:rsid w:val="00DD4047"/>
    <w:rPr>
      <w:b/>
      <w:sz w:val="24"/>
      <w:lang w:eastAsia="en-US"/>
    </w:rPr>
  </w:style>
  <w:style w:type="character" w:customStyle="1" w:styleId="HeaderChar">
    <w:name w:val="Header Char"/>
    <w:aliases w:val=" Char1 Char Char Char Char Char"/>
    <w:basedOn w:val="DefaultParagraphFont"/>
    <w:link w:val="Header"/>
    <w:rsid w:val="00DD4047"/>
    <w:rPr>
      <w:rFonts w:ascii="Tahoma" w:hAnsi="Tahoma"/>
      <w:sz w:val="24"/>
      <w:lang w:eastAsia="en-US"/>
    </w:rPr>
  </w:style>
  <w:style w:type="character" w:customStyle="1" w:styleId="BalloonTextChar">
    <w:name w:val="Balloon Text Char"/>
    <w:link w:val="BalloonText"/>
    <w:semiHidden/>
    <w:rsid w:val="00DD4047"/>
    <w:rPr>
      <w:rFonts w:ascii="Tahoma" w:hAnsi="Tahoma" w:cs="Tahoma"/>
      <w:sz w:val="16"/>
      <w:szCs w:val="16"/>
      <w:lang w:eastAsia="en-US"/>
    </w:rPr>
  </w:style>
  <w:style w:type="table" w:styleId="TableGrid">
    <w:name w:val="Table Grid"/>
    <w:basedOn w:val="TableNormal"/>
    <w:uiPriority w:val="5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D4047"/>
    <w:pPr>
      <w:widowControl w:val="0"/>
    </w:pPr>
    <w:rPr>
      <w:rFonts w:ascii="Calibri" w:eastAsia="Calibri" w:hAnsi="Calibri"/>
      <w:sz w:val="22"/>
      <w:szCs w:val="22"/>
      <w:lang w:val="en-US"/>
    </w:rPr>
  </w:style>
  <w:style w:type="character" w:customStyle="1" w:styleId="Heading4Char">
    <w:name w:val="Heading 4 Char"/>
    <w:basedOn w:val="DefaultParagraphFont"/>
    <w:link w:val="Heading4"/>
    <w:rsid w:val="00DD4047"/>
    <w:rPr>
      <w:rFonts w:ascii="Tahoma" w:hAnsi="Tahoma"/>
      <w:b/>
      <w:bCs/>
      <w:lang w:eastAsia="en-US"/>
    </w:rPr>
  </w:style>
  <w:style w:type="numbering" w:customStyle="1" w:styleId="NoList1">
    <w:name w:val="No List1"/>
    <w:next w:val="NoList"/>
    <w:uiPriority w:val="99"/>
    <w:semiHidden/>
    <w:unhideWhenUsed/>
    <w:rsid w:val="00DD4047"/>
  </w:style>
  <w:style w:type="paragraph" w:styleId="BodyText">
    <w:name w:val="Body Text"/>
    <w:basedOn w:val="Normal"/>
    <w:link w:val="BodyTextChar"/>
    <w:rsid w:val="00DD4047"/>
    <w:pPr>
      <w:jc w:val="both"/>
    </w:pPr>
    <w:rPr>
      <w:rFonts w:ascii="Times New Roman" w:hAnsi="Times New Roman"/>
    </w:rPr>
  </w:style>
  <w:style w:type="character" w:customStyle="1" w:styleId="BodyTextChar">
    <w:name w:val="Body Text Char"/>
    <w:basedOn w:val="DefaultParagraphFont"/>
    <w:link w:val="BodyText"/>
    <w:rsid w:val="00DD4047"/>
    <w:rPr>
      <w:sz w:val="24"/>
      <w:lang w:eastAsia="en-US"/>
    </w:rPr>
  </w:style>
  <w:style w:type="paragraph" w:styleId="BodyText2">
    <w:name w:val="Body Text 2"/>
    <w:basedOn w:val="Normal"/>
    <w:link w:val="BodyText2Char"/>
    <w:rsid w:val="00DD4047"/>
    <w:pPr>
      <w:ind w:firstLine="720"/>
    </w:pPr>
    <w:rPr>
      <w:rFonts w:ascii="Arial" w:hAnsi="Arial"/>
    </w:rPr>
  </w:style>
  <w:style w:type="character" w:customStyle="1" w:styleId="BodyText2Char">
    <w:name w:val="Body Text 2 Char"/>
    <w:basedOn w:val="DefaultParagraphFont"/>
    <w:link w:val="BodyText2"/>
    <w:rsid w:val="00DD4047"/>
    <w:rPr>
      <w:rFonts w:ascii="Arial" w:hAnsi="Arial"/>
      <w:sz w:val="24"/>
      <w:lang w:eastAsia="en-US"/>
    </w:rPr>
  </w:style>
  <w:style w:type="paragraph" w:styleId="BodyTextIndent">
    <w:name w:val="Body Text Indent"/>
    <w:basedOn w:val="Normal"/>
    <w:link w:val="BodyTextIndentChar"/>
    <w:rsid w:val="00DD4047"/>
    <w:pPr>
      <w:spacing w:after="120"/>
      <w:ind w:left="283"/>
    </w:pPr>
    <w:rPr>
      <w:rFonts w:ascii="Times New Roman" w:hAnsi="Times New Roman"/>
      <w:sz w:val="20"/>
      <w:lang w:val="x-none"/>
    </w:rPr>
  </w:style>
  <w:style w:type="character" w:customStyle="1" w:styleId="BodyTextIndentChar">
    <w:name w:val="Body Text Indent Char"/>
    <w:basedOn w:val="DefaultParagraphFont"/>
    <w:link w:val="BodyTextIndent"/>
    <w:rsid w:val="00DD4047"/>
    <w:rPr>
      <w:lang w:val="x-none" w:eastAsia="en-US"/>
    </w:rPr>
  </w:style>
  <w:style w:type="character" w:styleId="FootnoteReference">
    <w:name w:val="footnote reference"/>
    <w:uiPriority w:val="99"/>
    <w:rsid w:val="00DD4047"/>
    <w:rPr>
      <w:vertAlign w:val="superscript"/>
    </w:rPr>
  </w:style>
  <w:style w:type="paragraph" w:customStyle="1" w:styleId="BodyText21">
    <w:name w:val="Body Text 21"/>
    <w:basedOn w:val="Normal"/>
    <w:rsid w:val="00DD4047"/>
    <w:pPr>
      <w:jc w:val="both"/>
    </w:pPr>
    <w:rPr>
      <w:rFonts w:ascii="Arial" w:hAnsi="Arial"/>
      <w:b/>
    </w:rPr>
  </w:style>
  <w:style w:type="paragraph" w:styleId="FootnoteText">
    <w:name w:val="footnote text"/>
    <w:basedOn w:val="Normal"/>
    <w:link w:val="FootnoteTextChar"/>
    <w:uiPriority w:val="99"/>
    <w:rsid w:val="00DD4047"/>
    <w:rPr>
      <w:rFonts w:ascii="Times New Roman" w:hAnsi="Times New Roman"/>
      <w:sz w:val="20"/>
      <w:lang w:val="en-US"/>
    </w:rPr>
  </w:style>
  <w:style w:type="character" w:customStyle="1" w:styleId="FootnoteTextChar">
    <w:name w:val="Footnote Text Char"/>
    <w:basedOn w:val="DefaultParagraphFont"/>
    <w:link w:val="FootnoteText"/>
    <w:uiPriority w:val="99"/>
    <w:rsid w:val="00DD4047"/>
    <w:rPr>
      <w:lang w:val="en-US" w:eastAsia="en-US"/>
    </w:rPr>
  </w:style>
  <w:style w:type="paragraph" w:styleId="BodyTextIndent2">
    <w:name w:val="Body Text Indent 2"/>
    <w:basedOn w:val="Normal"/>
    <w:link w:val="BodyTextIndent2Char"/>
    <w:rsid w:val="00DD4047"/>
    <w:pPr>
      <w:spacing w:before="60"/>
      <w:ind w:firstLine="720"/>
      <w:jc w:val="both"/>
    </w:pPr>
    <w:rPr>
      <w:rFonts w:ascii="Times New Roman" w:hAnsi="Times New Roman"/>
      <w:color w:val="FF0000"/>
      <w:lang w:val="en-US"/>
    </w:rPr>
  </w:style>
  <w:style w:type="character" w:customStyle="1" w:styleId="BodyTextIndent2Char">
    <w:name w:val="Body Text Indent 2 Char"/>
    <w:basedOn w:val="DefaultParagraphFont"/>
    <w:link w:val="BodyTextIndent2"/>
    <w:rsid w:val="00DD4047"/>
    <w:rPr>
      <w:color w:val="FF0000"/>
      <w:sz w:val="24"/>
      <w:lang w:val="en-US" w:eastAsia="en-US"/>
    </w:rPr>
  </w:style>
  <w:style w:type="paragraph" w:styleId="BodyTextIndent3">
    <w:name w:val="Body Text Indent 3"/>
    <w:basedOn w:val="Normal"/>
    <w:link w:val="BodyTextIndent3Char"/>
    <w:rsid w:val="00DD4047"/>
    <w:pPr>
      <w:spacing w:before="60"/>
      <w:ind w:firstLine="720"/>
      <w:jc w:val="both"/>
    </w:pPr>
    <w:rPr>
      <w:rFonts w:ascii="Times New Roman" w:hAnsi="Times New Roman"/>
      <w:color w:val="000000"/>
      <w:lang w:val="en-US"/>
    </w:rPr>
  </w:style>
  <w:style w:type="character" w:customStyle="1" w:styleId="BodyTextIndent3Char">
    <w:name w:val="Body Text Indent 3 Char"/>
    <w:basedOn w:val="DefaultParagraphFont"/>
    <w:link w:val="BodyTextIndent3"/>
    <w:rsid w:val="00DD4047"/>
    <w:rPr>
      <w:color w:val="000000"/>
      <w:sz w:val="24"/>
      <w:lang w:val="en-US" w:eastAsia="en-US"/>
    </w:rPr>
  </w:style>
  <w:style w:type="table" w:customStyle="1" w:styleId="TableGrid1">
    <w:name w:val="Table Grid1"/>
    <w:basedOn w:val="TableNormal"/>
    <w:next w:val="TableGrid"/>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047"/>
    <w:rPr>
      <w:color w:val="0000FF"/>
      <w:u w:val="single"/>
    </w:rPr>
  </w:style>
  <w:style w:type="paragraph" w:customStyle="1" w:styleId="CM1">
    <w:name w:val="CM1"/>
    <w:basedOn w:val="Normal"/>
    <w:next w:val="Normal"/>
    <w:uiPriority w:val="99"/>
    <w:rsid w:val="00DD4047"/>
    <w:pPr>
      <w:autoSpaceDE w:val="0"/>
      <w:autoSpaceDN w:val="0"/>
      <w:adjustRightInd w:val="0"/>
    </w:pPr>
    <w:rPr>
      <w:rFonts w:ascii="EUAlbertina" w:hAnsi="EUAlbertina"/>
      <w:szCs w:val="24"/>
      <w:lang w:eastAsia="bg-BG"/>
    </w:rPr>
  </w:style>
  <w:style w:type="paragraph" w:customStyle="1" w:styleId="CM4">
    <w:name w:val="CM4"/>
    <w:basedOn w:val="Normal"/>
    <w:next w:val="Normal"/>
    <w:rsid w:val="00DD4047"/>
    <w:pPr>
      <w:autoSpaceDE w:val="0"/>
      <w:autoSpaceDN w:val="0"/>
      <w:adjustRightInd w:val="0"/>
    </w:pPr>
    <w:rPr>
      <w:rFonts w:ascii="EUAlbertina" w:hAnsi="EUAlbertina"/>
      <w:szCs w:val="24"/>
      <w:lang w:eastAsia="bg-BG"/>
    </w:rPr>
  </w:style>
  <w:style w:type="paragraph" w:styleId="DocumentMap">
    <w:name w:val="Document Map"/>
    <w:basedOn w:val="Normal"/>
    <w:link w:val="DocumentMapChar"/>
    <w:rsid w:val="00DD4047"/>
    <w:pPr>
      <w:shd w:val="clear" w:color="auto" w:fill="000080"/>
    </w:pPr>
    <w:rPr>
      <w:rFonts w:cs="Tahoma"/>
      <w:sz w:val="20"/>
      <w:lang w:val="en-US"/>
    </w:rPr>
  </w:style>
  <w:style w:type="character" w:customStyle="1" w:styleId="DocumentMapChar">
    <w:name w:val="Document Map Char"/>
    <w:basedOn w:val="DefaultParagraphFont"/>
    <w:link w:val="DocumentMap"/>
    <w:rsid w:val="00DD4047"/>
    <w:rPr>
      <w:rFonts w:ascii="Tahoma" w:hAnsi="Tahoma" w:cs="Tahoma"/>
      <w:shd w:val="clear" w:color="auto" w:fill="000080"/>
      <w:lang w:val="en-US" w:eastAsia="en-US"/>
    </w:rPr>
  </w:style>
  <w:style w:type="character" w:styleId="Strong">
    <w:name w:val="Strong"/>
    <w:qFormat/>
    <w:rsid w:val="00DD4047"/>
    <w:rPr>
      <w:b/>
      <w:bCs/>
    </w:rPr>
  </w:style>
  <w:style w:type="paragraph" w:styleId="BlockText">
    <w:name w:val="Block Text"/>
    <w:basedOn w:val="Normal"/>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Normal"/>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Normal"/>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
    <w:name w:val="Заглавие1"/>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2">
    <w:name w:val="Заглавие2"/>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NoList"/>
    <w:uiPriority w:val="99"/>
    <w:semiHidden/>
    <w:unhideWhenUsed/>
    <w:rsid w:val="00DD4047"/>
  </w:style>
  <w:style w:type="numbering" w:customStyle="1" w:styleId="NoList3">
    <w:name w:val="No List3"/>
    <w:next w:val="NoList"/>
    <w:semiHidden/>
    <w:rsid w:val="00DD4047"/>
  </w:style>
  <w:style w:type="table" w:customStyle="1" w:styleId="TableGrid2">
    <w:name w:val="Table Grid2"/>
    <w:basedOn w:val="TableNormal"/>
    <w:next w:val="TableGrid"/>
    <w:uiPriority w:val="39"/>
    <w:rsid w:val="005029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1"/>
    <w:rsid w:val="00325A06"/>
    <w:rPr>
      <w:rFonts w:ascii="Verdana" w:eastAsia="Verdana" w:hAnsi="Verdana" w:cs="Verdana"/>
      <w:sz w:val="16"/>
      <w:szCs w:val="16"/>
      <w:shd w:val="clear" w:color="auto" w:fill="FFFFFF"/>
    </w:rPr>
  </w:style>
  <w:style w:type="character" w:customStyle="1" w:styleId="Bodytext9pt">
    <w:name w:val="Body text + 9 pt"/>
    <w:basedOn w:val="Bodytext0"/>
    <w:rsid w:val="00325A06"/>
    <w:rPr>
      <w:rFonts w:ascii="Verdana" w:eastAsia="Verdana" w:hAnsi="Verdana" w:cs="Verdana"/>
      <w:color w:val="000000"/>
      <w:spacing w:val="0"/>
      <w:w w:val="100"/>
      <w:position w:val="0"/>
      <w:sz w:val="18"/>
      <w:szCs w:val="18"/>
      <w:shd w:val="clear" w:color="auto" w:fill="FFFFFF"/>
      <w:lang w:val="bg-BG" w:eastAsia="bg-BG" w:bidi="bg-BG"/>
    </w:rPr>
  </w:style>
  <w:style w:type="character" w:customStyle="1" w:styleId="BodytextTahoma9pt">
    <w:name w:val="Body text + Tahoma;9 pt"/>
    <w:basedOn w:val="Bodytext0"/>
    <w:rsid w:val="00325A06"/>
    <w:rPr>
      <w:rFonts w:ascii="Tahoma" w:eastAsia="Tahoma" w:hAnsi="Tahoma" w:cs="Tahoma"/>
      <w:color w:val="000000"/>
      <w:spacing w:val="0"/>
      <w:w w:val="100"/>
      <w:position w:val="0"/>
      <w:sz w:val="18"/>
      <w:szCs w:val="18"/>
      <w:shd w:val="clear" w:color="auto" w:fill="FFFFFF"/>
      <w:lang w:val="bg-BG" w:eastAsia="bg-BG" w:bidi="bg-BG"/>
    </w:rPr>
  </w:style>
  <w:style w:type="paragraph" w:customStyle="1" w:styleId="BodyText1">
    <w:name w:val="Body Text1"/>
    <w:basedOn w:val="Normal"/>
    <w:link w:val="Bodytext0"/>
    <w:rsid w:val="00325A06"/>
    <w:pPr>
      <w:widowControl w:val="0"/>
      <w:shd w:val="clear" w:color="auto" w:fill="FFFFFF"/>
      <w:spacing w:line="0" w:lineRule="atLeast"/>
    </w:pPr>
    <w:rPr>
      <w:rFonts w:ascii="Verdana" w:eastAsia="Verdana" w:hAnsi="Verdana" w:cs="Verdana"/>
      <w:sz w:val="16"/>
      <w:szCs w:val="16"/>
      <w:lang w:eastAsia="bg-BG"/>
    </w:rPr>
  </w:style>
  <w:style w:type="character" w:customStyle="1" w:styleId="Bodytext85ptItalic">
    <w:name w:val="Body text + 8;5 pt;Italic"/>
    <w:basedOn w:val="Bodytext0"/>
    <w:rsid w:val="00325A06"/>
    <w:rPr>
      <w:rFonts w:ascii="Verdana" w:eastAsia="Verdana" w:hAnsi="Verdana" w:cs="Verdana"/>
      <w:b w:val="0"/>
      <w:bCs w:val="0"/>
      <w:i/>
      <w:iCs/>
      <w:smallCaps w:val="0"/>
      <w:strike w:val="0"/>
      <w:color w:val="000000"/>
      <w:spacing w:val="0"/>
      <w:w w:val="100"/>
      <w:position w:val="0"/>
      <w:sz w:val="17"/>
      <w:szCs w:val="17"/>
      <w:u w:val="none"/>
      <w:shd w:val="clear" w:color="auto" w:fill="FFFFFF"/>
      <w:lang w:val="bg-BG" w:eastAsia="bg-BG" w:bidi="bg-BG"/>
    </w:rPr>
  </w:style>
  <w:style w:type="character" w:customStyle="1" w:styleId="Bodytext20">
    <w:name w:val="Body text (2)_"/>
    <w:basedOn w:val="DefaultParagraphFont"/>
    <w:rsid w:val="00020F4E"/>
    <w:rPr>
      <w:rFonts w:ascii="Verdana" w:eastAsia="Verdana" w:hAnsi="Verdana" w:cs="Verdana"/>
      <w:b w:val="0"/>
      <w:bCs w:val="0"/>
      <w:i w:val="0"/>
      <w:iCs w:val="0"/>
      <w:smallCaps w:val="0"/>
      <w:strike w:val="0"/>
      <w:spacing w:val="0"/>
      <w:sz w:val="19"/>
      <w:szCs w:val="19"/>
      <w:u w:val="none"/>
    </w:rPr>
  </w:style>
  <w:style w:type="character" w:customStyle="1" w:styleId="Bodytext22">
    <w:name w:val="Body text (2)"/>
    <w:basedOn w:val="Bodytext20"/>
    <w:rsid w:val="00020F4E"/>
    <w:rPr>
      <w:rFonts w:ascii="Verdana" w:eastAsia="Verdana" w:hAnsi="Verdana" w:cs="Verdana"/>
      <w:b w:val="0"/>
      <w:bCs w:val="0"/>
      <w:i w:val="0"/>
      <w:iCs w:val="0"/>
      <w:smallCaps w:val="0"/>
      <w:strike w:val="0"/>
      <w:color w:val="000000"/>
      <w:spacing w:val="0"/>
      <w:w w:val="100"/>
      <w:position w:val="0"/>
      <w:sz w:val="19"/>
      <w:szCs w:val="19"/>
      <w:u w:val="none"/>
      <w:lang w:val="en-US" w:eastAsia="bg-BG" w:bidi="bg-BG"/>
    </w:rPr>
  </w:style>
  <w:style w:type="character" w:customStyle="1" w:styleId="Bodytext29pt">
    <w:name w:val="Body text (2) + 9 pt"/>
    <w:basedOn w:val="Bodytext20"/>
    <w:rsid w:val="00020F4E"/>
    <w:rPr>
      <w:rFonts w:ascii="Verdana" w:eastAsia="Verdana" w:hAnsi="Verdana" w:cs="Verdana"/>
      <w:b w:val="0"/>
      <w:bCs w:val="0"/>
      <w:i w:val="0"/>
      <w:iCs w:val="0"/>
      <w:smallCaps w:val="0"/>
      <w:strike w:val="0"/>
      <w:color w:val="000000"/>
      <w:spacing w:val="0"/>
      <w:w w:val="100"/>
      <w:position w:val="0"/>
      <w:sz w:val="18"/>
      <w:szCs w:val="18"/>
      <w:u w:val="none"/>
      <w:lang w:val="en-US" w:eastAsia="bg-BG" w:bidi="bg-BG"/>
    </w:rPr>
  </w:style>
  <w:style w:type="character" w:customStyle="1" w:styleId="Bodytext27pt">
    <w:name w:val="Body text (2) + 7 pt"/>
    <w:basedOn w:val="Bodytext20"/>
    <w:rsid w:val="00020F4E"/>
    <w:rPr>
      <w:rFonts w:ascii="Verdana" w:eastAsia="Verdana" w:hAnsi="Verdana" w:cs="Verdana"/>
      <w:b w:val="0"/>
      <w:bCs w:val="0"/>
      <w:i w:val="0"/>
      <w:iCs w:val="0"/>
      <w:smallCaps w:val="0"/>
      <w:strike w:val="0"/>
      <w:color w:val="000000"/>
      <w:spacing w:val="0"/>
      <w:w w:val="100"/>
      <w:position w:val="0"/>
      <w:sz w:val="14"/>
      <w:szCs w:val="14"/>
      <w:u w:val="none"/>
      <w:lang w:val="en-US" w:eastAsia="bg-BG" w:bidi="bg-BG"/>
    </w:rPr>
  </w:style>
  <w:style w:type="table" w:customStyle="1" w:styleId="TableGrid3">
    <w:name w:val="Table Grid3"/>
    <w:basedOn w:val="TableNormal"/>
    <w:next w:val="TableGrid"/>
    <w:uiPriority w:val="59"/>
    <w:rsid w:val="00A053A4"/>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6A05C5"/>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6A05C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DA08-E42E-4EBC-B136-784B219E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5</Pages>
  <Words>1503</Words>
  <Characters>8043</Characters>
  <Application>Microsoft Office Word</Application>
  <DocSecurity>0</DocSecurity>
  <Lines>67</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Deyana Dimitrova</cp:lastModifiedBy>
  <cp:revision>297</cp:revision>
  <cp:lastPrinted>2021-04-22T11:48:00Z</cp:lastPrinted>
  <dcterms:created xsi:type="dcterms:W3CDTF">2021-03-01T13:11:00Z</dcterms:created>
  <dcterms:modified xsi:type="dcterms:W3CDTF">2023-04-06T09:23:00Z</dcterms:modified>
</cp:coreProperties>
</file>