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2D4" w14:textId="77777777" w:rsidR="00434DCF" w:rsidRPr="00434DCF" w:rsidRDefault="00434DCF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GB" w:eastAsia="x-none"/>
        </w:rPr>
      </w:pPr>
    </w:p>
    <w:p w14:paraId="39E914D8" w14:textId="77777777" w:rsidR="00EE6480" w:rsidRDefault="00EE6480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3DD1768A" w14:textId="77777777" w:rsidR="00EE6480" w:rsidRDefault="00EE6480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27BD5E55" w14:textId="77777777" w:rsidR="00434DCF" w:rsidRPr="00434DCF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ORDER </w:t>
      </w:r>
    </w:p>
    <w:p w14:paraId="26D8A052" w14:textId="77777777" w:rsidR="00EE6480" w:rsidRPr="00434DCF" w:rsidRDefault="00434DCF" w:rsidP="00EE6480">
      <w:pPr>
        <w:overflowPunct w:val="0"/>
        <w:autoSpaceDE w:val="0"/>
        <w:autoSpaceDN w:val="0"/>
        <w:adjustRightInd w:val="0"/>
        <w:spacing w:before="200"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No. A </w:t>
      </w:r>
      <w:r w:rsidR="00CB0B24" w:rsidRPr="00CB0B24">
        <w:rPr>
          <w:rFonts w:ascii="Verdana" w:eastAsia="Times New Roman" w:hAnsi="Verdana" w:cs="Times New Roman"/>
          <w:b/>
          <w:sz w:val="20"/>
          <w:szCs w:val="20"/>
          <w:lang w:val="en-GB"/>
        </w:rPr>
        <w:t>639</w:t>
      </w:r>
    </w:p>
    <w:p w14:paraId="5F8B4187" w14:textId="77777777" w:rsidR="00434DCF" w:rsidRPr="00434DCF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434DCF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Sofia, </w:t>
      </w:r>
      <w:r w:rsidR="00CB0B24" w:rsidRPr="00CB0B24">
        <w:rPr>
          <w:rFonts w:ascii="Verdana" w:eastAsia="Times New Roman" w:hAnsi="Verdana" w:cs="Times New Roman"/>
          <w:b/>
          <w:sz w:val="20"/>
          <w:szCs w:val="20"/>
          <w:lang w:val="en-GB"/>
        </w:rPr>
        <w:t>20.10.2021</w:t>
      </w:r>
    </w:p>
    <w:p w14:paraId="230BBED9" w14:textId="77777777" w:rsidR="00052024" w:rsidRDefault="00052024" w:rsidP="001E0023">
      <w:pPr>
        <w:spacing w:after="0" w:line="240" w:lineRule="auto"/>
        <w:rPr>
          <w:rFonts w:ascii="Verdana" w:hAnsi="Verdana"/>
          <w:b/>
          <w:lang w:val="en"/>
        </w:rPr>
      </w:pPr>
    </w:p>
    <w:p w14:paraId="14A5564A" w14:textId="77777777" w:rsidR="00434DCF" w:rsidRDefault="00CB0B24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Mini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Maritsa-Iztok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EAD,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Radnevo</w:t>
      </w:r>
      <w:proofErr w:type="spellEnd"/>
    </w:p>
    <w:p w14:paraId="25EC04FD" w14:textId="77777777" w:rsidR="00EE6480" w:rsidRDefault="00EE6480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A8828E9" w14:textId="77777777" w:rsidR="00CB0B24" w:rsidRDefault="00CB0B24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Inspection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body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of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type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C „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Elements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of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work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Pr="00CB0B24">
        <w:rPr>
          <w:rFonts w:ascii="Verdana" w:eastAsia="Times New Roman" w:hAnsi="Verdana" w:cs="Arial"/>
          <w:b/>
          <w:bCs/>
          <w:sz w:val="20"/>
          <w:szCs w:val="20"/>
        </w:rPr>
        <w:t>conditions</w:t>
      </w:r>
      <w:proofErr w:type="spellEnd"/>
      <w:r w:rsidRPr="00CB0B24">
        <w:rPr>
          <w:rFonts w:ascii="Verdana" w:eastAsia="Times New Roman" w:hAnsi="Verdana" w:cs="Arial"/>
          <w:b/>
          <w:bCs/>
          <w:sz w:val="20"/>
          <w:szCs w:val="20"/>
        </w:rPr>
        <w:t>"</w:t>
      </w:r>
    </w:p>
    <w:p w14:paraId="04966C08" w14:textId="77777777" w:rsidR="00EE6480" w:rsidRDefault="00EE6480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9BB2C46" w14:textId="77777777" w:rsidR="00CB0B24" w:rsidRPr="00434DCF" w:rsidRDefault="00CB0B24" w:rsidP="00434D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3C9E4A34" w14:textId="77777777" w:rsidR="00CB0B24" w:rsidRDefault="00CB0B24" w:rsidP="00CB0B24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B0B24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Management and </w:t>
      </w:r>
      <w:proofErr w:type="spellStart"/>
      <w:r w:rsidRPr="00CB0B24">
        <w:rPr>
          <w:rFonts w:ascii="Verdana" w:eastAsia="Times New Roman" w:hAnsi="Verdana" w:cs="Times New Roman"/>
          <w:b/>
          <w:sz w:val="20"/>
          <w:szCs w:val="20"/>
          <w:lang w:val="en-US"/>
        </w:rPr>
        <w:t>оffice</w:t>
      </w:r>
      <w:proofErr w:type="spellEnd"/>
      <w:r w:rsidRPr="00CB0B24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address</w:t>
      </w:r>
      <w:r w:rsidRPr="00CB0B24">
        <w:rPr>
          <w:rFonts w:ascii="Verdana" w:eastAsia="Times New Roman" w:hAnsi="Verdana" w:cs="Times New Roman"/>
          <w:sz w:val="20"/>
          <w:szCs w:val="20"/>
          <w:lang w:val="en-US"/>
        </w:rPr>
        <w:t xml:space="preserve">: 6260, </w:t>
      </w:r>
      <w:proofErr w:type="spellStart"/>
      <w:r w:rsidRPr="00CB0B24">
        <w:rPr>
          <w:rFonts w:ascii="Verdana" w:eastAsia="Times New Roman" w:hAnsi="Verdana" w:cs="Times New Roman"/>
          <w:sz w:val="20"/>
          <w:szCs w:val="20"/>
          <w:lang w:val="en-US"/>
        </w:rPr>
        <w:t>Radnevo</w:t>
      </w:r>
      <w:proofErr w:type="spellEnd"/>
      <w:r w:rsidRPr="00CB0B24">
        <w:rPr>
          <w:rFonts w:ascii="Verdana" w:eastAsia="Times New Roman" w:hAnsi="Verdana" w:cs="Times New Roman"/>
          <w:sz w:val="20"/>
          <w:szCs w:val="20"/>
          <w:lang w:val="en-US"/>
        </w:rPr>
        <w:t>, No. 13, G. Dimitrov Str.</w:t>
      </w:r>
    </w:p>
    <w:p w14:paraId="1F917F64" w14:textId="77777777" w:rsidR="00EE6480" w:rsidRPr="00CB0B24" w:rsidRDefault="00EE6480" w:rsidP="00CB0B24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BD0D248" w14:textId="77777777" w:rsidR="00434DCF" w:rsidRDefault="00434DCF" w:rsidP="00434DCF">
      <w:pPr>
        <w:widowControl w:val="0"/>
        <w:shd w:val="clear" w:color="auto" w:fill="FFFFFF"/>
        <w:spacing w:before="60"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  <w:r w:rsidRPr="00434DCF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To perform inspection of:</w:t>
      </w: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2171"/>
        <w:gridCol w:w="2172"/>
        <w:gridCol w:w="1748"/>
      </w:tblGrid>
      <w:tr w:rsidR="00CB0B24" w:rsidRPr="00CB0B24" w14:paraId="32314162" w14:textId="77777777" w:rsidTr="008B547B">
        <w:trPr>
          <w:trHeight w:val="312"/>
        </w:trPr>
        <w:tc>
          <w:tcPr>
            <w:tcW w:w="9347" w:type="dxa"/>
            <w:gridSpan w:val="6"/>
            <w:vAlign w:val="center"/>
          </w:tcPr>
          <w:p w14:paraId="051FDB6B" w14:textId="77777777" w:rsidR="00CB0B24" w:rsidRPr="00CB0B24" w:rsidRDefault="00CB0B24" w:rsidP="00CB0B24">
            <w:pPr>
              <w:rPr>
                <w:rFonts w:ascii="Verdana" w:hAnsi="Verdana"/>
                <w:b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eastAsia="Times New Roman" w:hAnsi="Verdana" w:cs="Times New Roman"/>
                <w:b/>
                <w:sz w:val="18"/>
                <w:szCs w:val="18"/>
                <w:lang w:val="en-GB"/>
              </w:rPr>
              <w:t xml:space="preserve">Scope type: </w:t>
            </w:r>
            <w:r w:rsidRPr="00CB0B24">
              <w:rPr>
                <w:rFonts w:ascii="Verdana" w:eastAsia="Times New Roman" w:hAnsi="Verdana" w:cs="Times New Roman"/>
                <w:i/>
                <w:sz w:val="18"/>
                <w:szCs w:val="18"/>
                <w:lang w:val="en-GB"/>
              </w:rPr>
              <w:t>fixed</w:t>
            </w:r>
          </w:p>
        </w:tc>
      </w:tr>
      <w:tr w:rsidR="008B547B" w:rsidRPr="00CB0B24" w14:paraId="5592462D" w14:textId="77777777" w:rsidTr="008B547B">
        <w:tc>
          <w:tcPr>
            <w:tcW w:w="421" w:type="dxa"/>
            <w:vAlign w:val="center"/>
          </w:tcPr>
          <w:p w14:paraId="26A61835" w14:textId="77777777" w:rsidR="008B547B" w:rsidRPr="00434DCF" w:rsidRDefault="008B547B" w:rsidP="008B547B">
            <w:pPr>
              <w:widowControl w:val="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CFB674B" w14:textId="77777777" w:rsidR="008B547B" w:rsidRPr="00CB0B24" w:rsidRDefault="008B547B" w:rsidP="008B547B">
            <w:pPr>
              <w:jc w:val="center"/>
              <w:rPr>
                <w:rFonts w:ascii="Verdana" w:hAnsi="Verdana"/>
                <w:b/>
                <w:color w:val="000000"/>
                <w:sz w:val="19"/>
                <w:szCs w:val="19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B6915E" w14:textId="77777777" w:rsidR="008B547B" w:rsidRPr="00434DCF" w:rsidRDefault="008B547B" w:rsidP="008B5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ield</w:t>
            </w:r>
            <w:proofErr w:type="spellEnd"/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 xml:space="preserve"> of Inspection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F3BD47" w14:textId="77777777" w:rsidR="008B547B" w:rsidRPr="00434DCF" w:rsidRDefault="008B547B" w:rsidP="008B5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Type</w:t>
            </w:r>
            <w:r w:rsidRPr="00434DC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of Inspection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B14FD8" w14:textId="77777777" w:rsidR="008B547B" w:rsidRPr="00434DCF" w:rsidRDefault="008B547B" w:rsidP="008B5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Parameter of Inspection / Characteristic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50DF78" w14:textId="77777777" w:rsidR="008B547B" w:rsidRPr="00434DCF" w:rsidRDefault="008B547B" w:rsidP="008B5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Test and Measurement Methods Used During Inspection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9DBCF" w14:textId="77777777" w:rsidR="008B547B" w:rsidRPr="00434DCF" w:rsidRDefault="008B547B" w:rsidP="008B5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34D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  <w:t>Regulations, Standards, Specifications, Schemes</w:t>
            </w:r>
          </w:p>
        </w:tc>
      </w:tr>
      <w:tr w:rsidR="00CB0B24" w:rsidRPr="00CB0B24" w14:paraId="3154EF36" w14:textId="77777777" w:rsidTr="008B547B">
        <w:tc>
          <w:tcPr>
            <w:tcW w:w="421" w:type="dxa"/>
          </w:tcPr>
          <w:p w14:paraId="679B0C1B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1</w:t>
            </w:r>
          </w:p>
        </w:tc>
        <w:tc>
          <w:tcPr>
            <w:tcW w:w="1559" w:type="dxa"/>
          </w:tcPr>
          <w:p w14:paraId="422C46E5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2</w:t>
            </w:r>
          </w:p>
        </w:tc>
        <w:tc>
          <w:tcPr>
            <w:tcW w:w="1276" w:type="dxa"/>
          </w:tcPr>
          <w:p w14:paraId="37A885ED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3</w:t>
            </w:r>
          </w:p>
        </w:tc>
        <w:tc>
          <w:tcPr>
            <w:tcW w:w="2171" w:type="dxa"/>
          </w:tcPr>
          <w:p w14:paraId="57269A8E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4</w:t>
            </w:r>
          </w:p>
        </w:tc>
        <w:tc>
          <w:tcPr>
            <w:tcW w:w="2172" w:type="dxa"/>
          </w:tcPr>
          <w:p w14:paraId="7F042208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5</w:t>
            </w:r>
          </w:p>
        </w:tc>
        <w:tc>
          <w:tcPr>
            <w:tcW w:w="1748" w:type="dxa"/>
          </w:tcPr>
          <w:p w14:paraId="5C9A950D" w14:textId="77777777" w:rsidR="00CB0B24" w:rsidRPr="00CB0B24" w:rsidRDefault="00CB0B24" w:rsidP="00CB0B2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6</w:t>
            </w:r>
          </w:p>
        </w:tc>
      </w:tr>
      <w:tr w:rsidR="00CB0B24" w:rsidRPr="00CB0B24" w14:paraId="01131DBC" w14:textId="77777777" w:rsidTr="00EE6480">
        <w:tc>
          <w:tcPr>
            <w:tcW w:w="421" w:type="dxa"/>
            <w:tcBorders>
              <w:bottom w:val="single" w:sz="4" w:space="0" w:color="auto"/>
            </w:tcBorders>
          </w:tcPr>
          <w:p w14:paraId="2269BC24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637C88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Microclimate in working environment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AD43DF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Inspection of new and/or operational sites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1E11B36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Air temperature, </w:t>
            </w:r>
          </w:p>
          <w:p w14:paraId="281B635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Air relative humidity, </w:t>
            </w:r>
          </w:p>
          <w:p w14:paraId="3DBE9E94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Air velocity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4D6606B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8B547B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16686:1987</w:t>
            </w:r>
          </w:p>
          <w:p w14:paraId="3F3DBBBE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Ordinance No.</w:t>
            </w:r>
            <w:r w:rsidR="008B547B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CB0B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RD</w:t>
            </w:r>
            <w:r w:rsidRPr="00CB0B24">
              <w:rPr>
                <w:rFonts w:ascii="Verdana" w:hAnsi="Verdana"/>
                <w:color w:val="000000"/>
                <w:sz w:val="20"/>
                <w:szCs w:val="20"/>
              </w:rPr>
              <w:t>-07-3</w:t>
            </w:r>
            <w:r w:rsidRPr="00CB0B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(SG, issue 63/2014)</w:t>
            </w:r>
          </w:p>
          <w:p w14:paraId="3E583DD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14:paraId="5A4853F0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ПК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="00CB0B24" w:rsidRPr="00CB0B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7.1-06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23C9164D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8B547B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БДС </w:t>
            </w:r>
            <w:r w:rsidR="00CB0B24"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14776:1987</w:t>
            </w:r>
          </w:p>
          <w:p w14:paraId="746941F7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Ordinance No.</w:t>
            </w:r>
            <w:r w:rsidR="008B547B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CB0B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RD</w:t>
            </w:r>
            <w:r w:rsidRPr="00CB0B24">
              <w:rPr>
                <w:rFonts w:ascii="Verdana" w:hAnsi="Verdana"/>
                <w:color w:val="000000"/>
                <w:sz w:val="20"/>
                <w:szCs w:val="20"/>
              </w:rPr>
              <w:t>-07-3</w:t>
            </w:r>
            <w:r w:rsidRPr="00CB0B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(SG, issue 63/2014)</w:t>
            </w:r>
          </w:p>
          <w:p w14:paraId="05149134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8B547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TS</w:t>
            </w:r>
          </w:p>
        </w:tc>
      </w:tr>
      <w:tr w:rsidR="00CB0B24" w:rsidRPr="00CB0B24" w14:paraId="4E847C3E" w14:textId="77777777" w:rsidTr="00EE6480">
        <w:tc>
          <w:tcPr>
            <w:tcW w:w="421" w:type="dxa"/>
            <w:tcBorders>
              <w:bottom w:val="single" w:sz="4" w:space="0" w:color="auto"/>
            </w:tcBorders>
          </w:tcPr>
          <w:p w14:paraId="55685E5B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F8B795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Noise in working environment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A78B0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Inspection of new and/or </w:t>
            </w:r>
            <w:proofErr w:type="spellStart"/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operatio</w:t>
            </w:r>
            <w:proofErr w:type="spellEnd"/>
            <w:r w:rsidR="008B547B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-</w:t>
            </w:r>
            <w:proofErr w:type="spellStart"/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nal</w:t>
            </w:r>
            <w:proofErr w:type="spellEnd"/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 sites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D8C377E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Daily noise exposure level, Average weekly noise exposure level, </w:t>
            </w:r>
          </w:p>
          <w:p w14:paraId="3739DB54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>Peak sound pressure level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19FF76A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9"/>
                <w:szCs w:val="19"/>
                <w:lang w:val="es-ES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9"/>
                <w:szCs w:val="19"/>
                <w:lang w:val="es-ES"/>
              </w:rPr>
              <w:t xml:space="preserve"> EN ISO 9612:2009 (</w:t>
            </w:r>
            <w:r>
              <w:rPr>
                <w:rFonts w:ascii="Verdana" w:hAnsi="Verdana"/>
                <w:color w:val="000000"/>
                <w:sz w:val="19"/>
                <w:szCs w:val="19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9"/>
                <w:szCs w:val="19"/>
                <w:lang w:val="es-ES"/>
              </w:rPr>
              <w:t xml:space="preserve"> ISO 1999:2014)</w:t>
            </w:r>
          </w:p>
          <w:p w14:paraId="30E3657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s-ES"/>
              </w:rPr>
            </w:pPr>
          </w:p>
          <w:p w14:paraId="1EB761EA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9"/>
                <w:szCs w:val="19"/>
                <w:lang w:val="es-ES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ПК</w:t>
            </w:r>
            <w:r w:rsidR="00CB0B24"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7.1-07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C341AE2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No.6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70/2005)</w:t>
            </w:r>
          </w:p>
          <w:p w14:paraId="75F837E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TS</w:t>
            </w:r>
          </w:p>
        </w:tc>
      </w:tr>
      <w:tr w:rsidR="00EE6480" w:rsidRPr="00CB0B24" w14:paraId="69B73408" w14:textId="77777777" w:rsidTr="001E0023">
        <w:trPr>
          <w:trHeight w:val="70"/>
        </w:trPr>
        <w:tc>
          <w:tcPr>
            <w:tcW w:w="9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088A87" w14:textId="77777777" w:rsidR="00EE6480" w:rsidRPr="00CB0B24" w:rsidRDefault="00EE6480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</w:tc>
      </w:tr>
      <w:tr w:rsidR="00EE6480" w:rsidRPr="00CB0B24" w14:paraId="7987A199" w14:textId="77777777" w:rsidTr="00EE6480">
        <w:tc>
          <w:tcPr>
            <w:tcW w:w="421" w:type="dxa"/>
            <w:tcBorders>
              <w:top w:val="single" w:sz="4" w:space="0" w:color="auto"/>
            </w:tcBorders>
          </w:tcPr>
          <w:p w14:paraId="345412B0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9"/>
                <w:szCs w:val="19"/>
                <w:lang w:val="es-E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s-E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5DC67A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Vibrations transmitted to the whole body and the arm-shoulder system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93F64F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Inspection of new and/or operational sites / facilities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75D1330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Daily exposure of the </w:t>
            </w:r>
            <w:proofErr w:type="gramStart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whole body</w:t>
            </w:r>
            <w:proofErr w:type="gramEnd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value, </w:t>
            </w:r>
          </w:p>
          <w:p w14:paraId="38B5CDCA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Daily exposure of the arm-shoulder system value 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1A47E73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ISO 2631-1:2004</w:t>
            </w:r>
          </w:p>
          <w:p w14:paraId="0E93C0DF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ISO 5349-1:2002</w:t>
            </w:r>
          </w:p>
          <w:p w14:paraId="555ADC3D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БДС</w:t>
            </w: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EN ISO 5349-2:2002</w:t>
            </w:r>
          </w:p>
          <w:p w14:paraId="19BFF6F7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74721D4C" w14:textId="77777777" w:rsidR="00EE6480" w:rsidRDefault="00EE6480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ПК</w:t>
            </w: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7.1-09</w:t>
            </w:r>
          </w:p>
          <w:p w14:paraId="58DAD5F5" w14:textId="77777777" w:rsidR="00A72B43" w:rsidRPr="00CB0B24" w:rsidRDefault="00A72B43" w:rsidP="00EE6480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5E4F00D4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No.3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40/2005)</w:t>
            </w:r>
          </w:p>
          <w:p w14:paraId="17DFA347" w14:textId="77777777" w:rsidR="00EE6480" w:rsidRPr="00CB0B24" w:rsidRDefault="00EE6480" w:rsidP="00EE6480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TS</w:t>
            </w:r>
          </w:p>
        </w:tc>
      </w:tr>
      <w:tr w:rsidR="00CB0B24" w:rsidRPr="00CB0B24" w14:paraId="75B0C988" w14:textId="77777777" w:rsidTr="008B547B">
        <w:tc>
          <w:tcPr>
            <w:tcW w:w="421" w:type="dxa"/>
          </w:tcPr>
          <w:p w14:paraId="634F5D5F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1559" w:type="dxa"/>
          </w:tcPr>
          <w:p w14:paraId="76BDE9D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Chemical agents in the air of working environment - Powder</w:t>
            </w:r>
          </w:p>
        </w:tc>
        <w:tc>
          <w:tcPr>
            <w:tcW w:w="1276" w:type="dxa"/>
          </w:tcPr>
          <w:p w14:paraId="6EC0BF42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Inspection of new and/or operational sites / facilities</w:t>
            </w:r>
          </w:p>
        </w:tc>
        <w:tc>
          <w:tcPr>
            <w:tcW w:w="2171" w:type="dxa"/>
          </w:tcPr>
          <w:p w14:paraId="7376456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Powder: Concentration of inhalable and respirable fraction; Respirable powder of crystalline silicon dioxide - percentage</w:t>
            </w:r>
          </w:p>
        </w:tc>
        <w:tc>
          <w:tcPr>
            <w:tcW w:w="2172" w:type="dxa"/>
          </w:tcPr>
          <w:p w14:paraId="1B508490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2200:1985</w:t>
            </w:r>
          </w:p>
          <w:p w14:paraId="7AFA588F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2280:1987</w:t>
            </w:r>
          </w:p>
          <w:p w14:paraId="71245464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689: 2018 +AC:2019</w:t>
            </w:r>
          </w:p>
          <w:p w14:paraId="19C676A4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481:2000</w:t>
            </w:r>
          </w:p>
          <w:p w14:paraId="6DC24439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482:2021 </w:t>
            </w:r>
          </w:p>
          <w:p w14:paraId="50C025F5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</w:p>
          <w:p w14:paraId="767D0D87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ПК</w:t>
            </w:r>
            <w:r w:rsidR="00CB0B24" w:rsidRPr="001E0023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7.1-08</w:t>
            </w:r>
          </w:p>
        </w:tc>
        <w:tc>
          <w:tcPr>
            <w:tcW w:w="1748" w:type="dxa"/>
          </w:tcPr>
          <w:p w14:paraId="367CF8F7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No.13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8/2004)</w:t>
            </w:r>
          </w:p>
          <w:p w14:paraId="7367FE8F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No.10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94/2003)</w:t>
            </w:r>
          </w:p>
          <w:p w14:paraId="779DA43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TS</w:t>
            </w:r>
          </w:p>
        </w:tc>
      </w:tr>
      <w:tr w:rsidR="00CB0B24" w:rsidRPr="00CB0B24" w14:paraId="155E8CD1" w14:textId="77777777" w:rsidTr="00A72B43">
        <w:tc>
          <w:tcPr>
            <w:tcW w:w="421" w:type="dxa"/>
            <w:tcBorders>
              <w:bottom w:val="single" w:sz="4" w:space="0" w:color="auto"/>
            </w:tcBorders>
          </w:tcPr>
          <w:p w14:paraId="1A306F9A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 xml:space="preserve">5.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630E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Chemical agents in the air of working environment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ECC1B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Inspection of new and/or operational sites / facilities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5E91EE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Concentration of chemical agents: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B521C9D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ПК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7.1-10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820977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</w:tc>
      </w:tr>
      <w:tr w:rsidR="00CB0B24" w:rsidRPr="00CB0B24" w14:paraId="10FD4337" w14:textId="77777777" w:rsidTr="00A72B43">
        <w:tc>
          <w:tcPr>
            <w:tcW w:w="421" w:type="dxa"/>
            <w:tcBorders>
              <w:bottom w:val="single" w:sz="4" w:space="0" w:color="auto"/>
            </w:tcBorders>
          </w:tcPr>
          <w:p w14:paraId="674CDB68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8A087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727A7D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ED20A63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1. Rapid methods with indication tubes;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AE57744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689:2018+ AC:2019</w:t>
            </w:r>
          </w:p>
          <w:p w14:paraId="301D5CEC" w14:textId="77777777" w:rsid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482:2021</w:t>
            </w:r>
          </w:p>
          <w:p w14:paraId="71828ED1" w14:textId="77777777" w:rsidR="0084715F" w:rsidRPr="00CB0B24" w:rsidRDefault="0084715F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</w:p>
          <w:p w14:paraId="38ADD3E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Methodical instructions for determination of toxic gases and </w:t>
            </w:r>
            <w:proofErr w:type="spellStart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vapours</w:t>
            </w:r>
            <w:proofErr w:type="spellEnd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 the air of working environment by linear colorimetric methods, vol. 2, Medical Academy, Scientific Institute of Hygiene and Occupational Diseases, “</w:t>
            </w:r>
            <w:proofErr w:type="spellStart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Hygitest</w:t>
            </w:r>
            <w:proofErr w:type="spellEnd"/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” Association, 1987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FA6EEA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No.13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8/2004)</w:t>
            </w:r>
          </w:p>
          <w:p w14:paraId="421E5D2D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No.10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94/2003)</w:t>
            </w:r>
          </w:p>
          <w:p w14:paraId="21E95F64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TS</w:t>
            </w:r>
          </w:p>
        </w:tc>
      </w:tr>
      <w:tr w:rsidR="00A72B43" w:rsidRPr="00CB0B24" w14:paraId="3C79CCD2" w14:textId="77777777" w:rsidTr="00A72B43">
        <w:tc>
          <w:tcPr>
            <w:tcW w:w="9347" w:type="dxa"/>
            <w:gridSpan w:val="6"/>
            <w:tcBorders>
              <w:top w:val="nil"/>
              <w:left w:val="nil"/>
              <w:right w:val="nil"/>
            </w:tcBorders>
          </w:tcPr>
          <w:p w14:paraId="006BA3DC" w14:textId="77777777" w:rsidR="00A72B43" w:rsidRPr="00CB0B24" w:rsidRDefault="00A72B43" w:rsidP="00CB0B24">
            <w:pPr>
              <w:rPr>
                <w:rFonts w:ascii="Verdana" w:hAnsi="Verdana"/>
                <w:color w:val="000000"/>
                <w:sz w:val="19"/>
                <w:szCs w:val="19"/>
                <w:lang w:val="en-GB"/>
              </w:rPr>
            </w:pPr>
          </w:p>
        </w:tc>
      </w:tr>
      <w:tr w:rsidR="00CB0B24" w:rsidRPr="00CB0B24" w14:paraId="49B77AEE" w14:textId="77777777" w:rsidTr="008B547B">
        <w:tc>
          <w:tcPr>
            <w:tcW w:w="421" w:type="dxa"/>
          </w:tcPr>
          <w:p w14:paraId="27B359FA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14:paraId="268F87EA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B5DE968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14:paraId="0CD02CFA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2. Other methods:</w:t>
            </w:r>
          </w:p>
          <w:p w14:paraId="295A1F68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01738F2F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4948AC9B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0412886F" w14:textId="77777777" w:rsidR="00CB0B24" w:rsidRDefault="00CB0B24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Photometric method for determining the ozone concentration </w:t>
            </w:r>
          </w:p>
          <w:p w14:paraId="5608CC43" w14:textId="77777777" w:rsidR="00EE6480" w:rsidRPr="00CB0B24" w:rsidRDefault="00EE6480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2A90FA30" w14:textId="77777777" w:rsidR="00CB0B24" w:rsidRDefault="00CB0B24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Colorimetric droplet method for determining the manganese aerosols concentration</w:t>
            </w:r>
          </w:p>
          <w:p w14:paraId="16DAC0BB" w14:textId="77777777" w:rsidR="00EE6480" w:rsidRPr="00CB0B24" w:rsidRDefault="00EE6480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61208FBC" w14:textId="77777777" w:rsidR="00CB0B24" w:rsidRPr="00CB0B24" w:rsidRDefault="00CB0B24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Colorimetric droplet method for determining the lead aerosols concentration;</w:t>
            </w:r>
          </w:p>
          <w:p w14:paraId="39371C47" w14:textId="77777777" w:rsidR="00CB0B24" w:rsidRPr="00CB0B24" w:rsidRDefault="00CB0B24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Quantitative droplet method for determining the ferrous aerosols concentration;</w:t>
            </w:r>
          </w:p>
        </w:tc>
        <w:tc>
          <w:tcPr>
            <w:tcW w:w="2172" w:type="dxa"/>
          </w:tcPr>
          <w:p w14:paraId="1244A8BC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689:2018+AC:2019</w:t>
            </w:r>
          </w:p>
          <w:p w14:paraId="6F09FF13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EN 482:2021</w:t>
            </w:r>
          </w:p>
          <w:p w14:paraId="6D8B6061" w14:textId="77777777" w:rsidR="00CB0B24" w:rsidRPr="001E0023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  <w:p w14:paraId="16FD5969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8435:1979</w:t>
            </w:r>
          </w:p>
          <w:p w14:paraId="105BC17A" w14:textId="77777777" w:rsid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2B1A1EDE" w14:textId="77777777" w:rsidR="00EE6480" w:rsidRDefault="00EE6480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241EF14F" w14:textId="77777777" w:rsidR="00EE6480" w:rsidRDefault="00EE6480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521C2230" w14:textId="77777777" w:rsidR="00EE6480" w:rsidRPr="00CB0B24" w:rsidRDefault="00EE6480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1C587803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14981:1980</w:t>
            </w:r>
          </w:p>
          <w:p w14:paraId="0900C623" w14:textId="77777777" w:rsidR="00CB0B24" w:rsidRPr="00CB0B24" w:rsidRDefault="00CB0B24" w:rsidP="00CB0B24">
            <w:pPr>
              <w:spacing w:after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7DBDE548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791200AD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42B0E110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16B6F22A" w14:textId="77777777" w:rsid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0374F673" w14:textId="77777777" w:rsidR="0084715F" w:rsidRPr="00CB0B24" w:rsidRDefault="0084715F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391F4E4E" w14:textId="77777777" w:rsidR="00CB0B24" w:rsidRPr="00CB0B24" w:rsidRDefault="008B547B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БДС</w:t>
            </w:r>
            <w:r w:rsidR="00CB0B24"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2599:1980/ amended 1:1981</w:t>
            </w:r>
          </w:p>
          <w:p w14:paraId="010BC67B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3BC9FC61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4EE3E8B5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18635A6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Methodical instructions of National Center for Hygiene, Medical Ecology and Nutrition, 1985</w:t>
            </w:r>
          </w:p>
          <w:p w14:paraId="368FAB16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</w:tcPr>
          <w:p w14:paraId="40A32F07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GB"/>
              </w:rPr>
              <w:t xml:space="preserve">Ordinance No.13 </w:t>
            </w: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(SG, issue 8/2004)</w:t>
            </w:r>
          </w:p>
          <w:p w14:paraId="4F4FF6AF" w14:textId="77777777" w:rsidR="00CB0B24" w:rsidRPr="00CB0B24" w:rsidRDefault="00CB0B24" w:rsidP="00CB0B24">
            <w:pPr>
              <w:rPr>
                <w:rFonts w:ascii="Verdana" w:hAnsi="Verdana"/>
                <w:color w:val="000000"/>
                <w:sz w:val="19"/>
                <w:szCs w:val="19"/>
                <w:lang w:val="en-US"/>
              </w:rPr>
            </w:pPr>
            <w:r w:rsidRPr="00CB0B24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TS</w:t>
            </w:r>
          </w:p>
        </w:tc>
      </w:tr>
    </w:tbl>
    <w:p w14:paraId="1EF3D0C2" w14:textId="77777777" w:rsidR="003562AF" w:rsidRDefault="003562AF" w:rsidP="003562A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val="en-GB" w:eastAsia="bg-BG"/>
        </w:rPr>
      </w:pPr>
    </w:p>
    <w:p w14:paraId="0A9C6338" w14:textId="77777777" w:rsidR="00EE6480" w:rsidRPr="003562AF" w:rsidRDefault="00EE6480" w:rsidP="003562A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val="en-GB" w:eastAsia="bg-BG"/>
        </w:rPr>
      </w:pPr>
    </w:p>
    <w:p w14:paraId="2C970C6C" w14:textId="77777777" w:rsidR="00E033D8" w:rsidRPr="00E033D8" w:rsidRDefault="00E033D8" w:rsidP="00E033D8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033D8">
        <w:rPr>
          <w:rFonts w:ascii="Verdana" w:eastAsia="Arial Unicode MS" w:hAnsi="Verdana" w:cs="Arial"/>
          <w:sz w:val="20"/>
          <w:szCs w:val="20"/>
          <w:u w:val="single"/>
          <w:shd w:val="clear" w:color="auto" w:fill="FFFFFF"/>
          <w:lang w:val="en-GB" w:eastAsia="bg-BG"/>
        </w:rPr>
        <w:t>Ordinance No. RD-07-3</w:t>
      </w:r>
      <w:r w:rsidRPr="00E033D8">
        <w:rPr>
          <w:rFonts w:ascii="Verdana" w:eastAsia="Arial Unicode MS" w:hAnsi="Verdana" w:cs="Arial"/>
          <w:sz w:val="20"/>
          <w:szCs w:val="20"/>
          <w:shd w:val="clear" w:color="auto" w:fill="FFFFFF"/>
          <w:lang w:val="en-GB" w:eastAsia="bg-BG"/>
        </w:rPr>
        <w:t xml:space="preserve"> on the </w:t>
      </w:r>
      <w:r w:rsidRPr="00E033D8">
        <w:rPr>
          <w:rFonts w:ascii="Verdana" w:eastAsia="Arial Unicode MS" w:hAnsi="Verdana" w:cs="Arial"/>
          <w:bCs/>
          <w:iCs/>
          <w:sz w:val="20"/>
          <w:szCs w:val="20"/>
          <w:shd w:val="clear" w:color="auto" w:fill="FFFFFF"/>
          <w:lang w:val="en-GB" w:eastAsia="bg-BG"/>
        </w:rPr>
        <w:t>Minimum Requirements for the Microclimate of Workplaces</w:t>
      </w:r>
      <w:r w:rsidRPr="00E033D8">
        <w:rPr>
          <w:rFonts w:ascii="Verdana" w:eastAsia="Arial Unicode MS" w:hAnsi="Verdana" w:cs="Arial"/>
          <w:sz w:val="20"/>
          <w:szCs w:val="20"/>
          <w:shd w:val="clear" w:color="auto" w:fill="FFFFFF"/>
          <w:lang w:val="en-GB" w:eastAsia="bg-BG"/>
        </w:rPr>
        <w:t xml:space="preserve"> 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>(SG, issue 63/ 2014);</w:t>
      </w:r>
    </w:p>
    <w:p w14:paraId="39C4641A" w14:textId="77777777" w:rsidR="00E033D8" w:rsidRPr="00E033D8" w:rsidRDefault="00E033D8" w:rsidP="00E033D8">
      <w:pPr>
        <w:spacing w:after="6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en-GB" w:eastAsia="bg-BG"/>
        </w:rPr>
      </w:pPr>
      <w:r w:rsidRPr="00E033D8">
        <w:rPr>
          <w:rFonts w:ascii="Verdana" w:eastAsia="Arial Unicode MS" w:hAnsi="Verdana" w:cs="Arial"/>
          <w:sz w:val="20"/>
          <w:szCs w:val="20"/>
          <w:u w:val="single"/>
          <w:shd w:val="clear" w:color="auto" w:fill="FFFFFF"/>
          <w:lang w:val="en-GB" w:eastAsia="bg-BG"/>
        </w:rPr>
        <w:t>Ordinance No. 6</w:t>
      </w:r>
      <w:r w:rsidRPr="00E033D8">
        <w:rPr>
          <w:rFonts w:ascii="Verdana" w:eastAsia="Arial Unicode MS" w:hAnsi="Verdana" w:cs="Arial"/>
          <w:sz w:val="20"/>
          <w:szCs w:val="20"/>
          <w:shd w:val="clear" w:color="auto" w:fill="FFFFFF"/>
          <w:lang w:val="en-GB" w:eastAsia="bg-BG"/>
        </w:rPr>
        <w:t xml:space="preserve"> on the </w:t>
      </w:r>
      <w:r w:rsidRPr="00E033D8">
        <w:rPr>
          <w:rFonts w:ascii="Verdana" w:eastAsia="Arial Unicode MS" w:hAnsi="Verdana" w:cs="Arial"/>
          <w:bCs/>
          <w:iCs/>
          <w:sz w:val="20"/>
          <w:szCs w:val="20"/>
          <w:shd w:val="clear" w:color="auto" w:fill="FFFFFF"/>
          <w:lang w:val="en-GB" w:eastAsia="bg-BG"/>
        </w:rPr>
        <w:t xml:space="preserve">Minimum Requirements for Ensuring the Health and Safety of Employees Working in Noise Exposure Related Risks 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>(SG, issue 70/ 2005)</w:t>
      </w:r>
      <w:r w:rsidRPr="00E033D8">
        <w:rPr>
          <w:rFonts w:ascii="Verdana" w:eastAsia="Arial Unicode MS" w:hAnsi="Verdana" w:cs="Arial"/>
          <w:bCs/>
          <w:iCs/>
          <w:sz w:val="20"/>
          <w:szCs w:val="20"/>
          <w:shd w:val="clear" w:color="auto" w:fill="FFFFFF"/>
          <w:lang w:val="en-GB" w:eastAsia="bg-BG"/>
        </w:rPr>
        <w:t>;</w:t>
      </w:r>
    </w:p>
    <w:p w14:paraId="3E40FD41" w14:textId="77777777" w:rsidR="00E033D8" w:rsidRPr="00E033D8" w:rsidRDefault="00E033D8" w:rsidP="00E033D8">
      <w:pPr>
        <w:spacing w:after="6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en-GB" w:eastAsia="bg-BG"/>
        </w:rPr>
      </w:pPr>
      <w:r w:rsidRPr="00E033D8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Ordinance No. 3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 xml:space="preserve"> on </w:t>
      </w:r>
      <w:r w:rsidRPr="00E033D8">
        <w:rPr>
          <w:rFonts w:ascii="Verdana" w:eastAsia="Arial Unicode MS" w:hAnsi="Verdana" w:cs="Arial"/>
          <w:sz w:val="20"/>
          <w:szCs w:val="20"/>
          <w:shd w:val="clear" w:color="auto" w:fill="FFFFFF"/>
          <w:lang w:val="en-GB" w:eastAsia="bg-BG"/>
        </w:rPr>
        <w:t xml:space="preserve">the </w:t>
      </w:r>
      <w:r w:rsidRPr="00E033D8">
        <w:rPr>
          <w:rFonts w:ascii="Verdana" w:eastAsia="Arial Unicode MS" w:hAnsi="Verdana" w:cs="Arial"/>
          <w:bCs/>
          <w:iCs/>
          <w:sz w:val="20"/>
          <w:szCs w:val="20"/>
          <w:shd w:val="clear" w:color="auto" w:fill="FFFFFF"/>
          <w:lang w:val="en-GB" w:eastAsia="bg-BG"/>
        </w:rPr>
        <w:t xml:space="preserve">Minimum Requirements for Ensuring the Health and Safety of Employees Working in Vibration Exposure Related Risks 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>(SG, issue 40/ 2005)</w:t>
      </w:r>
      <w:r w:rsidRPr="00E033D8">
        <w:rPr>
          <w:rFonts w:ascii="Verdana" w:eastAsia="Arial Unicode MS" w:hAnsi="Verdana" w:cs="Arial"/>
          <w:bCs/>
          <w:iCs/>
          <w:sz w:val="20"/>
          <w:szCs w:val="20"/>
          <w:shd w:val="clear" w:color="auto" w:fill="FFFFFF"/>
          <w:lang w:val="en-GB" w:eastAsia="bg-BG"/>
        </w:rPr>
        <w:t>;</w:t>
      </w:r>
    </w:p>
    <w:p w14:paraId="5E408F36" w14:textId="77777777" w:rsidR="00E033D8" w:rsidRPr="00E033D8" w:rsidRDefault="00E033D8" w:rsidP="00E033D8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033D8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Ordinance No. 13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 xml:space="preserve"> on Protection of Workers from Risks Associated with Exposure to Chemical Agents at Work (SG, issue 8/ 2004, last amended and supplemented SG, issue 47/ 04.06.2021);</w:t>
      </w:r>
    </w:p>
    <w:p w14:paraId="6DC2FA55" w14:textId="77777777" w:rsidR="00E033D8" w:rsidRPr="00E033D8" w:rsidRDefault="00E033D8" w:rsidP="00E033D8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033D8">
        <w:rPr>
          <w:rFonts w:ascii="Verdana" w:eastAsia="Arial Unicode MS" w:hAnsi="Verdana" w:cs="Arial Unicode MS"/>
          <w:color w:val="000000"/>
          <w:sz w:val="20"/>
          <w:szCs w:val="20"/>
          <w:u w:val="single"/>
          <w:lang w:val="en-GB" w:eastAsia="bg-BG"/>
        </w:rPr>
        <w:t>Ordinance № 10</w:t>
      </w:r>
      <w:r w:rsidRPr="00E033D8">
        <w:rPr>
          <w:rFonts w:ascii="Verdana" w:eastAsia="Arial Unicode MS" w:hAnsi="Verdana" w:cs="Arial Unicode MS"/>
          <w:color w:val="000000"/>
          <w:sz w:val="20"/>
          <w:szCs w:val="20"/>
          <w:lang w:val="en-GB" w:eastAsia="bg-BG"/>
        </w:rPr>
        <w:t xml:space="preserve"> on Protection of Workers from Risks 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>Associated with</w:t>
      </w:r>
      <w:r w:rsidRPr="00E033D8">
        <w:rPr>
          <w:rFonts w:ascii="Verdana" w:eastAsia="Arial Unicode MS" w:hAnsi="Verdana" w:cs="Arial Unicode MS"/>
          <w:color w:val="000000"/>
          <w:sz w:val="20"/>
          <w:szCs w:val="20"/>
          <w:lang w:val="en-GB" w:eastAsia="bg-BG"/>
        </w:rPr>
        <w:t xml:space="preserve"> Exposure to Carcinogens and Mutagens at Work 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>(SG, issue 94/ 2003, last amended SG issue 47/ 04.06.2021)</w:t>
      </w:r>
      <w:r w:rsidR="003355A2">
        <w:rPr>
          <w:rFonts w:ascii="Verdana" w:eastAsia="Times New Roman" w:hAnsi="Verdana" w:cs="Times New Roman"/>
          <w:sz w:val="20"/>
          <w:szCs w:val="20"/>
          <w:lang w:val="en-GB"/>
        </w:rPr>
        <w:t>;</w:t>
      </w:r>
    </w:p>
    <w:p w14:paraId="6C0A8869" w14:textId="77777777" w:rsidR="00E033D8" w:rsidRDefault="00E033D8" w:rsidP="00E033D8">
      <w:pPr>
        <w:spacing w:after="6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033D8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TS</w:t>
      </w:r>
      <w:r w:rsidRPr="00E033D8">
        <w:rPr>
          <w:rFonts w:ascii="Verdana" w:eastAsia="Times New Roman" w:hAnsi="Verdana" w:cs="Times New Roman"/>
          <w:sz w:val="20"/>
          <w:szCs w:val="20"/>
          <w:lang w:val="en-GB"/>
        </w:rPr>
        <w:t xml:space="preserve"> – Technical Specification</w:t>
      </w:r>
      <w:r w:rsidR="003355A2">
        <w:rPr>
          <w:rFonts w:ascii="Verdana" w:eastAsia="Times New Roman" w:hAnsi="Verdana" w:cs="Times New Roman"/>
          <w:sz w:val="20"/>
          <w:szCs w:val="20"/>
          <w:lang w:val="en-GB"/>
        </w:rPr>
        <w:t>.</w:t>
      </w:r>
    </w:p>
    <w:sectPr w:rsidR="00E033D8" w:rsidSect="008E7C57">
      <w:footerReference w:type="default" r:id="rId7"/>
      <w:footerReference w:type="first" r:id="rId8"/>
      <w:pgSz w:w="11907" w:h="16840" w:code="9"/>
      <w:pgMar w:top="993" w:right="1134" w:bottom="567" w:left="1701" w:header="709" w:footer="2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E007" w14:textId="77777777" w:rsidR="00D36302" w:rsidRDefault="00D36302" w:rsidP="00434DCF">
      <w:pPr>
        <w:spacing w:after="0" w:line="240" w:lineRule="auto"/>
      </w:pPr>
      <w:r>
        <w:separator/>
      </w:r>
    </w:p>
  </w:endnote>
  <w:endnote w:type="continuationSeparator" w:id="0">
    <w:p w14:paraId="3B5F3E56" w14:textId="77777777" w:rsidR="00D36302" w:rsidRDefault="00D36302" w:rsidP="004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5C" w14:textId="671AFC08" w:rsidR="00DD6B87" w:rsidRPr="00E033D8" w:rsidRDefault="00F0348C" w:rsidP="00E033D8">
    <w:pPr>
      <w:tabs>
        <w:tab w:val="center" w:pos="4320"/>
      </w:tabs>
      <w:rPr>
        <w:rFonts w:ascii="Verdana" w:eastAsia="Tahoma" w:hAnsi="Verdana" w:cs="Tahoma"/>
        <w:color w:val="000000"/>
        <w:sz w:val="20"/>
        <w:szCs w:val="20"/>
        <w:lang w:eastAsia="bg-BG" w:bidi="bg-BG"/>
      </w:rPr>
    </w:pPr>
    <w:r w:rsidRPr="00440895">
      <w:rPr>
        <w:rStyle w:val="Headerorfooter"/>
        <w:rFonts w:ascii="Verdana" w:hAnsi="Verdana"/>
        <w:b w:val="0"/>
        <w:bCs w:val="0"/>
        <w:sz w:val="20"/>
        <w:szCs w:val="20"/>
      </w:rPr>
      <w:tab/>
    </w:r>
    <w:r>
      <w:rPr>
        <w:rFonts w:ascii="Verdana" w:hAnsi="Verdana"/>
        <w:sz w:val="16"/>
        <w:szCs w:val="16"/>
      </w:rPr>
      <w:tab/>
    </w:r>
  </w:p>
  <w:p w14:paraId="3D2BCBB5" w14:textId="77777777" w:rsidR="00DD6B87" w:rsidRDefault="00D3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B93B" w14:textId="64A8BA33" w:rsidR="00DD6B87" w:rsidRPr="002C05FA" w:rsidRDefault="00F0348C" w:rsidP="002C05FA">
    <w:pPr>
      <w:pStyle w:val="Footer"/>
      <w:pBdr>
        <w:top w:val="single" w:sz="4" w:space="1" w:color="D9D9D9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86F6" w14:textId="77777777" w:rsidR="00D36302" w:rsidRDefault="00D36302" w:rsidP="00434DCF">
      <w:pPr>
        <w:spacing w:after="0" w:line="240" w:lineRule="auto"/>
      </w:pPr>
      <w:r>
        <w:separator/>
      </w:r>
    </w:p>
  </w:footnote>
  <w:footnote w:type="continuationSeparator" w:id="0">
    <w:p w14:paraId="722A6FAC" w14:textId="77777777" w:rsidR="00D36302" w:rsidRDefault="00D36302" w:rsidP="0043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6C"/>
    <w:rsid w:val="00052024"/>
    <w:rsid w:val="0017616C"/>
    <w:rsid w:val="001E0023"/>
    <w:rsid w:val="001F2D97"/>
    <w:rsid w:val="00294259"/>
    <w:rsid w:val="002C1665"/>
    <w:rsid w:val="003105FA"/>
    <w:rsid w:val="003355A2"/>
    <w:rsid w:val="003562AF"/>
    <w:rsid w:val="00434DCF"/>
    <w:rsid w:val="004D6E67"/>
    <w:rsid w:val="00622F86"/>
    <w:rsid w:val="006866B3"/>
    <w:rsid w:val="006C20F1"/>
    <w:rsid w:val="007A7C78"/>
    <w:rsid w:val="007F1695"/>
    <w:rsid w:val="007F6EA7"/>
    <w:rsid w:val="0084715F"/>
    <w:rsid w:val="008B547B"/>
    <w:rsid w:val="008D14B2"/>
    <w:rsid w:val="00A72B43"/>
    <w:rsid w:val="00C86622"/>
    <w:rsid w:val="00CB0B24"/>
    <w:rsid w:val="00D36302"/>
    <w:rsid w:val="00DF358C"/>
    <w:rsid w:val="00E033D8"/>
    <w:rsid w:val="00EE6480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23280"/>
  <w15:chartTrackingRefBased/>
  <w15:docId w15:val="{B971643C-F796-4E2C-909A-2A16465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CF"/>
  </w:style>
  <w:style w:type="paragraph" w:styleId="Footer">
    <w:name w:val="footer"/>
    <w:basedOn w:val="Normal"/>
    <w:link w:val="Foot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F"/>
  </w:style>
  <w:style w:type="character" w:styleId="Emphasis">
    <w:name w:val="Emphasis"/>
    <w:qFormat/>
    <w:rsid w:val="00434DCF"/>
    <w:rPr>
      <w:i/>
      <w:iCs/>
    </w:rPr>
  </w:style>
  <w:style w:type="character" w:customStyle="1" w:styleId="Headerorfooter">
    <w:name w:val="Header or footer"/>
    <w:uiPriority w:val="99"/>
    <w:rsid w:val="00434D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0B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3FB7-EAEA-46FA-9A13-7E042CFB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Krastanov</dc:creator>
  <cp:keywords/>
  <dc:description/>
  <cp:lastModifiedBy>Donka Petrova</cp:lastModifiedBy>
  <cp:revision>8</cp:revision>
  <cp:lastPrinted>2021-12-20T15:01:00Z</cp:lastPrinted>
  <dcterms:created xsi:type="dcterms:W3CDTF">2021-11-05T09:04:00Z</dcterms:created>
  <dcterms:modified xsi:type="dcterms:W3CDTF">2022-01-24T10:29:00Z</dcterms:modified>
</cp:coreProperties>
</file>