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3937" w14:textId="77777777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ОССУ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по определени показатели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съгласно изискванията на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IAF MD 15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5576C3C1" w14:textId="77777777" w:rsidR="00670BC2" w:rsidRPr="00654822" w:rsidRDefault="00670BC2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4840959C" w14:textId="77777777" w:rsidR="004C5A42" w:rsidRPr="00654822" w:rsidRDefault="004C5A42" w:rsidP="004F24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по сертификация на системи за управление  и съгласно изискванията на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IAF MD 15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ОССУ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0B85AFC" w14:textId="77777777" w:rsidR="004C5A42" w:rsidRPr="007A327F" w:rsidRDefault="004C5A42" w:rsidP="004F24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33"/>
        <w:jc w:val="both"/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ОССУ 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</w:t>
      </w:r>
      <w:r w:rsidR="007A327F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15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януари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всяка година, като събраните данни са за предходната година от 01 януари до 31 декември. Напр. ОССУ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</w:t>
      </w:r>
      <w:r w:rsidR="007A327F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15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.01.20</w:t>
      </w:r>
      <w:r w:rsidR="009D07E3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7A327F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4г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.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от 01.01.20</w:t>
      </w:r>
      <w:r w:rsidR="009D07E3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7A327F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3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г. до 31.12.20</w:t>
      </w:r>
      <w:r w:rsidR="009D07E3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7A327F"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3</w:t>
      </w:r>
      <w:r w:rsidRPr="007A327F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г. </w:t>
      </w:r>
    </w:p>
    <w:p w14:paraId="6B87632A" w14:textId="77777777" w:rsidR="0020123B" w:rsidRPr="00654822" w:rsidRDefault="00D85BFA" w:rsidP="004F24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43F43892" w14:textId="77777777" w:rsidR="005727B3" w:rsidRPr="00654822" w:rsidRDefault="00D85BFA" w:rsidP="004F2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като се следват  правилата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14:paraId="0B2B0BB0" w14:textId="77777777" w:rsidR="005727B3" w:rsidRPr="00654822" w:rsidRDefault="00D85BFA" w:rsidP="004F2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ако клиент притежава  валиден сертификат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една площадк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а/ местоположение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това се брои като един сертификат. </w:t>
      </w:r>
    </w:p>
    <w:p w14:paraId="0D6C1FD4" w14:textId="77777777" w:rsidR="005727B3" w:rsidRPr="00654822" w:rsidRDefault="005727B3" w:rsidP="004F2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притежава един сертификат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повече от една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площадка/ местоположение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брои като един сертификат, </w:t>
      </w:r>
    </w:p>
    <w:p w14:paraId="080DC709" w14:textId="77777777" w:rsidR="00D85BFA" w:rsidRPr="00654822" w:rsidRDefault="005727B3" w:rsidP="004F2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ако за отделните местоположения на един клиент са издадени  отделни сертификати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брои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един издаден сертификат за местоположение.</w:t>
      </w:r>
    </w:p>
    <w:p w14:paraId="13994E88" w14:textId="77777777" w:rsidR="005727B3" w:rsidRPr="00654822" w:rsidRDefault="006D62E8" w:rsidP="004F247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233" w:firstLine="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има сертифицирани няколко системи за управление и  е издаден един сертификат, тогава трябва да се броят сертификатите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като отделни за всяка система за управление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(ако е издаден сертифика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ISO 14001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броят по отделно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и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14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) 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B667BF6" w14:textId="77777777" w:rsidR="0020123B" w:rsidRPr="00654822" w:rsidRDefault="005727B3" w:rsidP="004F2474">
      <w:pPr>
        <w:widowControl w:val="0"/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валиден сертификат се счита този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който е във 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лидност съгласно сключен договор (с активна или временно спряна сертификация). Отнети сертификати не се считат за валидни и не се броят. </w:t>
      </w:r>
    </w:p>
    <w:p w14:paraId="25AE944A" w14:textId="77777777" w:rsidR="0020123B" w:rsidRPr="00654822" w:rsidRDefault="005727B3" w:rsidP="004F2474">
      <w:pPr>
        <w:widowControl w:val="0"/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одитори -  дава се информация за броя на одиторите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стандарт </w:t>
      </w:r>
      <w:r w:rsidR="000B6C0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система за управление. </w:t>
      </w:r>
    </w:p>
    <w:p w14:paraId="357BA18B" w14:textId="77777777" w:rsidR="0020123B" w:rsidRPr="00654822" w:rsidRDefault="000B6C0A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3.3 Брой приети трансфери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са извършени през отчетната година,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ава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за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броя извършени трансфери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ситема за управление по отделно. Ако е извършен трансфер на сертификат с няколко системи за управление,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брои като сертификати по всяка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система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управление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отделно.  </w:t>
      </w:r>
    </w:p>
    <w:p w14:paraId="62F10FFC" w14:textId="77777777" w:rsidR="000B6C0A" w:rsidRPr="00654822" w:rsidRDefault="000B6C0A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3.4 Брой просрочени одити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отчетния период. Просрочени одити са  тези, които не са били извършени в периода от време, както е посочено в процедурите на ОССУ.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дава се информация  за съответните системи за управление.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54FF231E" w14:textId="77777777" w:rsidR="000B6C0A" w:rsidRPr="00654822" w:rsidRDefault="000B6C0A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3.5 Брой извършени  одитодни съгласно посоченото в IAF MD5 през отчетния период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по видове системи за управление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5AF3174E" w14:textId="77777777" w:rsidR="00012F0E" w:rsidRPr="00654822" w:rsidRDefault="00012F0E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3.6 Държави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е издавал сертификати през отчетния период и съответния брой издадени сертификати. Дава се информация за всяка система за управление</w:t>
      </w:r>
    </w:p>
    <w:p w14:paraId="3AD1EA45" w14:textId="77777777" w:rsidR="0039445F" w:rsidRPr="00654822" w:rsidRDefault="00012F0E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3.7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 за д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офис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 за съответната система за управление.</w:t>
      </w:r>
    </w:p>
    <w:p w14:paraId="2215383A" w14:textId="77777777" w:rsidR="0039445F" w:rsidRPr="00654822" w:rsidRDefault="00012F0E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3.8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за всяка  система за управление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231AD6C6" w14:textId="77777777" w:rsidR="0039445F" w:rsidRPr="00654822" w:rsidRDefault="00DF1293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3.9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външен оценяващ персонал (одитори и технически експ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ти) и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съответният им 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(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оценяващ пер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нал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)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съответни система  за управление. </w:t>
      </w:r>
    </w:p>
    <w:p w14:paraId="57AE2B44" w14:textId="77777777" w:rsidR="0039445F" w:rsidRPr="00654822" w:rsidRDefault="00DF1293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3.10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нформация за акредитация от други национални органи за акредитаци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я на централния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или други офиси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собственост на ОССУ по системи за управление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4FBEB887" w14:textId="77777777" w:rsidR="002A088A" w:rsidRDefault="00DF1293" w:rsidP="004F2474">
      <w:pPr>
        <w:widowControl w:val="0"/>
        <w:autoSpaceDE w:val="0"/>
        <w:autoSpaceDN w:val="0"/>
        <w:adjustRightInd w:val="0"/>
        <w:spacing w:after="0" w:line="240" w:lineRule="auto"/>
        <w:ind w:left="360" w:right="-233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3.11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за отчетния период по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системи за управление 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62B9F14D" w14:textId="77777777" w:rsidR="00224626" w:rsidRDefault="00224626" w:rsidP="00F91244">
      <w:pPr>
        <w:spacing w:after="0"/>
        <w:rPr>
          <w:b/>
          <w:sz w:val="28"/>
          <w:szCs w:val="28"/>
          <w:lang w:val="bg-BG"/>
        </w:rPr>
      </w:pPr>
    </w:p>
    <w:p w14:paraId="126B0425" w14:textId="77777777" w:rsidR="00224626" w:rsidRDefault="00224626" w:rsidP="00F91244">
      <w:pPr>
        <w:spacing w:after="0"/>
        <w:rPr>
          <w:b/>
          <w:sz w:val="28"/>
          <w:szCs w:val="28"/>
          <w:lang w:val="bg-BG"/>
        </w:rPr>
      </w:pPr>
    </w:p>
    <w:p w14:paraId="2E8ACBDF" w14:textId="77777777"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14:paraId="1DBBE7FB" w14:textId="77777777" w:rsidR="00654822" w:rsidRPr="00D27198" w:rsidRDefault="00654822" w:rsidP="00654822">
      <w:pPr>
        <w:spacing w:after="0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 xml:space="preserve">ИНФОРМАЦИЯ </w:t>
      </w:r>
      <w:r w:rsidRPr="00D95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D27198">
        <w:rPr>
          <w:b/>
          <w:sz w:val="28"/>
          <w:szCs w:val="28"/>
        </w:rPr>
        <w:t xml:space="preserve"> ПОКАЗАТЕЛИ ЗА </w:t>
      </w:r>
      <w:r>
        <w:rPr>
          <w:b/>
          <w:sz w:val="28"/>
          <w:szCs w:val="28"/>
        </w:rPr>
        <w:t>ИЗПЪЛНЕНИЕ  НА ДЕЙНОСТТА НА ОСС</w:t>
      </w:r>
      <w:r w:rsidRPr="00D27198">
        <w:rPr>
          <w:b/>
          <w:sz w:val="28"/>
          <w:szCs w:val="28"/>
        </w:rPr>
        <w:t>.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065"/>
        <w:gridCol w:w="6030"/>
      </w:tblGrid>
      <w:tr w:rsidR="00654822" w:rsidRPr="009D07E3" w14:paraId="67A5136D" w14:textId="77777777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F43FA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системи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управление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5B6" w14:textId="77777777" w:rsidR="00654822" w:rsidRPr="009D07E3" w:rsidRDefault="00654822" w:rsidP="004B7014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14:paraId="346B4F14" w14:textId="77777777" w:rsidTr="00654822">
        <w:trPr>
          <w:trHeight w:val="49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3468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ОСС</w:t>
            </w:r>
            <w:r w:rsidR="00DF1293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, тел., е-</w:t>
            </w:r>
            <w:r w:rsidR="00DA53D5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4A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14:paraId="51AE8545" w14:textId="77777777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57CE6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3BC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07E3" w:rsidRPr="009D07E3" w14:paraId="6A656FFE" w14:textId="77777777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B76F8" w14:textId="77777777" w:rsidR="009D07E3" w:rsidRPr="009D07E3" w:rsidRDefault="009D07E3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Заповед за акредитация 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5D6" w14:textId="77777777" w:rsidR="009D07E3" w:rsidRPr="009D07E3" w:rsidRDefault="009D07E3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822" w:rsidRPr="009D07E3" w14:paraId="34377072" w14:textId="77777777" w:rsidTr="009D07E3">
        <w:trPr>
          <w:trHeight w:val="41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64787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ОСС</w:t>
            </w:r>
            <w:r w:rsidR="009D07E3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13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14:paraId="34C028D9" w14:textId="77777777" w:rsidTr="009D07E3">
        <w:trPr>
          <w:trHeight w:val="416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1A15A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EAA" w14:textId="77777777" w:rsidR="00654822" w:rsidRPr="007A327F" w:rsidRDefault="009D07E3" w:rsidP="007A327F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напр</w:t>
            </w:r>
            <w:proofErr w:type="spellEnd"/>
            <w:r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. 01.01.202</w:t>
            </w:r>
            <w:r w:rsidR="007A327F"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 w:rsidR="00654822"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 – 31.12.20</w:t>
            </w:r>
            <w:r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2</w:t>
            </w:r>
            <w:r w:rsidR="007A327F"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 w:rsidR="00654822" w:rsidRPr="007A327F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 </w:t>
            </w:r>
          </w:p>
        </w:tc>
      </w:tr>
    </w:tbl>
    <w:p w14:paraId="4AEBE58C" w14:textId="77777777" w:rsidR="00654822" w:rsidRPr="00964CFB" w:rsidRDefault="00654822" w:rsidP="00654822">
      <w:pPr>
        <w:spacing w:after="0"/>
        <w:jc w:val="center"/>
        <w:rPr>
          <w:b/>
          <w:sz w:val="16"/>
          <w:szCs w:val="16"/>
        </w:rPr>
      </w:pPr>
    </w:p>
    <w:tbl>
      <w:tblPr>
        <w:tblW w:w="10725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630"/>
        <w:gridCol w:w="2085"/>
        <w:gridCol w:w="1350"/>
        <w:gridCol w:w="1260"/>
        <w:gridCol w:w="1350"/>
        <w:gridCol w:w="1260"/>
        <w:gridCol w:w="1350"/>
        <w:gridCol w:w="1440"/>
      </w:tblGrid>
      <w:tr w:rsidR="00654822" w:rsidRPr="009D07E3" w14:paraId="70C71B87" w14:textId="77777777" w:rsidTr="004B701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D2081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8D718F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A69EC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CE369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14001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0E6A5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BS OHSAS 18001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D0CB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22000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E0BA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ISO/IEC 27001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27FA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СУ</w:t>
            </w:r>
          </w:p>
        </w:tc>
      </w:tr>
      <w:tr w:rsidR="00654822" w:rsidRPr="009D07E3" w14:paraId="16281F05" w14:textId="77777777" w:rsidTr="004B7014">
        <w:trPr>
          <w:trHeight w:val="7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44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A9B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на м.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91D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F34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66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07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D10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B4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4BC6ACBB" w14:textId="77777777" w:rsidTr="009D07E3">
        <w:trPr>
          <w:trHeight w:val="20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1F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D33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E6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DE3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E1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3CE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E92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75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6A3EF567" w14:textId="77777777" w:rsidTr="009D07E3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E82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C46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приети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20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92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79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9E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532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D6D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08A3129D" w14:textId="77777777" w:rsidTr="009D07E3">
        <w:trPr>
          <w:trHeight w:val="4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33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C95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просрочени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24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26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274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3F3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C2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237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12EB90D1" w14:textId="77777777" w:rsidTr="009D07E3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13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CF3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на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извършени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одитодни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BB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10D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21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0B2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A14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D9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08671F0A" w14:textId="77777777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60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3.6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10E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F505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FF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78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6105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F4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08C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28FD81E2" w14:textId="77777777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B5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8CA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935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585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363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286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DBC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CA53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18C9C256" w14:textId="77777777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9A1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A6BF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F59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DD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57A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3107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ACDC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738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777CE64D" w14:textId="77777777" w:rsidTr="009D07E3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AE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FE9A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одитори в други държави*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1DE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DF60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5E4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C62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721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4B8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14:paraId="19B986B5" w14:textId="77777777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18D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2F27" w14:textId="77777777"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B61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A923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6535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4C4B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8E6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CD79" w14:textId="77777777"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7D7188DE" w14:textId="77777777" w:rsidR="0020123B" w:rsidRDefault="00654822" w:rsidP="00F11F13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="0020123B"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079CB8EB" w14:textId="77777777"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Ръководител на ОССУ: …………………………………………………………….</w:t>
      </w:r>
    </w:p>
    <w:p w14:paraId="226EC40C" w14:textId="77777777"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 xml:space="preserve">                                          </w:t>
      </w:r>
      <w:r w:rsidRPr="009D07E3"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  <w:t>(име, фамилия, подпис , дата )</w:t>
      </w:r>
    </w:p>
    <w:p w14:paraId="0E63CE70" w14:textId="77777777"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Представител на юридическото лице: …………………………………………………………….</w:t>
      </w:r>
    </w:p>
    <w:p w14:paraId="25F35C81" w14:textId="77777777" w:rsidR="009D07E3" w:rsidRP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 xml:space="preserve">                                          </w:t>
      </w:r>
      <w:r w:rsidRPr="009D07E3"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  <w:t>(име, фамилия, подпис , дата )</w:t>
      </w:r>
      <w:r w:rsidR="004F2474" w:rsidRPr="009D07E3"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  <w:t xml:space="preserve"> </w:t>
      </w:r>
    </w:p>
    <w:sectPr w:rsidR="009D07E3" w:rsidRPr="009D07E3" w:rsidSect="00654822">
      <w:headerReference w:type="default" r:id="rId8"/>
      <w:footerReference w:type="default" r:id="rId9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C3AA" w14:textId="77777777"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14:paraId="6212C0F0" w14:textId="77777777"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892" w14:textId="77777777" w:rsidR="00CB19D1" w:rsidRDefault="00CB19D1" w:rsidP="007A327F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Tahoma" w:hAnsi="Tahoma" w:cs="Tahoma"/>
        <w:bCs/>
        <w:iCs/>
        <w:sz w:val="18"/>
        <w:szCs w:val="18"/>
        <w:lang w:val="ru-RU"/>
      </w:rPr>
    </w:pPr>
  </w:p>
  <w:p w14:paraId="64A89B58" w14:textId="77777777" w:rsidR="007A327F" w:rsidRDefault="00654822" w:rsidP="007A327F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7A327F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="007A327F">
      <w:rPr>
        <w:rFonts w:ascii="Verdana" w:hAnsi="Verdana" w:cs="Tahoma"/>
        <w:bCs/>
        <w:iCs/>
        <w:sz w:val="18"/>
        <w:szCs w:val="18"/>
        <w:lang w:val="ru-RU"/>
      </w:rPr>
      <w:t>:</w:t>
    </w:r>
    <w:r w:rsidR="007A327F">
      <w:rPr>
        <w:rFonts w:ascii="Verdana" w:hAnsi="Verdana" w:cs="Tahoma"/>
        <w:bCs/>
        <w:iCs/>
        <w:sz w:val="18"/>
        <w:szCs w:val="18"/>
        <w:lang w:val="be-BY"/>
      </w:rPr>
      <w:t xml:space="preserve"> 2  Дата</w:t>
    </w:r>
    <w:r w:rsidR="007A327F">
      <w:rPr>
        <w:rFonts w:ascii="Verdana" w:hAnsi="Verdana" w:cs="Tahoma"/>
        <w:bCs/>
        <w:iCs/>
        <w:sz w:val="18"/>
        <w:szCs w:val="18"/>
      </w:rPr>
      <w:t>:</w:t>
    </w:r>
    <w:r w:rsidR="007A327F">
      <w:rPr>
        <w:rFonts w:ascii="Verdana" w:hAnsi="Verdana" w:cs="Tahoma"/>
        <w:bCs/>
        <w:iCs/>
        <w:sz w:val="18"/>
        <w:szCs w:val="18"/>
        <w:lang w:val="bg-BG"/>
      </w:rPr>
      <w:t>20.12.2023г.</w:t>
    </w:r>
  </w:p>
  <w:p w14:paraId="335C64CC" w14:textId="77777777" w:rsidR="00654822" w:rsidRPr="004F2474" w:rsidRDefault="004F2474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Стр. </w:t>
    </w:r>
    <w:r w:rsidRPr="004F2474">
      <w:rPr>
        <w:sz w:val="18"/>
        <w:szCs w:val="18"/>
        <w:lang w:val="bg-BG"/>
      </w:rPr>
      <w:fldChar w:fldCharType="begin"/>
    </w:r>
    <w:r w:rsidRPr="004F2474">
      <w:rPr>
        <w:sz w:val="18"/>
        <w:szCs w:val="18"/>
        <w:lang w:val="bg-BG"/>
      </w:rPr>
      <w:instrText xml:space="preserve"> PAGE   \* MERGEFORMAT </w:instrText>
    </w:r>
    <w:r w:rsidRPr="004F2474">
      <w:rPr>
        <w:sz w:val="18"/>
        <w:szCs w:val="18"/>
        <w:lang w:val="bg-BG"/>
      </w:rPr>
      <w:fldChar w:fldCharType="separate"/>
    </w:r>
    <w:r w:rsidR="00224626">
      <w:rPr>
        <w:noProof/>
        <w:sz w:val="18"/>
        <w:szCs w:val="18"/>
        <w:lang w:val="bg-BG"/>
      </w:rPr>
      <w:t>2</w:t>
    </w:r>
    <w:r w:rsidRPr="004F2474">
      <w:rPr>
        <w:noProof/>
        <w:sz w:val="18"/>
        <w:szCs w:val="18"/>
        <w:lang w:val="bg-BG"/>
      </w:rPr>
      <w:fldChar w:fldCharType="end"/>
    </w:r>
    <w:r>
      <w:rPr>
        <w:noProof/>
        <w:sz w:val="18"/>
        <w:szCs w:val="18"/>
        <w:lang w:val="bg-BG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26C3" w14:textId="77777777"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14:paraId="5EFD61E8" w14:textId="77777777"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D6E9" w14:textId="77777777" w:rsidR="00DF1293" w:rsidRPr="0038199C" w:rsidRDefault="00DF1293" w:rsidP="0038199C">
    <w:pPr>
      <w:keepNext/>
      <w:widowControl w:val="0"/>
      <w:autoSpaceDE w:val="0"/>
      <w:autoSpaceDN w:val="0"/>
      <w:adjustRightInd w:val="0"/>
      <w:spacing w:after="0" w:line="240" w:lineRule="auto"/>
      <w:ind w:left="4536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38199C">
      <w:rPr>
        <w:rFonts w:ascii="Verdana" w:eastAsia="Times New Roman" w:hAnsi="Verdana" w:cs="Times New Roman"/>
        <w:b/>
        <w:bCs/>
        <w:sz w:val="20"/>
        <w:szCs w:val="20"/>
      </w:rPr>
      <w:t xml:space="preserve"> </w:t>
    </w:r>
    <w:r w:rsidR="0038199C">
      <w:rPr>
        <w:rFonts w:ascii="Verdana" w:eastAsia="Times New Roman" w:hAnsi="Verdana" w:cs="Times New Roman"/>
        <w:b/>
        <w:bCs/>
        <w:sz w:val="20"/>
        <w:szCs w:val="20"/>
        <w:lang w:val="bg-BG"/>
      </w:rPr>
      <w:t>( ОССУ)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666773">
    <w:abstractNumId w:val="1"/>
  </w:num>
  <w:num w:numId="2" w16cid:durableId="883054214">
    <w:abstractNumId w:val="2"/>
  </w:num>
  <w:num w:numId="3" w16cid:durableId="14339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747C3"/>
    <w:rsid w:val="00096393"/>
    <w:rsid w:val="000B6C0A"/>
    <w:rsid w:val="001726A9"/>
    <w:rsid w:val="001B686D"/>
    <w:rsid w:val="001E2719"/>
    <w:rsid w:val="0020123B"/>
    <w:rsid w:val="00224626"/>
    <w:rsid w:val="002A088A"/>
    <w:rsid w:val="002C39B8"/>
    <w:rsid w:val="0038199C"/>
    <w:rsid w:val="0039445F"/>
    <w:rsid w:val="004C5A42"/>
    <w:rsid w:val="004F2474"/>
    <w:rsid w:val="005727B3"/>
    <w:rsid w:val="005C4E4A"/>
    <w:rsid w:val="005F044D"/>
    <w:rsid w:val="005F628C"/>
    <w:rsid w:val="00654822"/>
    <w:rsid w:val="00670BC2"/>
    <w:rsid w:val="006C0E4B"/>
    <w:rsid w:val="006C1D88"/>
    <w:rsid w:val="006D62E8"/>
    <w:rsid w:val="007A327F"/>
    <w:rsid w:val="007B348D"/>
    <w:rsid w:val="00875C3D"/>
    <w:rsid w:val="009D07E3"/>
    <w:rsid w:val="009D7C4E"/>
    <w:rsid w:val="009F5E32"/>
    <w:rsid w:val="00A95065"/>
    <w:rsid w:val="00BE4647"/>
    <w:rsid w:val="00CB19D1"/>
    <w:rsid w:val="00D85BFA"/>
    <w:rsid w:val="00DA53D5"/>
    <w:rsid w:val="00DF1293"/>
    <w:rsid w:val="00E63DED"/>
    <w:rsid w:val="00F11F13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5D939B"/>
  <w15:docId w15:val="{E4E88B5D-1A22-4BE9-BEB4-4E3E3C7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6A1-3F04-4709-8747-23537589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2023-12-20T08:23:00Z</cp:lastPrinted>
  <dcterms:created xsi:type="dcterms:W3CDTF">2023-12-21T08:46:00Z</dcterms:created>
  <dcterms:modified xsi:type="dcterms:W3CDTF">2023-12-21T08:46:00Z</dcterms:modified>
</cp:coreProperties>
</file>